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8C" w:rsidRPr="00511959" w:rsidRDefault="009F768C" w:rsidP="009F768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11959">
        <w:rPr>
          <w:rFonts w:ascii="Arial" w:hAnsi="Arial" w:cs="Arial"/>
          <w:sz w:val="24"/>
          <w:szCs w:val="24"/>
        </w:rPr>
        <w:t>АДМИНИСТРАЦИЯ НОВОБЕРЁЗОВСКОГО СЕЛЬСОВЕТА</w:t>
      </w:r>
    </w:p>
    <w:p w:rsidR="009F768C" w:rsidRPr="00511959" w:rsidRDefault="009F768C" w:rsidP="009F768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11959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9F768C" w:rsidRPr="00511959" w:rsidRDefault="009F768C" w:rsidP="009F768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F768C" w:rsidRPr="00511959" w:rsidRDefault="009F768C" w:rsidP="009F768C">
      <w:pPr>
        <w:pStyle w:val="a3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511959">
        <w:rPr>
          <w:rFonts w:ascii="Arial" w:hAnsi="Arial" w:cs="Arial"/>
          <w:b/>
          <w:spacing w:val="20"/>
          <w:sz w:val="24"/>
          <w:szCs w:val="24"/>
        </w:rPr>
        <w:t>ПОСТАНОВЛЕНИЕ</w:t>
      </w:r>
    </w:p>
    <w:p w:rsidR="009F768C" w:rsidRPr="00511959" w:rsidRDefault="009F768C" w:rsidP="009F768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F768C" w:rsidRPr="00511959" w:rsidRDefault="00377D0C" w:rsidP="00377D0C">
      <w:pPr>
        <w:pStyle w:val="a3"/>
        <w:rPr>
          <w:rFonts w:ascii="Arial" w:hAnsi="Arial" w:cs="Arial"/>
          <w:sz w:val="24"/>
          <w:szCs w:val="24"/>
        </w:rPr>
      </w:pPr>
      <w:r w:rsidRPr="00511959">
        <w:rPr>
          <w:rFonts w:ascii="Arial" w:hAnsi="Arial" w:cs="Arial"/>
          <w:sz w:val="24"/>
          <w:szCs w:val="24"/>
        </w:rPr>
        <w:t>06.05.2022</w:t>
      </w:r>
      <w:r w:rsidR="009F768C" w:rsidRPr="00511959">
        <w:rPr>
          <w:rFonts w:ascii="Arial" w:hAnsi="Arial" w:cs="Arial"/>
          <w:sz w:val="24"/>
          <w:szCs w:val="24"/>
        </w:rPr>
        <w:tab/>
      </w:r>
      <w:r w:rsidR="009F768C" w:rsidRPr="00511959">
        <w:rPr>
          <w:rFonts w:ascii="Arial" w:hAnsi="Arial" w:cs="Arial"/>
          <w:sz w:val="24"/>
          <w:szCs w:val="24"/>
        </w:rPr>
        <w:tab/>
      </w:r>
      <w:r w:rsidR="009F768C" w:rsidRPr="00511959">
        <w:rPr>
          <w:rFonts w:ascii="Arial" w:hAnsi="Arial" w:cs="Arial"/>
          <w:sz w:val="24"/>
          <w:szCs w:val="24"/>
        </w:rPr>
        <w:tab/>
      </w:r>
      <w:r w:rsidR="009F768C" w:rsidRPr="00511959">
        <w:rPr>
          <w:rFonts w:ascii="Arial" w:hAnsi="Arial" w:cs="Arial"/>
          <w:sz w:val="24"/>
          <w:szCs w:val="24"/>
        </w:rPr>
        <w:tab/>
      </w:r>
      <w:r w:rsidR="009F768C" w:rsidRPr="00511959">
        <w:rPr>
          <w:rFonts w:ascii="Arial" w:hAnsi="Arial" w:cs="Arial"/>
          <w:sz w:val="24"/>
          <w:szCs w:val="24"/>
        </w:rPr>
        <w:tab/>
      </w:r>
      <w:r w:rsidR="009F768C" w:rsidRPr="00511959">
        <w:rPr>
          <w:rFonts w:ascii="Arial" w:hAnsi="Arial" w:cs="Arial"/>
          <w:sz w:val="24"/>
          <w:szCs w:val="24"/>
        </w:rPr>
        <w:tab/>
      </w:r>
      <w:r w:rsidR="009F768C" w:rsidRPr="00511959">
        <w:rPr>
          <w:rFonts w:ascii="Arial" w:hAnsi="Arial" w:cs="Arial"/>
          <w:sz w:val="24"/>
          <w:szCs w:val="24"/>
        </w:rPr>
        <w:tab/>
        <w:t xml:space="preserve">  </w:t>
      </w:r>
      <w:r w:rsidRPr="00511959">
        <w:rPr>
          <w:rFonts w:ascii="Arial" w:hAnsi="Arial" w:cs="Arial"/>
          <w:sz w:val="24"/>
          <w:szCs w:val="24"/>
        </w:rPr>
        <w:t xml:space="preserve">                              </w:t>
      </w:r>
      <w:r w:rsidR="009F768C" w:rsidRPr="00511959">
        <w:rPr>
          <w:rFonts w:ascii="Arial" w:hAnsi="Arial" w:cs="Arial"/>
          <w:sz w:val="24"/>
          <w:szCs w:val="24"/>
        </w:rPr>
        <w:t xml:space="preserve">№ </w:t>
      </w:r>
      <w:r w:rsidRPr="00511959">
        <w:rPr>
          <w:rFonts w:ascii="Arial" w:hAnsi="Arial" w:cs="Arial"/>
          <w:sz w:val="24"/>
          <w:szCs w:val="24"/>
        </w:rPr>
        <w:t xml:space="preserve"> 05</w:t>
      </w:r>
    </w:p>
    <w:p w:rsidR="009F768C" w:rsidRPr="00511959" w:rsidRDefault="009F768C" w:rsidP="009F768C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511959">
        <w:rPr>
          <w:rFonts w:ascii="Arial" w:hAnsi="Arial" w:cs="Arial"/>
          <w:sz w:val="24"/>
          <w:szCs w:val="24"/>
        </w:rPr>
        <w:t>с</w:t>
      </w:r>
      <w:proofErr w:type="gramEnd"/>
      <w:r w:rsidRPr="00511959">
        <w:rPr>
          <w:rFonts w:ascii="Arial" w:hAnsi="Arial" w:cs="Arial"/>
          <w:sz w:val="24"/>
          <w:szCs w:val="24"/>
        </w:rPr>
        <w:t>. Новоберёзовка</w:t>
      </w:r>
    </w:p>
    <w:p w:rsidR="009F768C" w:rsidRPr="00511959" w:rsidRDefault="009F768C" w:rsidP="009F768C">
      <w:pPr>
        <w:pStyle w:val="a3"/>
        <w:rPr>
          <w:rFonts w:ascii="Arial" w:hAnsi="Arial" w:cs="Arial"/>
          <w:spacing w:val="84"/>
          <w:sz w:val="24"/>
          <w:szCs w:val="24"/>
        </w:rPr>
      </w:pP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F768C" w:rsidRPr="00511959" w:rsidRDefault="009F768C" w:rsidP="009F768C">
      <w:pPr>
        <w:shd w:val="clear" w:color="auto" w:fill="FFFFFF"/>
        <w:spacing w:after="0" w:line="240" w:lineRule="exact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D498D" w:rsidRPr="00511959" w:rsidRDefault="009F768C" w:rsidP="00511959">
      <w:pPr>
        <w:pStyle w:val="a3"/>
        <w:jc w:val="center"/>
        <w:rPr>
          <w:rFonts w:ascii="Arial" w:hAnsi="Arial" w:cs="Arial"/>
          <w:sz w:val="24"/>
          <w:szCs w:val="24"/>
        </w:rPr>
      </w:pPr>
      <w:r w:rsidRPr="00511959">
        <w:rPr>
          <w:rFonts w:ascii="Arial" w:hAnsi="Arial" w:cs="Arial"/>
          <w:sz w:val="24"/>
          <w:szCs w:val="24"/>
        </w:rPr>
        <w:t xml:space="preserve">Об утверждении  Порядка </w:t>
      </w:r>
      <w:r w:rsidR="004D498D" w:rsidRPr="00511959">
        <w:rPr>
          <w:rFonts w:ascii="Arial" w:hAnsi="Arial" w:cs="Arial"/>
          <w:sz w:val="24"/>
          <w:szCs w:val="24"/>
        </w:rPr>
        <w:t>у</w:t>
      </w:r>
      <w:r w:rsidR="00A31CB9" w:rsidRPr="00511959">
        <w:rPr>
          <w:rFonts w:ascii="Arial" w:hAnsi="Arial" w:cs="Arial"/>
          <w:sz w:val="24"/>
          <w:szCs w:val="24"/>
        </w:rPr>
        <w:t>ведомления</w:t>
      </w:r>
      <w:r w:rsidR="00511959" w:rsidRPr="00511959">
        <w:rPr>
          <w:rFonts w:ascii="Arial" w:hAnsi="Arial" w:cs="Arial"/>
          <w:sz w:val="24"/>
          <w:szCs w:val="24"/>
        </w:rPr>
        <w:t xml:space="preserve"> </w:t>
      </w:r>
      <w:r w:rsidR="004D498D" w:rsidRPr="00511959">
        <w:rPr>
          <w:rFonts w:ascii="Arial" w:hAnsi="Arial" w:cs="Arial"/>
          <w:sz w:val="24"/>
          <w:szCs w:val="24"/>
        </w:rPr>
        <w:t>представителя нанимателя (работодателя)</w:t>
      </w:r>
    </w:p>
    <w:p w:rsidR="004D498D" w:rsidRPr="00511959" w:rsidRDefault="004D498D" w:rsidP="00511959">
      <w:pPr>
        <w:pStyle w:val="a3"/>
        <w:jc w:val="center"/>
        <w:rPr>
          <w:rFonts w:ascii="Arial" w:hAnsi="Arial" w:cs="Arial"/>
          <w:sz w:val="24"/>
          <w:szCs w:val="24"/>
        </w:rPr>
      </w:pPr>
      <w:r w:rsidRPr="00511959">
        <w:rPr>
          <w:rFonts w:ascii="Arial" w:hAnsi="Arial" w:cs="Arial"/>
          <w:sz w:val="24"/>
          <w:szCs w:val="24"/>
        </w:rPr>
        <w:t>о фактах обращения в целях склонения</w:t>
      </w:r>
      <w:r w:rsidR="00511959" w:rsidRPr="00511959">
        <w:rPr>
          <w:rFonts w:ascii="Arial" w:hAnsi="Arial" w:cs="Arial"/>
          <w:sz w:val="24"/>
          <w:szCs w:val="24"/>
        </w:rPr>
        <w:t xml:space="preserve"> </w:t>
      </w:r>
      <w:r w:rsidRPr="00511959">
        <w:rPr>
          <w:rFonts w:ascii="Arial" w:hAnsi="Arial" w:cs="Arial"/>
          <w:sz w:val="24"/>
          <w:szCs w:val="24"/>
        </w:rPr>
        <w:t>муниципального служащего к совершению</w:t>
      </w:r>
    </w:p>
    <w:p w:rsidR="009F768C" w:rsidRPr="00511959" w:rsidRDefault="004D498D" w:rsidP="00511959">
      <w:pPr>
        <w:pStyle w:val="a3"/>
        <w:jc w:val="center"/>
        <w:rPr>
          <w:rFonts w:ascii="Arial" w:hAnsi="Arial" w:cs="Arial"/>
          <w:bCs/>
          <w:i/>
          <w:sz w:val="24"/>
          <w:szCs w:val="24"/>
          <w:lang w:eastAsia="en-US"/>
        </w:rPr>
      </w:pPr>
      <w:r w:rsidRPr="00511959">
        <w:rPr>
          <w:rFonts w:ascii="Arial" w:hAnsi="Arial" w:cs="Arial"/>
          <w:sz w:val="24"/>
          <w:szCs w:val="24"/>
        </w:rPr>
        <w:t>коррупционных правонарушений</w:t>
      </w:r>
    </w:p>
    <w:p w:rsidR="009F768C" w:rsidRPr="00511959" w:rsidRDefault="009F768C" w:rsidP="009F768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bCs/>
          <w:i/>
          <w:sz w:val="24"/>
          <w:szCs w:val="24"/>
        </w:rPr>
      </w:pPr>
    </w:p>
    <w:p w:rsidR="009F768C" w:rsidRPr="00511959" w:rsidRDefault="009F768C" w:rsidP="009F768C">
      <w:pPr>
        <w:pStyle w:val="ConsPlusNormal"/>
        <w:ind w:right="-427"/>
        <w:jc w:val="both"/>
        <w:rPr>
          <w:b/>
          <w:sz w:val="24"/>
          <w:szCs w:val="24"/>
          <w:lang w:eastAsia="en-US"/>
        </w:rPr>
      </w:pPr>
      <w:r w:rsidRPr="00511959">
        <w:rPr>
          <w:sz w:val="24"/>
          <w:szCs w:val="24"/>
        </w:rPr>
        <w:t xml:space="preserve">     В целях реализации положений  статьи 9 Федерального закона от 25 декабря 2008 года № 273-ФЗ «О противодействии коррупции»</w:t>
      </w:r>
      <w:r w:rsidRPr="00511959">
        <w:rPr>
          <w:bCs/>
          <w:sz w:val="24"/>
          <w:szCs w:val="24"/>
          <w:lang w:eastAsia="en-US"/>
        </w:rPr>
        <w:t>,  а также в целях повышения</w:t>
      </w:r>
      <w:r w:rsidR="00A31CB9" w:rsidRPr="00511959">
        <w:rPr>
          <w:bCs/>
          <w:sz w:val="24"/>
          <w:szCs w:val="24"/>
          <w:lang w:eastAsia="en-US"/>
        </w:rPr>
        <w:t xml:space="preserve"> </w:t>
      </w:r>
      <w:r w:rsidRPr="00511959">
        <w:rPr>
          <w:bCs/>
          <w:sz w:val="24"/>
          <w:szCs w:val="24"/>
          <w:lang w:eastAsia="en-US"/>
        </w:rPr>
        <w:t>эф</w:t>
      </w:r>
      <w:r w:rsidR="00A31CB9" w:rsidRPr="00511959">
        <w:rPr>
          <w:bCs/>
          <w:sz w:val="24"/>
          <w:szCs w:val="24"/>
          <w:lang w:eastAsia="en-US"/>
        </w:rPr>
        <w:t>ф</w:t>
      </w:r>
      <w:r w:rsidRPr="00511959">
        <w:rPr>
          <w:bCs/>
          <w:sz w:val="24"/>
          <w:szCs w:val="24"/>
          <w:lang w:eastAsia="en-US"/>
        </w:rPr>
        <w:t>ективных мер по противодействию коррупции ПОСТАНОВЛЯЮ:</w:t>
      </w:r>
    </w:p>
    <w:p w:rsidR="009F768C" w:rsidRPr="00511959" w:rsidRDefault="009F768C" w:rsidP="009F768C">
      <w:pPr>
        <w:pStyle w:val="ConsPlusNormal"/>
        <w:jc w:val="both"/>
        <w:rPr>
          <w:b/>
          <w:sz w:val="24"/>
          <w:szCs w:val="24"/>
          <w:lang w:eastAsia="en-US"/>
        </w:rPr>
      </w:pPr>
    </w:p>
    <w:p w:rsidR="009F768C" w:rsidRPr="00511959" w:rsidRDefault="009F768C" w:rsidP="009F768C">
      <w:pPr>
        <w:pStyle w:val="ConsPlusNormal"/>
        <w:jc w:val="both"/>
        <w:rPr>
          <w:b/>
          <w:bCs/>
          <w:i/>
          <w:sz w:val="24"/>
          <w:szCs w:val="24"/>
          <w:lang w:eastAsia="en-US"/>
        </w:rPr>
      </w:pPr>
      <w:r w:rsidRPr="00511959">
        <w:rPr>
          <w:b/>
          <w:sz w:val="24"/>
          <w:szCs w:val="24"/>
          <w:lang w:eastAsia="en-US"/>
        </w:rPr>
        <w:t xml:space="preserve">     </w:t>
      </w:r>
      <w:r w:rsidRPr="00511959">
        <w:rPr>
          <w:bCs/>
          <w:sz w:val="24"/>
          <w:szCs w:val="24"/>
          <w:lang w:eastAsia="en-US"/>
        </w:rPr>
        <w:t>1.  Утвердить прилагаемый Порядок</w:t>
      </w:r>
      <w:r w:rsidRPr="00511959">
        <w:rPr>
          <w:sz w:val="24"/>
          <w:szCs w:val="24"/>
        </w:rPr>
        <w:t xml:space="preserve"> уведомления </w:t>
      </w:r>
      <w:r w:rsidRPr="00511959">
        <w:rPr>
          <w:rFonts w:eastAsia="Times New Roman"/>
          <w:bCs/>
          <w:sz w:val="24"/>
          <w:szCs w:val="24"/>
        </w:rPr>
        <w:t>представителя нанимателя (работодателя)</w:t>
      </w:r>
      <w:r w:rsidRPr="00511959">
        <w:rPr>
          <w:sz w:val="24"/>
          <w:szCs w:val="24"/>
        </w:rPr>
        <w:t xml:space="preserve">  о фактах обращения в целях склонения</w:t>
      </w:r>
      <w:r w:rsidR="004D498D" w:rsidRPr="00511959">
        <w:rPr>
          <w:color w:val="333333"/>
          <w:sz w:val="24"/>
          <w:szCs w:val="24"/>
        </w:rPr>
        <w:t xml:space="preserve"> муниципального служащего</w:t>
      </w:r>
      <w:r w:rsidRPr="00511959">
        <w:rPr>
          <w:sz w:val="24"/>
          <w:szCs w:val="24"/>
        </w:rPr>
        <w:t xml:space="preserve"> к совершению </w:t>
      </w:r>
      <w:r w:rsidRPr="00511959">
        <w:rPr>
          <w:rFonts w:eastAsia="Times New Roman"/>
          <w:color w:val="444444"/>
          <w:sz w:val="24"/>
          <w:szCs w:val="24"/>
        </w:rPr>
        <w:t> </w:t>
      </w:r>
      <w:r w:rsidRPr="00511959">
        <w:rPr>
          <w:sz w:val="24"/>
          <w:szCs w:val="24"/>
        </w:rPr>
        <w:t>коррупционных правонарушений.</w:t>
      </w:r>
    </w:p>
    <w:p w:rsidR="00511959" w:rsidRPr="00511959" w:rsidRDefault="009F768C" w:rsidP="00511959">
      <w:pPr>
        <w:pStyle w:val="a3"/>
        <w:rPr>
          <w:rFonts w:ascii="Arial" w:hAnsi="Arial" w:cs="Arial"/>
          <w:sz w:val="24"/>
          <w:szCs w:val="24"/>
        </w:rPr>
      </w:pPr>
      <w:r w:rsidRPr="00511959">
        <w:t xml:space="preserve">     </w:t>
      </w:r>
      <w:r w:rsidRPr="00511959">
        <w:rPr>
          <w:rFonts w:ascii="Arial" w:hAnsi="Arial" w:cs="Arial"/>
          <w:sz w:val="24"/>
          <w:szCs w:val="24"/>
        </w:rPr>
        <w:t>2.  Обнародовать настоящее постановление в установленном порядке.</w:t>
      </w:r>
    </w:p>
    <w:p w:rsidR="009F768C" w:rsidRPr="00511959" w:rsidRDefault="009F768C" w:rsidP="00511959">
      <w:pPr>
        <w:pStyle w:val="a3"/>
        <w:rPr>
          <w:rFonts w:ascii="Arial" w:hAnsi="Arial" w:cs="Arial"/>
          <w:sz w:val="24"/>
          <w:szCs w:val="24"/>
        </w:rPr>
      </w:pPr>
      <w:r w:rsidRPr="00511959">
        <w:rPr>
          <w:rFonts w:ascii="Arial" w:hAnsi="Arial" w:cs="Arial"/>
          <w:sz w:val="24"/>
          <w:szCs w:val="24"/>
        </w:rPr>
        <w:t xml:space="preserve"> </w:t>
      </w:r>
      <w:r w:rsidR="00511959">
        <w:rPr>
          <w:rFonts w:ascii="Arial" w:hAnsi="Arial" w:cs="Arial"/>
          <w:sz w:val="24"/>
          <w:szCs w:val="24"/>
        </w:rPr>
        <w:t xml:space="preserve">   </w:t>
      </w:r>
      <w:r w:rsidRPr="0051195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119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1959"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:rsidR="009F768C" w:rsidRPr="00511959" w:rsidRDefault="009F768C" w:rsidP="009F768C">
      <w:pPr>
        <w:tabs>
          <w:tab w:val="left" w:pos="993"/>
        </w:tabs>
        <w:autoSpaceDE w:val="0"/>
        <w:autoSpaceDN w:val="0"/>
        <w:adjustRightInd w:val="0"/>
        <w:ind w:right="140"/>
        <w:jc w:val="both"/>
        <w:rPr>
          <w:rFonts w:ascii="Arial" w:hAnsi="Arial" w:cs="Arial"/>
          <w:sz w:val="24"/>
          <w:szCs w:val="24"/>
        </w:rPr>
      </w:pPr>
    </w:p>
    <w:p w:rsidR="009F768C" w:rsidRPr="00511959" w:rsidRDefault="00511959" w:rsidP="009F768C">
      <w:pPr>
        <w:tabs>
          <w:tab w:val="left" w:pos="993"/>
        </w:tabs>
        <w:autoSpaceDE w:val="0"/>
        <w:autoSpaceDN w:val="0"/>
        <w:adjustRightInd w:val="0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768C" w:rsidRPr="00511959">
        <w:rPr>
          <w:rFonts w:ascii="Arial" w:hAnsi="Arial" w:cs="Arial"/>
          <w:sz w:val="24"/>
          <w:szCs w:val="24"/>
        </w:rPr>
        <w:t>И.о. главы сельсовета</w:t>
      </w:r>
      <w:r w:rsidR="009F768C" w:rsidRPr="00511959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9F768C" w:rsidRPr="00511959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="009F768C" w:rsidRPr="00511959">
        <w:rPr>
          <w:rFonts w:ascii="Arial" w:hAnsi="Arial" w:cs="Arial"/>
          <w:sz w:val="24"/>
          <w:szCs w:val="24"/>
        </w:rPr>
        <w:t>Выхтар</w:t>
      </w:r>
      <w:proofErr w:type="spellEnd"/>
    </w:p>
    <w:p w:rsidR="009F768C" w:rsidRPr="00511959" w:rsidRDefault="009F768C" w:rsidP="009F768C">
      <w:pPr>
        <w:pStyle w:val="a3"/>
        <w:rPr>
          <w:rFonts w:ascii="Arial" w:hAnsi="Arial" w:cs="Arial"/>
          <w:sz w:val="24"/>
          <w:szCs w:val="24"/>
        </w:rPr>
      </w:pPr>
    </w:p>
    <w:p w:rsidR="00511959" w:rsidRDefault="009F768C" w:rsidP="00511959">
      <w:pPr>
        <w:shd w:val="clear" w:color="auto" w:fill="FFFFFF"/>
        <w:spacing w:after="0" w:line="240" w:lineRule="exact"/>
        <w:textAlignment w:val="baseline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11959">
        <w:rPr>
          <w:rFonts w:ascii="Arial" w:eastAsia="Times New Roman" w:hAnsi="Arial" w:cs="Arial"/>
          <w:sz w:val="24"/>
          <w:szCs w:val="24"/>
        </w:rPr>
        <w:t>УТВЕРЖДЕН</w:t>
      </w:r>
    </w:p>
    <w:p w:rsidR="009F768C" w:rsidRPr="00511959" w:rsidRDefault="009F768C" w:rsidP="00511959">
      <w:pPr>
        <w:shd w:val="clear" w:color="auto" w:fill="FFFFFF"/>
        <w:spacing w:after="0" w:line="240" w:lineRule="exact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 xml:space="preserve"> постановлением </w:t>
      </w:r>
    </w:p>
    <w:p w:rsidR="00A31CB9" w:rsidRPr="00511959" w:rsidRDefault="00A31CB9" w:rsidP="00511959">
      <w:pPr>
        <w:shd w:val="clear" w:color="auto" w:fill="FFFFFF"/>
        <w:spacing w:after="0" w:line="240" w:lineRule="exact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9F768C" w:rsidRPr="00511959" w:rsidRDefault="00A31CB9" w:rsidP="00511959">
      <w:pPr>
        <w:shd w:val="clear" w:color="auto" w:fill="FFFFFF"/>
        <w:spacing w:after="0" w:line="240" w:lineRule="exact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511959">
        <w:rPr>
          <w:rFonts w:ascii="Arial" w:eastAsia="Times New Roman" w:hAnsi="Arial" w:cs="Arial"/>
          <w:sz w:val="24"/>
          <w:szCs w:val="24"/>
        </w:rPr>
        <w:t>Новоберёзовского</w:t>
      </w:r>
      <w:proofErr w:type="spellEnd"/>
      <w:r w:rsidRPr="00511959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9F768C" w:rsidRPr="00511959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768C" w:rsidRPr="00511959" w:rsidRDefault="009F768C" w:rsidP="00511959">
      <w:pPr>
        <w:shd w:val="clear" w:color="auto" w:fill="FFFFFF"/>
        <w:spacing w:after="0" w:line="240" w:lineRule="exact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 xml:space="preserve">от </w:t>
      </w:r>
      <w:r w:rsidR="00377D0C" w:rsidRPr="00511959">
        <w:rPr>
          <w:rFonts w:ascii="Arial" w:eastAsia="Times New Roman" w:hAnsi="Arial" w:cs="Arial"/>
          <w:sz w:val="24"/>
          <w:szCs w:val="24"/>
        </w:rPr>
        <w:t xml:space="preserve"> 06.05.2022</w:t>
      </w:r>
      <w:r w:rsidRPr="00511959">
        <w:rPr>
          <w:rFonts w:ascii="Arial" w:eastAsia="Times New Roman" w:hAnsi="Arial" w:cs="Arial"/>
          <w:sz w:val="24"/>
          <w:szCs w:val="24"/>
        </w:rPr>
        <w:t xml:space="preserve"> №</w:t>
      </w:r>
      <w:r w:rsidR="00377D0C" w:rsidRPr="00511959">
        <w:rPr>
          <w:rFonts w:ascii="Arial" w:eastAsia="Times New Roman" w:hAnsi="Arial" w:cs="Arial"/>
          <w:sz w:val="24"/>
          <w:szCs w:val="24"/>
        </w:rPr>
        <w:t xml:space="preserve"> 05</w:t>
      </w:r>
      <w:r w:rsidRPr="00511959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768C" w:rsidRPr="00511959" w:rsidRDefault="009F768C" w:rsidP="00511959">
      <w:pPr>
        <w:shd w:val="clear" w:color="auto" w:fill="FFFFFF"/>
        <w:spacing w:after="0" w:line="240" w:lineRule="exac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F768C" w:rsidRPr="00511959" w:rsidRDefault="009F768C" w:rsidP="00511959">
      <w:pPr>
        <w:shd w:val="clear" w:color="auto" w:fill="FFFFFF"/>
        <w:spacing w:after="0" w:line="240" w:lineRule="exact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 </w:t>
      </w:r>
    </w:p>
    <w:p w:rsidR="00A31CB9" w:rsidRPr="00511959" w:rsidRDefault="00A31CB9" w:rsidP="00A31CB9">
      <w:pPr>
        <w:pStyle w:val="a3"/>
        <w:jc w:val="center"/>
        <w:rPr>
          <w:rFonts w:ascii="Arial" w:hAnsi="Arial" w:cs="Arial"/>
          <w:sz w:val="24"/>
          <w:szCs w:val="24"/>
        </w:rPr>
      </w:pPr>
      <w:r w:rsidRPr="00511959">
        <w:rPr>
          <w:rFonts w:ascii="Arial" w:hAnsi="Arial" w:cs="Arial"/>
          <w:sz w:val="24"/>
          <w:szCs w:val="24"/>
        </w:rPr>
        <w:t>Порядок</w:t>
      </w:r>
    </w:p>
    <w:p w:rsidR="00A31CB9" w:rsidRPr="00511959" w:rsidRDefault="00A31CB9" w:rsidP="00A31CB9">
      <w:pPr>
        <w:pStyle w:val="a3"/>
        <w:jc w:val="center"/>
        <w:rPr>
          <w:rFonts w:ascii="Arial" w:hAnsi="Arial" w:cs="Arial"/>
          <w:color w:val="333333"/>
          <w:sz w:val="24"/>
          <w:szCs w:val="24"/>
        </w:rPr>
      </w:pPr>
      <w:r w:rsidRPr="00511959">
        <w:rPr>
          <w:rFonts w:ascii="Arial" w:hAnsi="Arial" w:cs="Arial"/>
          <w:sz w:val="24"/>
          <w:szCs w:val="24"/>
        </w:rPr>
        <w:t xml:space="preserve"> </w:t>
      </w:r>
      <w:r w:rsidRPr="00511959">
        <w:rPr>
          <w:rFonts w:ascii="Arial" w:hAnsi="Arial" w:cs="Arial"/>
          <w:color w:val="333333"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9F768C" w:rsidRPr="00511959" w:rsidRDefault="009F768C" w:rsidP="009F768C">
      <w:pPr>
        <w:shd w:val="clear" w:color="auto" w:fill="FFFFFF"/>
        <w:spacing w:after="0" w:line="240" w:lineRule="exac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F768C" w:rsidRPr="00511959" w:rsidRDefault="009F768C" w:rsidP="009F768C">
      <w:pPr>
        <w:shd w:val="clear" w:color="auto" w:fill="FFFFFF"/>
        <w:spacing w:after="0" w:line="240" w:lineRule="exact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9F768C" w:rsidRPr="00511959" w:rsidRDefault="009F768C" w:rsidP="00A31CB9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511959">
        <w:rPr>
          <w:rFonts w:ascii="Arial" w:eastAsia="Times New Roman" w:hAnsi="Arial" w:cs="Arial"/>
          <w:sz w:val="24"/>
          <w:szCs w:val="24"/>
        </w:rPr>
        <w:t xml:space="preserve">Порядок уведомления муниципальным служащим местной администрации муниципального образования </w:t>
      </w:r>
      <w:proofErr w:type="spellStart"/>
      <w:r w:rsidR="00A31CB9" w:rsidRPr="00511959">
        <w:rPr>
          <w:rFonts w:ascii="Arial" w:eastAsia="Times New Roman" w:hAnsi="Arial" w:cs="Arial"/>
          <w:sz w:val="24"/>
          <w:szCs w:val="24"/>
        </w:rPr>
        <w:t>Новобероёзовский</w:t>
      </w:r>
      <w:proofErr w:type="spellEnd"/>
      <w:r w:rsidR="00A31CB9" w:rsidRPr="00511959">
        <w:rPr>
          <w:rFonts w:ascii="Arial" w:eastAsia="Times New Roman" w:hAnsi="Arial" w:cs="Arial"/>
          <w:sz w:val="24"/>
          <w:szCs w:val="24"/>
        </w:rPr>
        <w:t xml:space="preserve"> сельсовет Первомайского района Алтайского края</w:t>
      </w:r>
      <w:r w:rsidRPr="00511959">
        <w:rPr>
          <w:rFonts w:ascii="Arial" w:eastAsia="Times New Roman" w:hAnsi="Arial" w:cs="Arial"/>
          <w:sz w:val="24"/>
          <w:szCs w:val="24"/>
        </w:rPr>
        <w:t xml:space="preserve"> </w:t>
      </w:r>
      <w:r w:rsidRPr="00511959">
        <w:rPr>
          <w:rFonts w:ascii="Arial" w:eastAsia="Times New Roman" w:hAnsi="Arial" w:cs="Arial"/>
          <w:b/>
          <w:bCs/>
          <w:sz w:val="24"/>
          <w:szCs w:val="24"/>
        </w:rPr>
        <w:t> (</w:t>
      </w:r>
      <w:r w:rsidRPr="00511959">
        <w:rPr>
          <w:rFonts w:ascii="Arial" w:eastAsia="Times New Roman" w:hAnsi="Arial" w:cs="Arial"/>
          <w:sz w:val="24"/>
          <w:szCs w:val="24"/>
        </w:rPr>
        <w:t xml:space="preserve">далее - муниципальный служащий) представителя нанимателя (работодателя) о фактах обращения в целях склонения к совершению коррупционных правонарушений (далее - Порядок) разработан в целях реализации государственной </w:t>
      </w:r>
      <w:proofErr w:type="spellStart"/>
      <w:r w:rsidRPr="00511959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511959">
        <w:rPr>
          <w:rFonts w:ascii="Arial" w:eastAsia="Times New Roman" w:hAnsi="Arial" w:cs="Arial"/>
          <w:sz w:val="24"/>
          <w:szCs w:val="24"/>
        </w:rPr>
        <w:t xml:space="preserve"> политики, направленной на устранение причин и условий для проявления коррупции в </w:t>
      </w:r>
      <w:r w:rsidR="00A31CB9" w:rsidRPr="00511959">
        <w:rPr>
          <w:rFonts w:ascii="Arial" w:eastAsia="Times New Roman" w:hAnsi="Arial" w:cs="Arial"/>
          <w:sz w:val="24"/>
          <w:szCs w:val="24"/>
        </w:rPr>
        <w:t xml:space="preserve"> </w:t>
      </w:r>
      <w:r w:rsidRPr="00511959">
        <w:rPr>
          <w:rFonts w:ascii="Arial" w:eastAsia="Times New Roman" w:hAnsi="Arial" w:cs="Arial"/>
          <w:sz w:val="24"/>
          <w:szCs w:val="24"/>
        </w:rPr>
        <w:t xml:space="preserve"> администрации муниципального образования </w:t>
      </w:r>
      <w:r w:rsidR="00A31CB9" w:rsidRPr="005119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31CB9" w:rsidRPr="00511959">
        <w:rPr>
          <w:rFonts w:ascii="Arial" w:eastAsia="Times New Roman" w:hAnsi="Arial" w:cs="Arial"/>
          <w:sz w:val="24"/>
          <w:szCs w:val="24"/>
        </w:rPr>
        <w:t>Новоберёзовский</w:t>
      </w:r>
      <w:proofErr w:type="spellEnd"/>
      <w:r w:rsidR="00A31CB9" w:rsidRPr="00511959">
        <w:rPr>
          <w:rFonts w:ascii="Arial" w:eastAsia="Times New Roman" w:hAnsi="Arial" w:cs="Arial"/>
          <w:sz w:val="24"/>
          <w:szCs w:val="24"/>
        </w:rPr>
        <w:t xml:space="preserve"> сельсовет</w:t>
      </w:r>
      <w:proofErr w:type="gramEnd"/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 xml:space="preserve">2.  </w:t>
      </w:r>
      <w:proofErr w:type="gramStart"/>
      <w:r w:rsidRPr="00511959">
        <w:rPr>
          <w:rFonts w:ascii="Arial" w:eastAsia="Times New Roman" w:hAnsi="Arial" w:cs="Arial"/>
          <w:sz w:val="24"/>
          <w:szCs w:val="24"/>
        </w:rPr>
        <w:t xml:space="preserve">Муниципальный служащий, в отношении которого имело место обращение в целях склонения его к совершению коррупционных правонарушений, направляет на имя главы </w:t>
      </w:r>
      <w:r w:rsidR="00A31CB9" w:rsidRPr="00511959">
        <w:rPr>
          <w:rFonts w:ascii="Arial" w:eastAsia="Times New Roman" w:hAnsi="Arial" w:cs="Arial"/>
          <w:sz w:val="24"/>
          <w:szCs w:val="24"/>
        </w:rPr>
        <w:t xml:space="preserve"> </w:t>
      </w:r>
      <w:r w:rsidRPr="00511959">
        <w:rPr>
          <w:rFonts w:ascii="Arial" w:eastAsia="Times New Roman" w:hAnsi="Arial" w:cs="Arial"/>
          <w:sz w:val="24"/>
          <w:szCs w:val="24"/>
        </w:rPr>
        <w:t xml:space="preserve"> администрации муниципального образования </w:t>
      </w:r>
      <w:proofErr w:type="spellStart"/>
      <w:r w:rsidR="00A31CB9" w:rsidRPr="00511959">
        <w:rPr>
          <w:rFonts w:ascii="Arial" w:eastAsia="Times New Roman" w:hAnsi="Arial" w:cs="Arial"/>
          <w:sz w:val="24"/>
          <w:szCs w:val="24"/>
        </w:rPr>
        <w:t>Новоберёзовский</w:t>
      </w:r>
      <w:proofErr w:type="spellEnd"/>
      <w:r w:rsidR="00A31CB9" w:rsidRPr="00511959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511959">
        <w:rPr>
          <w:rFonts w:ascii="Arial" w:eastAsia="Times New Roman" w:hAnsi="Arial" w:cs="Arial"/>
          <w:sz w:val="24"/>
          <w:szCs w:val="24"/>
        </w:rPr>
        <w:t xml:space="preserve"> </w:t>
      </w:r>
      <w:r w:rsidRPr="00511959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511959">
        <w:rPr>
          <w:rFonts w:ascii="Arial" w:eastAsia="Times New Roman" w:hAnsi="Arial" w:cs="Arial"/>
          <w:sz w:val="24"/>
          <w:szCs w:val="24"/>
        </w:rPr>
        <w:t xml:space="preserve">  (далее — представитель нанимателя) письменное уведомление о факте обращения в целях склонения его к совершению коррупционных правонарушений (далее - уведомление) по форме согласно приложению 1 к настоящему Порядку.</w:t>
      </w:r>
      <w:proofErr w:type="gramEnd"/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В уведомлении должны быть отражены следующие сведения: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511959">
        <w:rPr>
          <w:rFonts w:ascii="Arial" w:eastAsia="Times New Roman" w:hAnsi="Arial" w:cs="Arial"/>
          <w:sz w:val="24"/>
          <w:szCs w:val="24"/>
        </w:rPr>
        <w:lastRenderedPageBreak/>
        <w:t>- фамилия, имя, отчество (при наличии) муниципального служащего, представившего уведомление, его должность, структурное подразделение, место жительства и номер контактного телефона;</w:t>
      </w:r>
      <w:proofErr w:type="gramEnd"/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- описание обстоятельств и условий,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- подробные сведения о коррупционных правонарушениях, которые должен был совершить муниципальный служащий по просьбе обратившихся лиц;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- 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- 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- дата заполнения уведомления;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- подпись муниципального служащего, представившего уведомление.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3.  Уведомление направляется не позднее рабочего дня, следующего за днем обращения к муниципальному служащему в целях склонения к совершению коррупционных правонарушений.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Если указанное обращение поступило в выходной или нерабочий праздничный день, муниципальный служащий уведомляет представителя нанимателя в следующий за ним первый рабочий день.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При нахождении муниципального служащего в командировке, отпуске, вне места нахождения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в течение суток с момента прибытия к месту прохождения службы.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 xml:space="preserve">При передаче уведомления посредством почтового отправления, по каналам факсимильной связи либо через официальный сайт </w:t>
      </w:r>
      <w:r w:rsidR="0051664E" w:rsidRPr="00511959">
        <w:rPr>
          <w:rFonts w:ascii="Arial" w:eastAsia="Times New Roman" w:hAnsi="Arial" w:cs="Arial"/>
          <w:sz w:val="24"/>
          <w:szCs w:val="24"/>
        </w:rPr>
        <w:t xml:space="preserve"> </w:t>
      </w:r>
      <w:r w:rsidRPr="00511959">
        <w:rPr>
          <w:rFonts w:ascii="Arial" w:eastAsia="Times New Roman" w:hAnsi="Arial" w:cs="Arial"/>
          <w:sz w:val="24"/>
          <w:szCs w:val="24"/>
        </w:rPr>
        <w:t xml:space="preserve"> администрации муниципального образования </w:t>
      </w:r>
      <w:proofErr w:type="spellStart"/>
      <w:r w:rsidR="00A31CB9" w:rsidRPr="00511959">
        <w:rPr>
          <w:rFonts w:ascii="Arial" w:eastAsia="Times New Roman" w:hAnsi="Arial" w:cs="Arial"/>
          <w:sz w:val="24"/>
          <w:szCs w:val="24"/>
        </w:rPr>
        <w:t>Новоберёзовский</w:t>
      </w:r>
      <w:proofErr w:type="spellEnd"/>
      <w:r w:rsidR="00A31CB9" w:rsidRPr="00511959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51664E" w:rsidRPr="00511959">
        <w:rPr>
          <w:rFonts w:ascii="Arial" w:eastAsia="Times New Roman" w:hAnsi="Arial" w:cs="Arial"/>
          <w:sz w:val="24"/>
          <w:szCs w:val="24"/>
        </w:rPr>
        <w:t>,</w:t>
      </w:r>
      <w:r w:rsidRPr="00511959">
        <w:rPr>
          <w:rFonts w:ascii="Arial" w:eastAsia="Times New Roman" w:hAnsi="Arial" w:cs="Arial"/>
          <w:sz w:val="24"/>
          <w:szCs w:val="24"/>
        </w:rPr>
        <w:t xml:space="preserve"> днем подачи уведомления считается день его отправления независимо от даты фактического поступления в </w:t>
      </w:r>
      <w:r w:rsidR="0051664E" w:rsidRPr="00511959">
        <w:rPr>
          <w:rFonts w:ascii="Arial" w:eastAsia="Times New Roman" w:hAnsi="Arial" w:cs="Arial"/>
          <w:sz w:val="24"/>
          <w:szCs w:val="24"/>
        </w:rPr>
        <w:t xml:space="preserve"> </w:t>
      </w:r>
      <w:r w:rsidRPr="00511959">
        <w:rPr>
          <w:rFonts w:ascii="Arial" w:eastAsia="Times New Roman" w:hAnsi="Arial" w:cs="Arial"/>
          <w:sz w:val="24"/>
          <w:szCs w:val="24"/>
        </w:rPr>
        <w:t xml:space="preserve">администрацию муниципального образования </w:t>
      </w:r>
      <w:proofErr w:type="spellStart"/>
      <w:r w:rsidR="0051664E" w:rsidRPr="00511959">
        <w:rPr>
          <w:rFonts w:ascii="Arial" w:eastAsia="Times New Roman" w:hAnsi="Arial" w:cs="Arial"/>
          <w:sz w:val="24"/>
          <w:szCs w:val="24"/>
        </w:rPr>
        <w:t>Новоберёзовский</w:t>
      </w:r>
      <w:proofErr w:type="spellEnd"/>
      <w:r w:rsidR="0051664E" w:rsidRPr="00511959">
        <w:rPr>
          <w:rFonts w:ascii="Arial" w:eastAsia="Times New Roman" w:hAnsi="Arial" w:cs="Arial"/>
          <w:sz w:val="24"/>
          <w:szCs w:val="24"/>
        </w:rPr>
        <w:t xml:space="preserve"> сельсовет.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 xml:space="preserve">4. Поступившее уведомление регистрируется специалистом </w:t>
      </w:r>
      <w:r w:rsidR="0051664E" w:rsidRPr="00511959">
        <w:rPr>
          <w:rFonts w:ascii="Arial" w:eastAsia="Times New Roman" w:hAnsi="Arial" w:cs="Arial"/>
          <w:sz w:val="24"/>
          <w:szCs w:val="24"/>
        </w:rPr>
        <w:t xml:space="preserve"> </w:t>
      </w:r>
      <w:r w:rsidRPr="00511959">
        <w:rPr>
          <w:rFonts w:ascii="Arial" w:eastAsia="Times New Roman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51664E" w:rsidRPr="00511959">
        <w:rPr>
          <w:rFonts w:ascii="Arial" w:eastAsia="Times New Roman" w:hAnsi="Arial" w:cs="Arial"/>
          <w:sz w:val="24"/>
          <w:szCs w:val="24"/>
        </w:rPr>
        <w:t>Новоберёзовский</w:t>
      </w:r>
      <w:proofErr w:type="spellEnd"/>
      <w:r w:rsidR="0051664E" w:rsidRPr="00511959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511959">
        <w:rPr>
          <w:rFonts w:ascii="Arial" w:eastAsia="Times New Roman" w:hAnsi="Arial" w:cs="Arial"/>
          <w:sz w:val="24"/>
          <w:szCs w:val="24"/>
        </w:rPr>
        <w:t xml:space="preserve"> </w:t>
      </w:r>
      <w:r w:rsidRPr="00511959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511959">
        <w:rPr>
          <w:rFonts w:ascii="Arial" w:eastAsia="Times New Roman" w:hAnsi="Arial" w:cs="Arial"/>
          <w:sz w:val="24"/>
          <w:szCs w:val="24"/>
        </w:rPr>
        <w:t xml:space="preserve"> (далее - ответственное должностное лицо) в журнале регистрации уведомлений о фактах обращения в целях склонения муниципальных служащих к совершению коррупционных правонарушений (далее — журнал) в день поступления, если уведомление поступило по почте, факсимильной связью, через официальный сайт  муниципального образования </w:t>
      </w:r>
      <w:proofErr w:type="spellStart"/>
      <w:r w:rsidR="0051664E" w:rsidRPr="00511959">
        <w:rPr>
          <w:rFonts w:ascii="Arial" w:eastAsia="Times New Roman" w:hAnsi="Arial" w:cs="Arial"/>
          <w:sz w:val="24"/>
          <w:szCs w:val="24"/>
        </w:rPr>
        <w:t>Новоберёзовский</w:t>
      </w:r>
      <w:proofErr w:type="spellEnd"/>
      <w:r w:rsidR="0051664E" w:rsidRPr="0051195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1664E" w:rsidRPr="00511959">
        <w:rPr>
          <w:rFonts w:ascii="Arial" w:eastAsia="Times New Roman" w:hAnsi="Arial" w:cs="Arial"/>
          <w:sz w:val="24"/>
          <w:szCs w:val="24"/>
        </w:rPr>
        <w:t>сельсовет</w:t>
      </w:r>
      <w:proofErr w:type="gramEnd"/>
      <w:r w:rsidR="0051664E" w:rsidRPr="00511959">
        <w:rPr>
          <w:rFonts w:ascii="Arial" w:eastAsia="Times New Roman" w:hAnsi="Arial" w:cs="Arial"/>
          <w:sz w:val="24"/>
          <w:szCs w:val="24"/>
        </w:rPr>
        <w:t xml:space="preserve"> </w:t>
      </w:r>
      <w:r w:rsidR="0051664E" w:rsidRPr="00511959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51664E" w:rsidRPr="00511959">
        <w:rPr>
          <w:rFonts w:ascii="Arial" w:eastAsia="Times New Roman" w:hAnsi="Arial" w:cs="Arial"/>
          <w:sz w:val="24"/>
          <w:szCs w:val="24"/>
        </w:rPr>
        <w:t xml:space="preserve"> </w:t>
      </w:r>
      <w:r w:rsidRPr="00511959">
        <w:rPr>
          <w:rFonts w:ascii="Arial" w:eastAsia="Times New Roman" w:hAnsi="Arial" w:cs="Arial"/>
          <w:sz w:val="24"/>
          <w:szCs w:val="24"/>
        </w:rPr>
        <w:t>либо доставлено курьером, или незамедлительно в присутствии муниципального служащего, вручившего уведомление лично.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 xml:space="preserve">5. </w:t>
      </w:r>
      <w:hyperlink r:id="rId5" w:history="1">
        <w:r w:rsidRPr="00511959">
          <w:rPr>
            <w:rFonts w:ascii="Arial" w:eastAsia="Times New Roman" w:hAnsi="Arial" w:cs="Arial"/>
            <w:sz w:val="24"/>
            <w:szCs w:val="24"/>
          </w:rPr>
          <w:t>Журнал</w:t>
        </w:r>
      </w:hyperlink>
      <w:r w:rsidRPr="00511959">
        <w:rPr>
          <w:rFonts w:ascii="Arial" w:eastAsia="Times New Roman" w:hAnsi="Arial" w:cs="Arial"/>
          <w:sz w:val="24"/>
          <w:szCs w:val="24"/>
        </w:rPr>
        <w:t> оформляется по форме согласно приложению 2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 ответственного должностного лица с указанием расшифровки подписи, должности и даты начала ведения журнала. Журнал заверяется печатью. Ведение журнала возлагается на ответственное должностное лицо.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158CE" w:rsidRPr="00511959" w:rsidRDefault="00F158CE" w:rsidP="00F158CE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6.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муниципальному служащему под роспись в журнале.</w:t>
      </w:r>
    </w:p>
    <w:p w:rsidR="00F158CE" w:rsidRPr="00511959" w:rsidRDefault="00F158CE" w:rsidP="00F158CE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 xml:space="preserve">В случае если уведомление поступило по почте, факсимильной связью, через официальный сайт муниципального образования </w:t>
      </w:r>
      <w:r w:rsidR="006C5918" w:rsidRPr="005119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C5918" w:rsidRPr="00511959">
        <w:rPr>
          <w:rFonts w:ascii="Arial" w:eastAsia="Times New Roman" w:hAnsi="Arial" w:cs="Arial"/>
          <w:sz w:val="24"/>
          <w:szCs w:val="24"/>
        </w:rPr>
        <w:t>Новоберёзовский</w:t>
      </w:r>
      <w:proofErr w:type="spellEnd"/>
      <w:r w:rsidR="006C5918" w:rsidRPr="0051195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6C5918" w:rsidRPr="00511959">
        <w:rPr>
          <w:rFonts w:ascii="Arial" w:eastAsia="Times New Roman" w:hAnsi="Arial" w:cs="Arial"/>
          <w:sz w:val="24"/>
          <w:szCs w:val="24"/>
        </w:rPr>
        <w:t>сельсовет</w:t>
      </w:r>
      <w:proofErr w:type="gramEnd"/>
      <w:r w:rsidRPr="00511959">
        <w:rPr>
          <w:rFonts w:ascii="Arial" w:eastAsia="Times New Roman" w:hAnsi="Arial" w:cs="Arial"/>
          <w:sz w:val="24"/>
          <w:szCs w:val="24"/>
        </w:rPr>
        <w:t xml:space="preserve"> либо доставлено курьером,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51664E" w:rsidRPr="00511959" w:rsidRDefault="00F158CE" w:rsidP="00F158CE">
      <w:pPr>
        <w:pStyle w:val="a3"/>
        <w:jc w:val="both"/>
        <w:rPr>
          <w:rFonts w:ascii="Arial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Отказ в регистрации уведомления, а также невыдача копии зарегистрированного уведомления не допускается</w:t>
      </w:r>
      <w:r w:rsidR="0051664E" w:rsidRPr="00511959">
        <w:rPr>
          <w:rFonts w:ascii="Arial" w:hAnsi="Arial" w:cs="Arial"/>
          <w:sz w:val="24"/>
          <w:szCs w:val="24"/>
        </w:rPr>
        <w:t>.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7. Ответственным должностным лицом обеспечивается конфиденциальность полученных сведений.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8. 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(далее — проверка).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 xml:space="preserve">9. Проверка сведений, содержащихся в </w:t>
      </w:r>
      <w:r w:rsidR="0051664E" w:rsidRPr="00511959">
        <w:rPr>
          <w:rFonts w:ascii="Arial" w:eastAsia="Times New Roman" w:hAnsi="Arial" w:cs="Arial"/>
          <w:sz w:val="24"/>
          <w:szCs w:val="24"/>
        </w:rPr>
        <w:t xml:space="preserve">уведомлении, проводится  </w:t>
      </w:r>
      <w:r w:rsidRPr="00511959">
        <w:rPr>
          <w:rFonts w:ascii="Arial" w:eastAsia="Times New Roman" w:hAnsi="Arial" w:cs="Arial"/>
          <w:sz w:val="24"/>
          <w:szCs w:val="24"/>
        </w:rPr>
        <w:t>ответственным должностным лицом в срок, не превышающий тридцати календарных дней со дня издания соответствующего распоряжения об организации проверки содержащихся в уведомлении сведений.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 xml:space="preserve">10. </w:t>
      </w:r>
      <w:proofErr w:type="gramStart"/>
      <w:r w:rsidRPr="00511959">
        <w:rPr>
          <w:rFonts w:ascii="Arial" w:eastAsia="Times New Roman" w:hAnsi="Arial" w:cs="Arial"/>
          <w:sz w:val="24"/>
          <w:szCs w:val="24"/>
        </w:rPr>
        <w:t>В ходе проведения проверки сведений, содержащихся в уведомлении, от муниципального служащего, подавшего уведомление, а также в случае необходимости от других муниципальных служащих и иных лиц, имеющих отношение к фактам, содержащимся в уведомлении, ответственным должностным лицом, проводящим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  <w:proofErr w:type="gramEnd"/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11. Результаты проведенной проверки оформляются в виде письменного заключения.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511959">
        <w:rPr>
          <w:rFonts w:ascii="Arial" w:eastAsia="Times New Roman" w:hAnsi="Arial" w:cs="Arial"/>
          <w:sz w:val="24"/>
          <w:szCs w:val="24"/>
        </w:rPr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  <w:proofErr w:type="gramEnd"/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Заключение подписывается проводившим проверку ответственным должностным лицом.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12. Заключение в течение 3 рабочих дней со дня его подписания направляется вместе с уведомлением и другими материалами проверки представителю нанимателя, а его копия - муниципальному служащему, подавшему уведомление.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 xml:space="preserve">13. </w:t>
      </w:r>
      <w:proofErr w:type="gramStart"/>
      <w:r w:rsidRPr="00511959">
        <w:rPr>
          <w:rFonts w:ascii="Arial" w:eastAsia="Times New Roman" w:hAnsi="Arial" w:cs="Arial"/>
          <w:sz w:val="24"/>
          <w:szCs w:val="24"/>
        </w:rPr>
        <w:t>В случае подтверждения достоверности факта обращения в целях склонения муниципального служащего к совершению коррупционного правонарушения представитель нанима</w:t>
      </w:r>
      <w:r w:rsidR="00934066" w:rsidRPr="00511959">
        <w:rPr>
          <w:rFonts w:ascii="Arial" w:eastAsia="Times New Roman" w:hAnsi="Arial" w:cs="Arial"/>
          <w:sz w:val="24"/>
          <w:szCs w:val="24"/>
        </w:rPr>
        <w:t xml:space="preserve">теля с учетом заключения </w:t>
      </w:r>
      <w:r w:rsidRPr="00511959">
        <w:rPr>
          <w:rFonts w:ascii="Arial" w:eastAsia="Times New Roman" w:hAnsi="Arial" w:cs="Arial"/>
          <w:sz w:val="24"/>
          <w:szCs w:val="24"/>
        </w:rPr>
        <w:t>ответственного должностного лица по результатам</w:t>
      </w:r>
      <w:proofErr w:type="gramEnd"/>
      <w:r w:rsidRPr="00511959">
        <w:rPr>
          <w:rFonts w:ascii="Arial" w:eastAsia="Times New Roman" w:hAnsi="Arial" w:cs="Arial"/>
          <w:sz w:val="24"/>
          <w:szCs w:val="24"/>
        </w:rPr>
        <w:t xml:space="preserve">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-о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 xml:space="preserve">-об исключении возможности принятия муниципальным служащим, подавшим уведомление, муниципальными служащими </w:t>
      </w:r>
      <w:r w:rsidR="006C5918" w:rsidRPr="00511959">
        <w:rPr>
          <w:rFonts w:ascii="Arial" w:eastAsia="Times New Roman" w:hAnsi="Arial" w:cs="Arial"/>
          <w:sz w:val="24"/>
          <w:szCs w:val="24"/>
        </w:rPr>
        <w:t xml:space="preserve"> </w:t>
      </w:r>
      <w:r w:rsidRPr="00511959">
        <w:rPr>
          <w:rFonts w:ascii="Arial" w:eastAsia="Times New Roman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6C5918" w:rsidRPr="00511959">
        <w:rPr>
          <w:rFonts w:ascii="Arial" w:eastAsia="Times New Roman" w:hAnsi="Arial" w:cs="Arial"/>
          <w:sz w:val="24"/>
          <w:szCs w:val="24"/>
        </w:rPr>
        <w:t>Новоберёзовский</w:t>
      </w:r>
      <w:proofErr w:type="spellEnd"/>
      <w:r w:rsidR="006C5918" w:rsidRPr="00511959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511959">
        <w:rPr>
          <w:rFonts w:ascii="Arial" w:eastAsia="Times New Roman" w:hAnsi="Arial" w:cs="Arial"/>
          <w:sz w:val="24"/>
          <w:szCs w:val="24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-о незамедлительной передаче материалов проверки в правоохранительные органы.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14. 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 </w:t>
      </w:r>
    </w:p>
    <w:p w:rsidR="00511959" w:rsidRPr="00511959" w:rsidRDefault="009F768C" w:rsidP="00511959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 </w:t>
      </w:r>
      <w:r w:rsidR="00511959" w:rsidRPr="00511959">
        <w:rPr>
          <w:rFonts w:ascii="Arial" w:eastAsia="Times New Roman" w:hAnsi="Arial" w:cs="Arial"/>
          <w:sz w:val="24"/>
          <w:szCs w:val="24"/>
        </w:rPr>
        <w:t>Приложение 1</w:t>
      </w:r>
    </w:p>
    <w:p w:rsidR="00511959" w:rsidRDefault="00511959" w:rsidP="00511959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 xml:space="preserve">к </w:t>
      </w:r>
      <w:r w:rsidRPr="00511959">
        <w:rPr>
          <w:rFonts w:ascii="Arial" w:hAnsi="Arial" w:cs="Arial"/>
          <w:sz w:val="24"/>
          <w:szCs w:val="24"/>
        </w:rPr>
        <w:t xml:space="preserve">Порядку </w:t>
      </w:r>
      <w:r w:rsidRPr="00511959">
        <w:rPr>
          <w:rFonts w:ascii="Arial" w:hAnsi="Arial" w:cs="Arial"/>
          <w:color w:val="333333"/>
          <w:sz w:val="24"/>
          <w:szCs w:val="24"/>
        </w:rPr>
        <w:t>уведомления представителя</w:t>
      </w:r>
    </w:p>
    <w:p w:rsidR="00511959" w:rsidRDefault="00511959" w:rsidP="00511959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11959">
        <w:rPr>
          <w:rFonts w:ascii="Arial" w:hAnsi="Arial" w:cs="Arial"/>
          <w:color w:val="333333"/>
          <w:sz w:val="24"/>
          <w:szCs w:val="24"/>
        </w:rPr>
        <w:t xml:space="preserve"> нанимателя (работодателя) о фактах </w:t>
      </w:r>
    </w:p>
    <w:p w:rsidR="00511959" w:rsidRDefault="00511959" w:rsidP="00511959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11959">
        <w:rPr>
          <w:rFonts w:ascii="Arial" w:hAnsi="Arial" w:cs="Arial"/>
          <w:color w:val="333333"/>
          <w:sz w:val="24"/>
          <w:szCs w:val="24"/>
        </w:rPr>
        <w:t xml:space="preserve">обращения в целях склонения </w:t>
      </w:r>
    </w:p>
    <w:p w:rsidR="00511959" w:rsidRDefault="00511959" w:rsidP="00511959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11959">
        <w:rPr>
          <w:rFonts w:ascii="Arial" w:hAnsi="Arial" w:cs="Arial"/>
          <w:color w:val="333333"/>
          <w:sz w:val="24"/>
          <w:szCs w:val="24"/>
        </w:rPr>
        <w:t>муниципального служащего к совершению</w:t>
      </w:r>
    </w:p>
    <w:p w:rsidR="00511959" w:rsidRPr="00511959" w:rsidRDefault="00511959" w:rsidP="00511959">
      <w:pPr>
        <w:pStyle w:val="a3"/>
        <w:jc w:val="both"/>
        <w:rPr>
          <w:rFonts w:ascii="Arial" w:hAnsi="Arial" w:cs="Arial"/>
          <w:sz w:val="24"/>
          <w:szCs w:val="24"/>
        </w:rPr>
      </w:pPr>
      <w:r w:rsidRPr="00511959">
        <w:rPr>
          <w:rFonts w:ascii="Arial" w:hAnsi="Arial" w:cs="Arial"/>
          <w:color w:val="333333"/>
          <w:sz w:val="24"/>
          <w:szCs w:val="24"/>
        </w:rPr>
        <w:lastRenderedPageBreak/>
        <w:t xml:space="preserve"> коррупционных правонарушений</w:t>
      </w:r>
    </w:p>
    <w:p w:rsidR="009F768C" w:rsidRPr="00511959" w:rsidRDefault="009F768C" w:rsidP="009F768C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158CE" w:rsidRPr="00511959" w:rsidRDefault="00511959" w:rsidP="00377D0C">
      <w:pPr>
        <w:shd w:val="clear" w:color="auto" w:fill="FFFFFF"/>
        <w:spacing w:after="0" w:line="240" w:lineRule="exact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</w:t>
      </w:r>
      <w:r w:rsidR="00F158CE" w:rsidRPr="00511959">
        <w:rPr>
          <w:rFonts w:ascii="Arial" w:eastAsia="Times New Roman" w:hAnsi="Arial" w:cs="Arial"/>
          <w:bCs/>
          <w:sz w:val="24"/>
          <w:szCs w:val="24"/>
        </w:rPr>
        <w:t>Уведомление</w:t>
      </w:r>
    </w:p>
    <w:p w:rsidR="00F158CE" w:rsidRPr="00511959" w:rsidRDefault="00F158CE" w:rsidP="00F158CE">
      <w:pPr>
        <w:shd w:val="clear" w:color="auto" w:fill="FFFFFF"/>
        <w:spacing w:after="0" w:line="240" w:lineRule="exac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bCs/>
          <w:sz w:val="24"/>
          <w:szCs w:val="24"/>
        </w:rPr>
        <w:t>о факте обращения в целях склонения муниципального служащего к совершению</w:t>
      </w:r>
    </w:p>
    <w:p w:rsidR="00F158CE" w:rsidRPr="00511959" w:rsidRDefault="00F158CE" w:rsidP="00F158CE">
      <w:pPr>
        <w:shd w:val="clear" w:color="auto" w:fill="FFFFFF"/>
        <w:spacing w:after="0" w:line="240" w:lineRule="exac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bCs/>
          <w:sz w:val="24"/>
          <w:szCs w:val="24"/>
        </w:rPr>
        <w:t>коррупционных правонарушений</w:t>
      </w:r>
    </w:p>
    <w:p w:rsidR="00F158CE" w:rsidRPr="00511959" w:rsidRDefault="00F158CE" w:rsidP="00F158CE">
      <w:pPr>
        <w:shd w:val="clear" w:color="auto" w:fill="FFFFFF"/>
        <w:spacing w:after="0" w:line="240" w:lineRule="exact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F158CE" w:rsidRPr="00511959" w:rsidRDefault="00F158CE" w:rsidP="00F158CE">
      <w:pPr>
        <w:shd w:val="clear" w:color="auto" w:fill="FFFFFF"/>
        <w:spacing w:after="0" w:line="240" w:lineRule="exact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158CE" w:rsidRPr="00511959" w:rsidRDefault="00F158CE" w:rsidP="00F158CE">
      <w:pPr>
        <w:shd w:val="clear" w:color="auto" w:fill="FFFFFF"/>
        <w:spacing w:after="0" w:line="240" w:lineRule="exact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 xml:space="preserve">Главе   администрации </w:t>
      </w:r>
    </w:p>
    <w:p w:rsidR="00F158CE" w:rsidRPr="00511959" w:rsidRDefault="00F158CE" w:rsidP="00F158CE">
      <w:pPr>
        <w:shd w:val="clear" w:color="auto" w:fill="FFFFFF"/>
        <w:spacing w:after="0" w:line="240" w:lineRule="exact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 xml:space="preserve">муниципального  образования </w:t>
      </w:r>
    </w:p>
    <w:p w:rsidR="00F158CE" w:rsidRPr="00511959" w:rsidRDefault="00F158CE" w:rsidP="00F158CE">
      <w:pPr>
        <w:shd w:val="clear" w:color="auto" w:fill="FFFFFF"/>
        <w:spacing w:after="0" w:line="240" w:lineRule="exact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511959">
        <w:rPr>
          <w:rFonts w:ascii="Arial" w:eastAsia="Times New Roman" w:hAnsi="Arial" w:cs="Arial"/>
          <w:sz w:val="24"/>
          <w:szCs w:val="24"/>
        </w:rPr>
        <w:t>Новоберёзовский</w:t>
      </w:r>
      <w:proofErr w:type="spellEnd"/>
      <w:r w:rsidRPr="00511959">
        <w:rPr>
          <w:rFonts w:ascii="Arial" w:eastAsia="Times New Roman" w:hAnsi="Arial" w:cs="Arial"/>
          <w:sz w:val="24"/>
          <w:szCs w:val="24"/>
        </w:rPr>
        <w:t xml:space="preserve"> сельсовет</w:t>
      </w:r>
    </w:p>
    <w:p w:rsidR="00F158CE" w:rsidRPr="00511959" w:rsidRDefault="00F158CE" w:rsidP="00F158CE">
      <w:pPr>
        <w:shd w:val="clear" w:color="auto" w:fill="FFFFFF"/>
        <w:spacing w:after="0" w:line="240" w:lineRule="exact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_____________________________________________</w:t>
      </w:r>
    </w:p>
    <w:p w:rsidR="00F158CE" w:rsidRPr="00511959" w:rsidRDefault="00F158CE" w:rsidP="00F158CE">
      <w:pPr>
        <w:pStyle w:val="a5"/>
        <w:ind w:left="4956"/>
        <w:jc w:val="right"/>
        <w:rPr>
          <w:rFonts w:ascii="Arial" w:hAnsi="Arial" w:cs="Arial"/>
          <w:b w:val="0"/>
          <w:sz w:val="24"/>
        </w:rPr>
      </w:pPr>
      <w:r w:rsidRPr="00511959">
        <w:rPr>
          <w:rFonts w:ascii="Arial" w:hAnsi="Arial" w:cs="Arial"/>
          <w:b w:val="0"/>
          <w:sz w:val="24"/>
        </w:rPr>
        <w:t xml:space="preserve">  _________________________________</w:t>
      </w:r>
    </w:p>
    <w:p w:rsidR="00F158CE" w:rsidRPr="00511959" w:rsidRDefault="00F158CE" w:rsidP="00F158CE">
      <w:pPr>
        <w:pStyle w:val="a5"/>
        <w:ind w:left="4956"/>
        <w:jc w:val="left"/>
        <w:rPr>
          <w:rFonts w:ascii="Arial" w:hAnsi="Arial" w:cs="Arial"/>
          <w:b w:val="0"/>
          <w:sz w:val="24"/>
        </w:rPr>
      </w:pPr>
      <w:r w:rsidRPr="00511959">
        <w:rPr>
          <w:rFonts w:ascii="Arial" w:hAnsi="Arial" w:cs="Arial"/>
          <w:b w:val="0"/>
          <w:sz w:val="24"/>
        </w:rPr>
        <w:t xml:space="preserve">                    (Ф.И.О)</w:t>
      </w:r>
    </w:p>
    <w:p w:rsidR="00F158CE" w:rsidRPr="00511959" w:rsidRDefault="00F158CE" w:rsidP="00F158CE">
      <w:pPr>
        <w:pStyle w:val="a5"/>
        <w:ind w:left="4956"/>
        <w:jc w:val="left"/>
        <w:rPr>
          <w:rFonts w:ascii="Arial" w:hAnsi="Arial" w:cs="Arial"/>
          <w:b w:val="0"/>
          <w:sz w:val="24"/>
        </w:rPr>
      </w:pPr>
      <w:r w:rsidRPr="00511959">
        <w:rPr>
          <w:rFonts w:ascii="Arial" w:hAnsi="Arial" w:cs="Arial"/>
          <w:b w:val="0"/>
          <w:sz w:val="24"/>
        </w:rPr>
        <w:t xml:space="preserve">  от _______________________________     </w:t>
      </w:r>
    </w:p>
    <w:p w:rsidR="00F158CE" w:rsidRPr="00511959" w:rsidRDefault="00F158CE" w:rsidP="00F158CE">
      <w:pPr>
        <w:pStyle w:val="a5"/>
        <w:spacing w:line="240" w:lineRule="exact"/>
        <w:ind w:left="4956"/>
        <w:rPr>
          <w:rFonts w:ascii="Arial" w:hAnsi="Arial" w:cs="Arial"/>
          <w:b w:val="0"/>
          <w:sz w:val="24"/>
          <w:vertAlign w:val="superscript"/>
        </w:rPr>
      </w:pPr>
      <w:r w:rsidRPr="00511959">
        <w:rPr>
          <w:rFonts w:ascii="Arial" w:hAnsi="Arial" w:cs="Arial"/>
          <w:b w:val="0"/>
          <w:sz w:val="24"/>
          <w:vertAlign w:val="superscript"/>
        </w:rPr>
        <w:t xml:space="preserve">        (Ф.И.О. муниципального служащего, должность,    наименование структурного подразделения, адрес       проживания, контактный телефон)</w:t>
      </w:r>
    </w:p>
    <w:p w:rsidR="00F158CE" w:rsidRPr="00511959" w:rsidRDefault="00F158CE" w:rsidP="00F158CE">
      <w:pPr>
        <w:pStyle w:val="a5"/>
        <w:spacing w:line="240" w:lineRule="exact"/>
        <w:ind w:left="4956"/>
        <w:rPr>
          <w:rFonts w:ascii="Arial" w:hAnsi="Arial" w:cs="Arial"/>
          <w:b w:val="0"/>
          <w:sz w:val="24"/>
          <w:vertAlign w:val="superscript"/>
        </w:rPr>
      </w:pPr>
    </w:p>
    <w:p w:rsidR="00F158CE" w:rsidRPr="00511959" w:rsidRDefault="00F158CE" w:rsidP="00F158CE">
      <w:pPr>
        <w:pStyle w:val="a5"/>
        <w:jc w:val="both"/>
        <w:rPr>
          <w:rFonts w:ascii="Arial" w:hAnsi="Arial" w:cs="Arial"/>
          <w:b w:val="0"/>
          <w:sz w:val="24"/>
        </w:rPr>
      </w:pPr>
      <w:r w:rsidRPr="00511959">
        <w:rPr>
          <w:rFonts w:ascii="Arial" w:hAnsi="Arial" w:cs="Arial"/>
          <w:b w:val="0"/>
          <w:bCs w:val="0"/>
          <w:sz w:val="24"/>
        </w:rPr>
        <w:t>1.</w:t>
      </w:r>
      <w:r w:rsidRPr="00511959">
        <w:rPr>
          <w:rFonts w:ascii="Arial" w:hAnsi="Arial" w:cs="Arial"/>
          <w:sz w:val="24"/>
        </w:rPr>
        <w:t> </w:t>
      </w:r>
      <w:r w:rsidRPr="00511959">
        <w:rPr>
          <w:rFonts w:ascii="Arial" w:hAnsi="Arial" w:cs="Arial"/>
          <w:b w:val="0"/>
          <w:sz w:val="24"/>
        </w:rPr>
        <w:t>В соответствии со статьей 9 Федерального закона от 25.12.2008 № 273-ФЗ              «О противодействии коррупции» уведомляю</w:t>
      </w:r>
      <w:r w:rsidRPr="00511959">
        <w:rPr>
          <w:rFonts w:ascii="Arial" w:hAnsi="Arial" w:cs="Arial"/>
          <w:sz w:val="24"/>
        </w:rPr>
        <w:t xml:space="preserve"> </w:t>
      </w:r>
      <w:r w:rsidRPr="00511959">
        <w:rPr>
          <w:rFonts w:ascii="Arial" w:hAnsi="Arial" w:cs="Arial"/>
          <w:b w:val="0"/>
          <w:sz w:val="24"/>
        </w:rPr>
        <w:t>о факте обращения в целях склонения меня к коррупционному правонарушению (</w:t>
      </w:r>
      <w:r w:rsidRPr="00511959">
        <w:rPr>
          <w:rFonts w:ascii="Arial" w:hAnsi="Arial" w:cs="Arial"/>
          <w:b w:val="0"/>
          <w:i/>
          <w:sz w:val="24"/>
        </w:rPr>
        <w:t xml:space="preserve">далее по </w:t>
      </w:r>
      <w:proofErr w:type="gramStart"/>
      <w:r w:rsidRPr="00511959">
        <w:rPr>
          <w:rFonts w:ascii="Arial" w:hAnsi="Arial" w:cs="Arial"/>
          <w:b w:val="0"/>
          <w:i/>
          <w:sz w:val="24"/>
        </w:rPr>
        <w:t>тексту–обращение</w:t>
      </w:r>
      <w:proofErr w:type="gramEnd"/>
      <w:r w:rsidRPr="00511959">
        <w:rPr>
          <w:rFonts w:ascii="Arial" w:hAnsi="Arial" w:cs="Arial"/>
          <w:b w:val="0"/>
          <w:sz w:val="24"/>
        </w:rPr>
        <w:t xml:space="preserve">) </w:t>
      </w:r>
    </w:p>
    <w:p w:rsidR="00F158CE" w:rsidRPr="00511959" w:rsidRDefault="00F158CE" w:rsidP="00F158CE">
      <w:pPr>
        <w:pStyle w:val="a5"/>
        <w:jc w:val="both"/>
        <w:rPr>
          <w:rFonts w:ascii="Arial" w:hAnsi="Arial" w:cs="Arial"/>
          <w:b w:val="0"/>
          <w:sz w:val="24"/>
        </w:rPr>
      </w:pPr>
      <w:r w:rsidRPr="00511959">
        <w:rPr>
          <w:rFonts w:ascii="Arial" w:hAnsi="Arial" w:cs="Arial"/>
          <w:b w:val="0"/>
          <w:sz w:val="24"/>
        </w:rPr>
        <w:t>со стороны      _____________________________________________________________</w:t>
      </w:r>
    </w:p>
    <w:p w:rsidR="00F158CE" w:rsidRPr="00511959" w:rsidRDefault="00F158CE" w:rsidP="00F158CE">
      <w:pPr>
        <w:pStyle w:val="a5"/>
        <w:rPr>
          <w:rFonts w:ascii="Arial" w:hAnsi="Arial" w:cs="Arial"/>
          <w:b w:val="0"/>
          <w:sz w:val="24"/>
        </w:rPr>
      </w:pPr>
    </w:p>
    <w:p w:rsidR="00F158CE" w:rsidRPr="00511959" w:rsidRDefault="00F158CE" w:rsidP="00F158CE">
      <w:pPr>
        <w:pStyle w:val="a5"/>
        <w:jc w:val="both"/>
        <w:rPr>
          <w:rFonts w:ascii="Arial" w:hAnsi="Arial" w:cs="Arial"/>
          <w:b w:val="0"/>
          <w:sz w:val="24"/>
        </w:rPr>
      </w:pPr>
      <w:r w:rsidRPr="00511959">
        <w:rPr>
          <w:rFonts w:ascii="Arial" w:hAnsi="Arial" w:cs="Arial"/>
          <w:b w:val="0"/>
          <w:sz w:val="24"/>
        </w:rPr>
        <w:t>____________________________________________________________________________</w:t>
      </w:r>
    </w:p>
    <w:p w:rsidR="00F158CE" w:rsidRPr="00511959" w:rsidRDefault="00F158CE" w:rsidP="00F158CE">
      <w:pPr>
        <w:pStyle w:val="a5"/>
        <w:rPr>
          <w:rFonts w:ascii="Arial" w:hAnsi="Arial" w:cs="Arial"/>
          <w:b w:val="0"/>
          <w:sz w:val="24"/>
        </w:rPr>
      </w:pPr>
      <w:proofErr w:type="gramStart"/>
      <w:r w:rsidRPr="00511959">
        <w:rPr>
          <w:rFonts w:ascii="Arial" w:hAnsi="Arial" w:cs="Arial"/>
          <w:b w:val="0"/>
          <w:sz w:val="24"/>
        </w:rPr>
        <w:t>(все известные данные о лице (лицах), обратившемся (обратившихся) в целях склонения муниципального служащего к совершению коррупционного правонарушения)</w:t>
      </w:r>
      <w:proofErr w:type="gramEnd"/>
    </w:p>
    <w:p w:rsidR="00F158CE" w:rsidRPr="00511959" w:rsidRDefault="00F158CE" w:rsidP="00F158CE">
      <w:pPr>
        <w:pStyle w:val="a5"/>
        <w:jc w:val="left"/>
        <w:rPr>
          <w:rFonts w:ascii="Arial" w:hAnsi="Arial" w:cs="Arial"/>
          <w:b w:val="0"/>
          <w:sz w:val="24"/>
        </w:rPr>
      </w:pPr>
    </w:p>
    <w:p w:rsidR="00F158CE" w:rsidRPr="00511959" w:rsidRDefault="00F158CE" w:rsidP="00F158CE">
      <w:pPr>
        <w:pStyle w:val="a5"/>
        <w:jc w:val="left"/>
        <w:rPr>
          <w:rFonts w:ascii="Arial" w:hAnsi="Arial" w:cs="Arial"/>
          <w:b w:val="0"/>
          <w:sz w:val="24"/>
        </w:rPr>
      </w:pPr>
      <w:r w:rsidRPr="00511959">
        <w:rPr>
          <w:rFonts w:ascii="Arial" w:hAnsi="Arial" w:cs="Arial"/>
          <w:b w:val="0"/>
          <w:sz w:val="24"/>
        </w:rPr>
        <w:t xml:space="preserve">2. Обращение произошло в ____ ч. </w:t>
      </w:r>
      <w:proofErr w:type="spellStart"/>
      <w:r w:rsidRPr="00511959">
        <w:rPr>
          <w:rFonts w:ascii="Arial" w:hAnsi="Arial" w:cs="Arial"/>
          <w:b w:val="0"/>
          <w:sz w:val="24"/>
        </w:rPr>
        <w:t>_____м</w:t>
      </w:r>
      <w:proofErr w:type="spellEnd"/>
      <w:r w:rsidRPr="00511959">
        <w:rPr>
          <w:rFonts w:ascii="Arial" w:hAnsi="Arial" w:cs="Arial"/>
          <w:b w:val="0"/>
          <w:sz w:val="24"/>
        </w:rPr>
        <w:t xml:space="preserve">. «_____»______20__ года </w:t>
      </w:r>
      <w:proofErr w:type="gramStart"/>
      <w:r w:rsidRPr="00511959">
        <w:rPr>
          <w:rFonts w:ascii="Arial" w:hAnsi="Arial" w:cs="Arial"/>
          <w:b w:val="0"/>
          <w:sz w:val="24"/>
        </w:rPr>
        <w:t>в</w:t>
      </w:r>
      <w:proofErr w:type="gramEnd"/>
      <w:r w:rsidRPr="00511959">
        <w:rPr>
          <w:rFonts w:ascii="Arial" w:hAnsi="Arial" w:cs="Arial"/>
          <w:b w:val="0"/>
          <w:sz w:val="24"/>
        </w:rPr>
        <w:t>__________________________________________________________________________</w:t>
      </w:r>
    </w:p>
    <w:p w:rsidR="00F158CE" w:rsidRPr="00511959" w:rsidRDefault="00F158CE" w:rsidP="00F158CE">
      <w:pPr>
        <w:pStyle w:val="a5"/>
        <w:rPr>
          <w:rFonts w:ascii="Arial" w:hAnsi="Arial" w:cs="Arial"/>
          <w:b w:val="0"/>
          <w:sz w:val="24"/>
        </w:rPr>
      </w:pPr>
      <w:r w:rsidRPr="00511959">
        <w:rPr>
          <w:rFonts w:ascii="Arial" w:hAnsi="Arial" w:cs="Arial"/>
          <w:b w:val="0"/>
          <w:sz w:val="24"/>
        </w:rPr>
        <w:t>(город, адрес)</w:t>
      </w:r>
    </w:p>
    <w:p w:rsidR="00F158CE" w:rsidRPr="00511959" w:rsidRDefault="00F158CE" w:rsidP="00F158CE">
      <w:pPr>
        <w:pStyle w:val="a5"/>
        <w:jc w:val="left"/>
        <w:rPr>
          <w:rFonts w:ascii="Arial" w:hAnsi="Arial" w:cs="Arial"/>
          <w:b w:val="0"/>
          <w:sz w:val="24"/>
        </w:rPr>
      </w:pPr>
    </w:p>
    <w:p w:rsidR="00F158CE" w:rsidRPr="00511959" w:rsidRDefault="00F158CE" w:rsidP="00F158CE">
      <w:pPr>
        <w:pStyle w:val="a5"/>
        <w:jc w:val="left"/>
        <w:rPr>
          <w:rFonts w:ascii="Arial" w:hAnsi="Arial" w:cs="Arial"/>
          <w:b w:val="0"/>
          <w:sz w:val="24"/>
        </w:rPr>
      </w:pPr>
      <w:r w:rsidRPr="00511959">
        <w:rPr>
          <w:rFonts w:ascii="Arial" w:hAnsi="Arial" w:cs="Arial"/>
          <w:b w:val="0"/>
          <w:sz w:val="24"/>
        </w:rPr>
        <w:t xml:space="preserve">3. Обращение проводилось в целях склонения меня </w:t>
      </w:r>
      <w:proofErr w:type="gramStart"/>
      <w:r w:rsidRPr="00511959">
        <w:rPr>
          <w:rFonts w:ascii="Arial" w:hAnsi="Arial" w:cs="Arial"/>
          <w:b w:val="0"/>
          <w:sz w:val="24"/>
        </w:rPr>
        <w:t>к</w:t>
      </w:r>
      <w:proofErr w:type="gramEnd"/>
      <w:r w:rsidRPr="00511959">
        <w:rPr>
          <w:rFonts w:ascii="Arial" w:hAnsi="Arial" w:cs="Arial"/>
          <w:b w:val="0"/>
          <w:sz w:val="24"/>
        </w:rPr>
        <w:t xml:space="preserve">: </w:t>
      </w:r>
    </w:p>
    <w:p w:rsidR="00F158CE" w:rsidRPr="00511959" w:rsidRDefault="00F158CE" w:rsidP="00F158CE">
      <w:pPr>
        <w:pStyle w:val="a5"/>
        <w:jc w:val="left"/>
        <w:rPr>
          <w:rFonts w:ascii="Arial" w:hAnsi="Arial" w:cs="Arial"/>
          <w:b w:val="0"/>
          <w:sz w:val="24"/>
        </w:rPr>
      </w:pPr>
      <w:r w:rsidRPr="00511959">
        <w:rPr>
          <w:rFonts w:ascii="Arial" w:hAnsi="Arial" w:cs="Arial"/>
          <w:b w:val="0"/>
          <w:sz w:val="24"/>
        </w:rPr>
        <w:t>___________________________________________________________________________</w:t>
      </w:r>
    </w:p>
    <w:p w:rsidR="00F158CE" w:rsidRPr="00511959" w:rsidRDefault="00F158CE" w:rsidP="00F158CE">
      <w:pPr>
        <w:pStyle w:val="a5"/>
        <w:rPr>
          <w:rFonts w:ascii="Arial" w:hAnsi="Arial" w:cs="Arial"/>
          <w:b w:val="0"/>
          <w:sz w:val="24"/>
        </w:rPr>
      </w:pPr>
      <w:r w:rsidRPr="00511959">
        <w:rPr>
          <w:rFonts w:ascii="Arial" w:hAnsi="Arial" w:cs="Arial"/>
          <w:b w:val="0"/>
          <w:sz w:val="24"/>
        </w:rPr>
        <w:t>(информация о действии (бездействии), которое муниципальный служащий должен совершить по обращению: злоупотребление должностными полномочиями, 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т.п.)</w:t>
      </w:r>
    </w:p>
    <w:p w:rsidR="00F158CE" w:rsidRPr="00511959" w:rsidRDefault="00F158CE" w:rsidP="00F158CE">
      <w:pPr>
        <w:pStyle w:val="a5"/>
        <w:jc w:val="both"/>
        <w:rPr>
          <w:rFonts w:ascii="Arial" w:hAnsi="Arial" w:cs="Arial"/>
          <w:b w:val="0"/>
          <w:sz w:val="24"/>
        </w:rPr>
      </w:pPr>
    </w:p>
    <w:p w:rsidR="00F158CE" w:rsidRPr="00511959" w:rsidRDefault="00F158CE" w:rsidP="00F158CE">
      <w:pPr>
        <w:pStyle w:val="a5"/>
        <w:jc w:val="left"/>
        <w:rPr>
          <w:rFonts w:ascii="Arial" w:hAnsi="Arial" w:cs="Arial"/>
          <w:b w:val="0"/>
          <w:sz w:val="24"/>
        </w:rPr>
      </w:pPr>
      <w:r w:rsidRPr="00511959">
        <w:rPr>
          <w:rFonts w:ascii="Arial" w:hAnsi="Arial" w:cs="Arial"/>
          <w:b w:val="0"/>
          <w:sz w:val="24"/>
        </w:rPr>
        <w:t>4. Обращение осуществлялось посредством:________________________________________________________________</w:t>
      </w:r>
    </w:p>
    <w:p w:rsidR="00F158CE" w:rsidRPr="00511959" w:rsidRDefault="00F158CE" w:rsidP="00F158CE">
      <w:pPr>
        <w:pStyle w:val="a5"/>
        <w:rPr>
          <w:rFonts w:ascii="Arial" w:hAnsi="Arial" w:cs="Arial"/>
          <w:b w:val="0"/>
          <w:sz w:val="24"/>
        </w:rPr>
      </w:pPr>
      <w:r w:rsidRPr="00511959">
        <w:rPr>
          <w:rFonts w:ascii="Arial" w:hAnsi="Arial" w:cs="Arial"/>
          <w:b w:val="0"/>
          <w:sz w:val="24"/>
        </w:rPr>
        <w:t xml:space="preserve">          </w:t>
      </w:r>
      <w:proofErr w:type="gramStart"/>
      <w:r w:rsidRPr="00511959">
        <w:rPr>
          <w:rFonts w:ascii="Arial" w:hAnsi="Arial" w:cs="Arial"/>
          <w:b w:val="0"/>
          <w:sz w:val="24"/>
        </w:rPr>
        <w:t>(способ склонения: угроза, подкуп, обман ит.п. и обстоятельства склонения: телефонный разговор, личная встреча, почта)</w:t>
      </w:r>
      <w:proofErr w:type="gramEnd"/>
    </w:p>
    <w:p w:rsidR="00F158CE" w:rsidRPr="00511959" w:rsidRDefault="00F158CE" w:rsidP="00F158CE">
      <w:pPr>
        <w:pStyle w:val="a5"/>
        <w:jc w:val="both"/>
        <w:rPr>
          <w:rFonts w:ascii="Arial" w:hAnsi="Arial" w:cs="Arial"/>
          <w:b w:val="0"/>
          <w:sz w:val="24"/>
        </w:rPr>
      </w:pPr>
    </w:p>
    <w:p w:rsidR="00F158CE" w:rsidRPr="00511959" w:rsidRDefault="00F158CE" w:rsidP="00F158CE">
      <w:pPr>
        <w:pStyle w:val="a5"/>
        <w:jc w:val="both"/>
        <w:rPr>
          <w:rFonts w:ascii="Arial" w:hAnsi="Arial" w:cs="Arial"/>
          <w:b w:val="0"/>
          <w:sz w:val="24"/>
        </w:rPr>
      </w:pPr>
      <w:r w:rsidRPr="00511959">
        <w:rPr>
          <w:rFonts w:ascii="Arial" w:hAnsi="Arial" w:cs="Arial"/>
          <w:b w:val="0"/>
          <w:sz w:val="24"/>
        </w:rPr>
        <w:t>5. Информация о принятии (отказе в  принятии) муниципальным служащим предложения лица (лиц) о совершении коррупционного правонарушения ___________________________________________________________________________</w:t>
      </w:r>
    </w:p>
    <w:p w:rsidR="00F158CE" w:rsidRPr="00511959" w:rsidRDefault="00F158CE" w:rsidP="00F158CE">
      <w:pPr>
        <w:pStyle w:val="a5"/>
        <w:jc w:val="both"/>
        <w:rPr>
          <w:rFonts w:ascii="Arial" w:hAnsi="Arial" w:cs="Arial"/>
          <w:b w:val="0"/>
          <w:sz w:val="24"/>
        </w:rPr>
      </w:pPr>
    </w:p>
    <w:p w:rsidR="00F158CE" w:rsidRPr="00511959" w:rsidRDefault="00F158CE" w:rsidP="00F158CE">
      <w:pPr>
        <w:pStyle w:val="a5"/>
        <w:jc w:val="both"/>
        <w:rPr>
          <w:rFonts w:ascii="Arial" w:hAnsi="Arial" w:cs="Arial"/>
          <w:b w:val="0"/>
          <w:sz w:val="24"/>
        </w:rPr>
      </w:pPr>
      <w:r w:rsidRPr="00511959">
        <w:rPr>
          <w:rFonts w:ascii="Arial" w:hAnsi="Arial" w:cs="Arial"/>
          <w:b w:val="0"/>
          <w:sz w:val="24"/>
        </w:rPr>
        <w:t>6. Информация о дальнейшей встрече</w:t>
      </w:r>
    </w:p>
    <w:p w:rsidR="00F158CE" w:rsidRPr="00511959" w:rsidRDefault="00F158CE" w:rsidP="00F158CE">
      <w:pPr>
        <w:pStyle w:val="a5"/>
        <w:jc w:val="both"/>
        <w:rPr>
          <w:rFonts w:ascii="Arial" w:hAnsi="Arial" w:cs="Arial"/>
          <w:b w:val="0"/>
          <w:sz w:val="24"/>
        </w:rPr>
      </w:pPr>
      <w:r w:rsidRPr="00511959">
        <w:rPr>
          <w:rFonts w:ascii="Arial" w:hAnsi="Arial" w:cs="Arial"/>
          <w:b w:val="0"/>
          <w:sz w:val="24"/>
        </w:rPr>
        <w:t xml:space="preserve"> ___________________________________________________________________________</w:t>
      </w:r>
    </w:p>
    <w:p w:rsidR="00F158CE" w:rsidRPr="00511959" w:rsidRDefault="00F158CE" w:rsidP="00F158CE">
      <w:pPr>
        <w:pStyle w:val="a5"/>
        <w:rPr>
          <w:rFonts w:ascii="Arial" w:hAnsi="Arial" w:cs="Arial"/>
          <w:b w:val="0"/>
          <w:sz w:val="24"/>
        </w:rPr>
      </w:pPr>
      <w:r w:rsidRPr="00511959">
        <w:rPr>
          <w:rFonts w:ascii="Arial" w:hAnsi="Arial" w:cs="Arial"/>
          <w:b w:val="0"/>
          <w:sz w:val="24"/>
        </w:rPr>
        <w:t>(наличие (отсутствие) договоренности, действия участников обращения)</w:t>
      </w:r>
    </w:p>
    <w:p w:rsidR="00F158CE" w:rsidRPr="00511959" w:rsidRDefault="00F158CE" w:rsidP="00F158CE">
      <w:pPr>
        <w:pStyle w:val="a5"/>
        <w:jc w:val="both"/>
        <w:rPr>
          <w:rFonts w:ascii="Arial" w:hAnsi="Arial" w:cs="Arial"/>
          <w:b w:val="0"/>
          <w:sz w:val="24"/>
        </w:rPr>
      </w:pPr>
    </w:p>
    <w:p w:rsidR="00F158CE" w:rsidRPr="00511959" w:rsidRDefault="00F158CE" w:rsidP="00F158CE">
      <w:pPr>
        <w:pStyle w:val="a5"/>
        <w:jc w:val="both"/>
        <w:rPr>
          <w:rFonts w:ascii="Arial" w:hAnsi="Arial" w:cs="Arial"/>
          <w:b w:val="0"/>
          <w:sz w:val="24"/>
        </w:rPr>
      </w:pPr>
      <w:r w:rsidRPr="00511959">
        <w:rPr>
          <w:rFonts w:ascii="Arial" w:hAnsi="Arial" w:cs="Arial"/>
          <w:b w:val="0"/>
          <w:sz w:val="24"/>
        </w:rPr>
        <w:lastRenderedPageBreak/>
        <w:t>7. Иные сведения, которые муниципальный служащий считает необходимым сообщить:___________________________________________________________________</w:t>
      </w:r>
      <w:r w:rsidR="00DB5522">
        <w:rPr>
          <w:rFonts w:ascii="Arial" w:hAnsi="Arial" w:cs="Arial"/>
          <w:b w:val="0"/>
          <w:sz w:val="24"/>
        </w:rPr>
        <w:t>_______________________                                               __________________________</w:t>
      </w:r>
    </w:p>
    <w:p w:rsidR="00F158CE" w:rsidRPr="00DB5522" w:rsidRDefault="00511959" w:rsidP="00DB5522">
      <w:pPr>
        <w:pStyle w:val="a5"/>
        <w:rPr>
          <w:rFonts w:ascii="Arial" w:hAnsi="Arial" w:cs="Arial"/>
          <w:b w:val="0"/>
          <w:sz w:val="24"/>
        </w:rPr>
      </w:pPr>
      <w:r w:rsidRPr="00DB5522">
        <w:rPr>
          <w:rFonts w:ascii="Arial" w:hAnsi="Arial" w:cs="Arial"/>
          <w:b w:val="0"/>
          <w:sz w:val="24"/>
        </w:rPr>
        <w:t>дата и время заполнения уведомления</w:t>
      </w:r>
      <w:r w:rsidR="00DB5522" w:rsidRPr="00DB5522">
        <w:rPr>
          <w:rFonts w:ascii="Arial" w:hAnsi="Arial" w:cs="Arial"/>
          <w:b w:val="0"/>
          <w:sz w:val="24"/>
        </w:rPr>
        <w:t xml:space="preserve">                       подпись муниципального служащего                      </w:t>
      </w:r>
    </w:p>
    <w:p w:rsidR="00F158CE" w:rsidRPr="00511959" w:rsidRDefault="00F158CE" w:rsidP="00F158CE">
      <w:pPr>
        <w:shd w:val="clear" w:color="auto" w:fill="FFFFFF"/>
        <w:spacing w:after="0" w:line="240" w:lineRule="exac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B5522" w:rsidRDefault="00DB5522" w:rsidP="00DB5522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ЖУРНАЛ</w:t>
      </w:r>
    </w:p>
    <w:p w:rsidR="00DB5522" w:rsidRDefault="00DB5522" w:rsidP="00DB5522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регистрации уведомлений о фактах обращения в целях склонения</w:t>
      </w:r>
    </w:p>
    <w:p w:rsidR="00DB5522" w:rsidRDefault="00DB5522" w:rsidP="00DB5522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Новоберёзовского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511959" w:rsidRPr="00511959" w:rsidRDefault="00DB5522" w:rsidP="00DB5522">
      <w:pPr>
        <w:shd w:val="clear" w:color="auto" w:fill="FFFFFF"/>
        <w:spacing w:after="0" w:line="240" w:lineRule="exac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835A31" w:rsidRPr="00511959" w:rsidRDefault="00835A31" w:rsidP="00835A31">
      <w:pPr>
        <w:shd w:val="clear" w:color="auto" w:fill="FFFFFF"/>
        <w:spacing w:after="0" w:line="240" w:lineRule="exac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158CE" w:rsidRPr="00511959" w:rsidRDefault="00F158CE" w:rsidP="00F158CE">
      <w:pPr>
        <w:shd w:val="clear" w:color="auto" w:fill="FFFFFF"/>
        <w:spacing w:after="0" w:line="240" w:lineRule="exact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 </w:t>
      </w:r>
    </w:p>
    <w:p w:rsidR="00511959" w:rsidRPr="00511959" w:rsidRDefault="00F158CE" w:rsidP="00F158CE">
      <w:pPr>
        <w:shd w:val="clear" w:color="auto" w:fill="FFFFFF"/>
        <w:spacing w:after="0" w:line="240" w:lineRule="exact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 </w:t>
      </w:r>
    </w:p>
    <w:p w:rsidR="00F158CE" w:rsidRPr="00511959" w:rsidRDefault="00F158CE" w:rsidP="00F158CE">
      <w:pPr>
        <w:shd w:val="clear" w:color="auto" w:fill="FFFFFF"/>
        <w:spacing w:after="0" w:line="240" w:lineRule="exac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158CE" w:rsidRPr="00511959" w:rsidRDefault="00F158CE" w:rsidP="00F158CE">
      <w:pPr>
        <w:shd w:val="clear" w:color="auto" w:fill="FFFFFF"/>
        <w:spacing w:after="0" w:line="240" w:lineRule="exact"/>
        <w:textAlignment w:val="baseline"/>
        <w:rPr>
          <w:rFonts w:ascii="Arial" w:eastAsia="Times New Roman" w:hAnsi="Arial" w:cs="Arial"/>
          <w:sz w:val="24"/>
          <w:szCs w:val="24"/>
        </w:rPr>
      </w:pPr>
      <w:r w:rsidRPr="00511959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pPr w:leftFromText="180" w:rightFromText="180" w:vertAnchor="text" w:horzAnchor="margin" w:tblpY="674"/>
        <w:tblW w:w="100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999"/>
        <w:gridCol w:w="2142"/>
        <w:gridCol w:w="1571"/>
        <w:gridCol w:w="1000"/>
        <w:gridCol w:w="1428"/>
        <w:gridCol w:w="1142"/>
        <w:gridCol w:w="1285"/>
      </w:tblGrid>
      <w:tr w:rsidR="00511959" w:rsidRPr="00511959" w:rsidTr="00511959">
        <w:trPr>
          <w:trHeight w:val="227"/>
        </w:trPr>
        <w:tc>
          <w:tcPr>
            <w:tcW w:w="5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>регист-рации</w:t>
            </w:r>
            <w:proofErr w:type="spellEnd"/>
            <w:proofErr w:type="gramEnd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>уведом-ления</w:t>
            </w:r>
            <w:proofErr w:type="spellEnd"/>
          </w:p>
        </w:tc>
        <w:tc>
          <w:tcPr>
            <w:tcW w:w="21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(при наличии), должность муниципального служащего, представившего</w:t>
            </w:r>
          </w:p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>отправившего</w:t>
            </w:r>
            <w:proofErr w:type="gramEnd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>) уведомление</w:t>
            </w:r>
          </w:p>
        </w:tc>
        <w:tc>
          <w:tcPr>
            <w:tcW w:w="157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 xml:space="preserve"> служащего, </w:t>
            </w:r>
            <w:proofErr w:type="spellStart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>представив-шего</w:t>
            </w:r>
            <w:proofErr w:type="spellEnd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 xml:space="preserve"> уведомление о вручении копии уведомления (в случае, если уведомление представлено лично)</w:t>
            </w:r>
          </w:p>
        </w:tc>
        <w:tc>
          <w:tcPr>
            <w:tcW w:w="10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>Краткое</w:t>
            </w:r>
            <w:proofErr w:type="gramEnd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>содержа-ние</w:t>
            </w:r>
            <w:proofErr w:type="spellEnd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 xml:space="preserve"> уведомления</w:t>
            </w:r>
          </w:p>
        </w:tc>
        <w:tc>
          <w:tcPr>
            <w:tcW w:w="14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(при наличии), должность лица, принявшего уведомление</w:t>
            </w:r>
          </w:p>
        </w:tc>
        <w:tc>
          <w:tcPr>
            <w:tcW w:w="11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Подпись лица, принявшего</w:t>
            </w:r>
          </w:p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>уведом</w:t>
            </w:r>
            <w:proofErr w:type="spellEnd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12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Результаты проверки сведений, содержа-</w:t>
            </w:r>
          </w:p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>щихся</w:t>
            </w:r>
            <w:proofErr w:type="spellEnd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 xml:space="preserve"> в </w:t>
            </w:r>
            <w:proofErr w:type="spellStart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>уведомле</w:t>
            </w:r>
            <w:proofErr w:type="spellEnd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11959">
              <w:rPr>
                <w:rFonts w:ascii="Arial" w:eastAsia="Times New Roman" w:hAnsi="Arial" w:cs="Arial"/>
                <w:sz w:val="24"/>
                <w:szCs w:val="24"/>
              </w:rPr>
              <w:t>нии</w:t>
            </w:r>
            <w:proofErr w:type="spellEnd"/>
          </w:p>
        </w:tc>
      </w:tr>
      <w:tr w:rsidR="00511959" w:rsidRPr="00511959" w:rsidTr="00511959">
        <w:trPr>
          <w:trHeight w:val="13"/>
        </w:trPr>
        <w:tc>
          <w:tcPr>
            <w:tcW w:w="5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511959" w:rsidRPr="00511959" w:rsidTr="00511959">
        <w:trPr>
          <w:trHeight w:val="13"/>
        </w:trPr>
        <w:tc>
          <w:tcPr>
            <w:tcW w:w="5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511959" w:rsidRPr="00511959" w:rsidRDefault="00511959" w:rsidP="00511959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5119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D56BF" w:rsidRPr="00511959" w:rsidRDefault="002D56BF">
      <w:pPr>
        <w:rPr>
          <w:rFonts w:ascii="Arial" w:hAnsi="Arial" w:cs="Arial"/>
          <w:sz w:val="24"/>
          <w:szCs w:val="24"/>
        </w:rPr>
      </w:pPr>
    </w:p>
    <w:sectPr w:rsidR="002D56BF" w:rsidRPr="00511959" w:rsidSect="00511959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5FCE"/>
    <w:multiLevelType w:val="multilevel"/>
    <w:tmpl w:val="76A2A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768C"/>
    <w:rsid w:val="002D56BF"/>
    <w:rsid w:val="00377D0C"/>
    <w:rsid w:val="004D498D"/>
    <w:rsid w:val="00511959"/>
    <w:rsid w:val="0051664E"/>
    <w:rsid w:val="006C5918"/>
    <w:rsid w:val="00835A31"/>
    <w:rsid w:val="00904484"/>
    <w:rsid w:val="00934066"/>
    <w:rsid w:val="009F768C"/>
    <w:rsid w:val="00A31CB9"/>
    <w:rsid w:val="00BE3AC1"/>
    <w:rsid w:val="00CA3A93"/>
    <w:rsid w:val="00CD78D0"/>
    <w:rsid w:val="00DB5522"/>
    <w:rsid w:val="00EA5CBE"/>
    <w:rsid w:val="00F158CE"/>
    <w:rsid w:val="00F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68C"/>
    <w:pPr>
      <w:spacing w:after="0" w:line="240" w:lineRule="auto"/>
    </w:pPr>
  </w:style>
  <w:style w:type="paragraph" w:customStyle="1" w:styleId="ConsPlusNormal">
    <w:name w:val="ConsPlusNormal"/>
    <w:rsid w:val="009F76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F76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9F768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15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F158C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ffline/ref=98511F3DEE87A4FAE60E0C5D42FDA35C743B113CCD7826B769A9D926A72711FBA99C448ACFCCC644F889CE03EDF141FB0D0754C907E1D8FD7F0E29a4K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2022-04-27T02:29:00Z</dcterms:created>
  <dcterms:modified xsi:type="dcterms:W3CDTF">2022-05-16T03:26:00Z</dcterms:modified>
</cp:coreProperties>
</file>