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86" w:rsidRDefault="007A0D86" w:rsidP="00561492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ЖИЛИНСКИЙ СЕЛЬСКИЙ СОВЕТ ДЕПУТАТОВ</w:t>
      </w:r>
    </w:p>
    <w:p w:rsidR="007A0D86" w:rsidRDefault="007A0D86" w:rsidP="00561492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ПЕРВОМАЙСКОГО РАЙОНА АЛТАЙСКОГО КРАЯ</w:t>
      </w:r>
    </w:p>
    <w:p w:rsidR="007A0D86" w:rsidRDefault="007A0D86" w:rsidP="007A0D86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0D86" w:rsidRDefault="007A0D86" w:rsidP="007A0D86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7A0D86" w:rsidRDefault="007A0D86" w:rsidP="007A0D86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55E6" w:rsidRPr="0025017C" w:rsidRDefault="00561492" w:rsidP="00F255E6">
      <w:pPr>
        <w:tabs>
          <w:tab w:val="left" w:pos="5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21.12.2023</w:t>
      </w:r>
      <w:r w:rsidR="00D906B2">
        <w:rPr>
          <w:rFonts w:ascii="Times New Roman" w:hAnsi="Times New Roman"/>
          <w:b/>
          <w:sz w:val="28"/>
          <w:szCs w:val="28"/>
        </w:rPr>
        <w:t xml:space="preserve"> </w:t>
      </w:r>
      <w:r w:rsidR="00F255E6" w:rsidRPr="0025017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24</w:t>
      </w:r>
      <w:r w:rsidR="00F255E6" w:rsidRPr="002501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с</w:t>
      </w:r>
      <w:proofErr w:type="gramStart"/>
      <w:r w:rsidR="00F255E6" w:rsidRPr="0025017C">
        <w:rPr>
          <w:rFonts w:ascii="Times New Roman" w:hAnsi="Times New Roman"/>
          <w:b/>
          <w:sz w:val="28"/>
          <w:szCs w:val="28"/>
        </w:rPr>
        <w:t>.Ж</w:t>
      </w:r>
      <w:proofErr w:type="gramEnd"/>
      <w:r w:rsidR="00F255E6" w:rsidRPr="0025017C">
        <w:rPr>
          <w:rFonts w:ascii="Times New Roman" w:hAnsi="Times New Roman"/>
          <w:b/>
          <w:sz w:val="28"/>
          <w:szCs w:val="28"/>
        </w:rPr>
        <w:t>илино</w:t>
      </w:r>
    </w:p>
    <w:p w:rsidR="00F255E6" w:rsidRPr="0025017C" w:rsidRDefault="00F255E6" w:rsidP="00F25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55E6" w:rsidRDefault="00F255E6" w:rsidP="00F25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86">
        <w:rPr>
          <w:rFonts w:ascii="Times New Roman" w:hAnsi="Times New Roman"/>
          <w:sz w:val="28"/>
          <w:szCs w:val="28"/>
        </w:rPr>
        <w:t>О плане работы Жилинского</w:t>
      </w:r>
    </w:p>
    <w:p w:rsidR="00F255E6" w:rsidRDefault="00F255E6" w:rsidP="00F255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F255E6" w:rsidRDefault="00823FF9" w:rsidP="00F255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F255E6">
        <w:rPr>
          <w:rFonts w:ascii="Times New Roman" w:hAnsi="Times New Roman"/>
          <w:sz w:val="28"/>
          <w:szCs w:val="28"/>
        </w:rPr>
        <w:t xml:space="preserve"> год</w:t>
      </w:r>
    </w:p>
    <w:p w:rsidR="00F255E6" w:rsidRDefault="00F255E6" w:rsidP="00F2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5E6" w:rsidRDefault="00F255E6" w:rsidP="00F2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5E6" w:rsidRDefault="00F255E6" w:rsidP="00F2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17 Регламента Жилинского сельского Совета депутатов Совет депутатов РЕШИЛ:</w:t>
      </w:r>
    </w:p>
    <w:p w:rsidR="00F255E6" w:rsidRDefault="00F255E6" w:rsidP="00F2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план работы Жилинского се</w:t>
      </w:r>
      <w:r w:rsidR="00D906B2">
        <w:rPr>
          <w:rFonts w:ascii="Times New Roman" w:hAnsi="Times New Roman"/>
          <w:sz w:val="28"/>
          <w:szCs w:val="28"/>
        </w:rPr>
        <w:t>льского Совета депутатов на 2024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риложения </w:t>
      </w:r>
      <w:r w:rsidRPr="00EE420B">
        <w:rPr>
          <w:rFonts w:ascii="Times New Roman" w:hAnsi="Times New Roman"/>
          <w:sz w:val="28"/>
        </w:rPr>
        <w:t>№ 1, 2, 3, 4).</w:t>
      </w:r>
    </w:p>
    <w:p w:rsidR="00F255E6" w:rsidRDefault="00F255E6" w:rsidP="00F2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решение  в установленном порядке.</w:t>
      </w:r>
    </w:p>
    <w:p w:rsidR="00F255E6" w:rsidRDefault="00F255E6" w:rsidP="00F2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А.Х.</w:t>
      </w:r>
    </w:p>
    <w:p w:rsidR="00F255E6" w:rsidRDefault="00F255E6" w:rsidP="00F2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E6" w:rsidRDefault="00F255E6" w:rsidP="00F25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E6" w:rsidRDefault="00F255E6" w:rsidP="00F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55E6" w:rsidRDefault="00F255E6" w:rsidP="00F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5E6" w:rsidRPr="002617B2" w:rsidRDefault="00F255E6" w:rsidP="00F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823F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И.П. </w:t>
      </w:r>
      <w:proofErr w:type="spellStart"/>
      <w:r>
        <w:rPr>
          <w:rFonts w:ascii="Times New Roman" w:hAnsi="Times New Roman"/>
          <w:sz w:val="28"/>
          <w:szCs w:val="28"/>
        </w:rPr>
        <w:t>Рягузов</w:t>
      </w:r>
      <w:proofErr w:type="spellEnd"/>
    </w:p>
    <w:p w:rsidR="00F255E6" w:rsidRPr="002617B2" w:rsidRDefault="00F255E6" w:rsidP="00F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5E6" w:rsidRPr="002617B2" w:rsidRDefault="00F255E6" w:rsidP="00F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60" w:rsidRPr="002617B2" w:rsidRDefault="00527C60" w:rsidP="00C9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AFD" w:rsidRPr="002617B2" w:rsidRDefault="00684AFD" w:rsidP="00527C60">
      <w:pPr>
        <w:spacing w:after="0" w:line="240" w:lineRule="auto"/>
        <w:jc w:val="right"/>
        <w:rPr>
          <w:rFonts w:ascii="Times New Roman" w:hAnsi="Times New Roman"/>
        </w:rPr>
      </w:pPr>
    </w:p>
    <w:p w:rsidR="00684AFD" w:rsidRPr="002617B2" w:rsidRDefault="00684AFD" w:rsidP="00527C60">
      <w:pPr>
        <w:spacing w:after="0" w:line="240" w:lineRule="auto"/>
        <w:jc w:val="right"/>
        <w:rPr>
          <w:rFonts w:ascii="Times New Roman" w:hAnsi="Times New Roman"/>
        </w:rPr>
      </w:pPr>
    </w:p>
    <w:p w:rsidR="00F120F4" w:rsidRDefault="00F120F4" w:rsidP="00527C60">
      <w:pPr>
        <w:spacing w:after="0" w:line="240" w:lineRule="auto"/>
        <w:jc w:val="right"/>
        <w:rPr>
          <w:rFonts w:ascii="Times New Roman" w:hAnsi="Times New Roman"/>
        </w:rPr>
      </w:pPr>
    </w:p>
    <w:p w:rsidR="00F120F4" w:rsidRDefault="00F120F4" w:rsidP="00527C60">
      <w:pPr>
        <w:spacing w:after="0" w:line="240" w:lineRule="auto"/>
        <w:jc w:val="right"/>
        <w:rPr>
          <w:rFonts w:ascii="Times New Roman" w:hAnsi="Times New Roman"/>
        </w:rPr>
      </w:pPr>
    </w:p>
    <w:p w:rsidR="00F120F4" w:rsidRDefault="00F120F4" w:rsidP="00527C60">
      <w:pPr>
        <w:spacing w:after="0" w:line="240" w:lineRule="auto"/>
        <w:jc w:val="right"/>
        <w:rPr>
          <w:rFonts w:ascii="Times New Roman" w:hAnsi="Times New Roman"/>
        </w:rPr>
      </w:pPr>
    </w:p>
    <w:p w:rsidR="002617B2" w:rsidRDefault="002617B2" w:rsidP="00527C60">
      <w:pPr>
        <w:spacing w:after="0" w:line="240" w:lineRule="auto"/>
        <w:jc w:val="right"/>
        <w:rPr>
          <w:rFonts w:ascii="Times New Roman" w:hAnsi="Times New Roman"/>
        </w:rPr>
      </w:pPr>
    </w:p>
    <w:p w:rsidR="0010299F" w:rsidRDefault="0010299F" w:rsidP="0010299F">
      <w:pPr>
        <w:spacing w:after="0" w:line="240" w:lineRule="auto"/>
        <w:rPr>
          <w:rFonts w:ascii="Times New Roman" w:hAnsi="Times New Roman"/>
        </w:rPr>
      </w:pPr>
    </w:p>
    <w:p w:rsidR="004443C7" w:rsidRDefault="004443C7" w:rsidP="004443C7">
      <w:pPr>
        <w:pStyle w:val="2"/>
        <w:tabs>
          <w:tab w:val="clear" w:pos="1080"/>
        </w:tabs>
        <w:ind w:left="720" w:firstLine="0"/>
        <w:jc w:val="right"/>
        <w:rPr>
          <w:sz w:val="22"/>
        </w:rPr>
      </w:pPr>
      <w:r>
        <w:rPr>
          <w:sz w:val="22"/>
        </w:rPr>
        <w:t>Приложение 1</w:t>
      </w:r>
    </w:p>
    <w:p w:rsidR="004443C7" w:rsidRDefault="004443C7" w:rsidP="004443C7">
      <w:pPr>
        <w:pStyle w:val="2"/>
        <w:tabs>
          <w:tab w:val="clear" w:pos="1080"/>
        </w:tabs>
        <w:ind w:left="720" w:firstLine="0"/>
        <w:jc w:val="right"/>
        <w:rPr>
          <w:sz w:val="22"/>
        </w:rPr>
      </w:pPr>
      <w:r>
        <w:rPr>
          <w:sz w:val="22"/>
        </w:rPr>
        <w:t xml:space="preserve"> к     решению Жилинского </w:t>
      </w:r>
    </w:p>
    <w:p w:rsidR="004443C7" w:rsidRDefault="004443C7" w:rsidP="004443C7">
      <w:pPr>
        <w:pStyle w:val="2"/>
        <w:tabs>
          <w:tab w:val="clear" w:pos="1080"/>
        </w:tabs>
        <w:ind w:left="720" w:firstLine="0"/>
        <w:jc w:val="right"/>
        <w:rPr>
          <w:sz w:val="22"/>
        </w:rPr>
      </w:pPr>
      <w:r>
        <w:rPr>
          <w:sz w:val="22"/>
        </w:rPr>
        <w:t>сельского  Совета депутатов</w:t>
      </w:r>
    </w:p>
    <w:p w:rsidR="004443C7" w:rsidRDefault="004443C7" w:rsidP="004443C7">
      <w:pPr>
        <w:ind w:left="6226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D906B2">
        <w:rPr>
          <w:rFonts w:ascii="Times New Roman" w:hAnsi="Times New Roman"/>
          <w:sz w:val="24"/>
          <w:szCs w:val="24"/>
        </w:rPr>
        <w:t xml:space="preserve">21.12.2023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906B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43C7" w:rsidRDefault="004443C7" w:rsidP="004443C7">
      <w:pPr>
        <w:ind w:left="6226" w:firstLine="720"/>
        <w:jc w:val="right"/>
        <w:rPr>
          <w:rFonts w:ascii="Times New Roman" w:hAnsi="Times New Roman"/>
          <w:sz w:val="24"/>
          <w:szCs w:val="24"/>
        </w:rPr>
      </w:pPr>
    </w:p>
    <w:p w:rsidR="004443C7" w:rsidRPr="002502F2" w:rsidRDefault="004443C7" w:rsidP="004443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2F2">
        <w:rPr>
          <w:rFonts w:ascii="Times New Roman" w:hAnsi="Times New Roman"/>
          <w:b/>
          <w:sz w:val="28"/>
          <w:szCs w:val="28"/>
        </w:rPr>
        <w:t>Вопросы,</w:t>
      </w:r>
    </w:p>
    <w:p w:rsidR="004443C7" w:rsidRPr="002502F2" w:rsidRDefault="004443C7" w:rsidP="004443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2F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502F2">
        <w:rPr>
          <w:rFonts w:ascii="Times New Roman" w:hAnsi="Times New Roman"/>
          <w:b/>
          <w:sz w:val="28"/>
          <w:szCs w:val="28"/>
        </w:rPr>
        <w:t xml:space="preserve">выносимые для рассмотрения на сессиях Совета  депутатов </w:t>
      </w:r>
      <w:proofErr w:type="gramEnd"/>
    </w:p>
    <w:p w:rsidR="004443C7" w:rsidRPr="00624973" w:rsidRDefault="004443C7" w:rsidP="004443C7">
      <w:pPr>
        <w:ind w:left="6226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8"/>
        <w:gridCol w:w="3355"/>
        <w:gridCol w:w="2223"/>
        <w:gridCol w:w="2415"/>
      </w:tblGrid>
      <w:tr w:rsidR="004443C7" w:rsidRPr="000254BF" w:rsidTr="004443C7">
        <w:tc>
          <w:tcPr>
            <w:tcW w:w="1578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проведения сессии</w:t>
            </w: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Кто вносит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Кто готовит</w:t>
            </w:r>
          </w:p>
        </w:tc>
      </w:tr>
      <w:tr w:rsidR="004443C7" w:rsidRPr="000254BF" w:rsidTr="004443C7">
        <w:tc>
          <w:tcPr>
            <w:tcW w:w="1578" w:type="dxa"/>
            <w:vMerge w:val="restart"/>
          </w:tcPr>
          <w:p w:rsidR="004443C7" w:rsidRPr="000254BF" w:rsidRDefault="00561492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3C7" w:rsidRPr="000254BF" w:rsidTr="004443C7">
        <w:tc>
          <w:tcPr>
            <w:tcW w:w="1578" w:type="dxa"/>
            <w:vMerge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вопросу «Об </w:t>
            </w:r>
            <w:proofErr w:type="gramStart"/>
            <w:r w:rsidRPr="000254BF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об исполне</w:t>
            </w:r>
            <w:r w:rsidR="00823FF9">
              <w:rPr>
                <w:rFonts w:ascii="Times New Roman" w:hAnsi="Times New Roman"/>
                <w:sz w:val="24"/>
                <w:szCs w:val="24"/>
              </w:rPr>
              <w:t>нии  бюджета  сельсовета за 2023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бюджету, налоговой и кредитной политике,  ст. инспектор по бюджету</w:t>
            </w:r>
          </w:p>
        </w:tc>
      </w:tr>
      <w:tr w:rsidR="004443C7" w:rsidRPr="000254BF" w:rsidTr="004443C7">
        <w:tc>
          <w:tcPr>
            <w:tcW w:w="1578" w:type="dxa"/>
            <w:vMerge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0254BF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об исполн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="00823FF9">
              <w:rPr>
                <w:rFonts w:ascii="Times New Roman" w:hAnsi="Times New Roman"/>
                <w:sz w:val="24"/>
                <w:szCs w:val="24"/>
              </w:rPr>
              <w:t>ии  бюджета сельсовета за 2023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бюджету, налоговой и кредитной политике,  ст. инспектор по бюджету</w:t>
            </w:r>
          </w:p>
        </w:tc>
      </w:tr>
      <w:tr w:rsidR="004443C7" w:rsidRPr="000254BF" w:rsidTr="004443C7">
        <w:tc>
          <w:tcPr>
            <w:tcW w:w="1578" w:type="dxa"/>
            <w:vMerge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>Об отчете главы Жилинского сельсовета  о результатах своей деятельности, деятельности 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дминистрации  сельсовета  в </w:t>
            </w:r>
            <w:r w:rsidR="00823FF9">
              <w:rPr>
                <w:rFonts w:ascii="Times New Roman" w:hAnsi="Times New Roman"/>
                <w:spacing w:val="-4"/>
                <w:sz w:val="24"/>
                <w:szCs w:val="24"/>
              </w:rPr>
              <w:t>2023</w:t>
            </w: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году.</w:t>
            </w: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Глава  сельсовета</w:t>
            </w:r>
          </w:p>
        </w:tc>
      </w:tr>
      <w:tr w:rsidR="004443C7" w:rsidRPr="000254BF" w:rsidTr="004443C7">
        <w:tc>
          <w:tcPr>
            <w:tcW w:w="1578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 отчете  депутата  районного Собрания </w:t>
            </w:r>
            <w:r w:rsidR="00823FF9">
              <w:rPr>
                <w:rFonts w:ascii="Times New Roman" w:hAnsi="Times New Roman"/>
                <w:spacing w:val="-4"/>
                <w:sz w:val="24"/>
                <w:szCs w:val="24"/>
              </w:rPr>
              <w:t>депутатов о деятельности за 2023</w:t>
            </w: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Депутат РСД Коровин В.Н.</w:t>
            </w:r>
          </w:p>
        </w:tc>
      </w:tr>
      <w:tr w:rsidR="004443C7" w:rsidRPr="000254BF" w:rsidTr="004443C7">
        <w:tc>
          <w:tcPr>
            <w:tcW w:w="1578" w:type="dxa"/>
            <w:vMerge w:val="restart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>Об отчете участкового уполномоченного ОМВД</w:t>
            </w:r>
            <w:r w:rsidR="00823F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работе в 2023</w:t>
            </w: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году.</w:t>
            </w: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Участковый инспектор полиции</w:t>
            </w:r>
          </w:p>
        </w:tc>
      </w:tr>
      <w:tr w:rsidR="004443C7" w:rsidRPr="000254BF" w:rsidTr="004443C7">
        <w:tc>
          <w:tcPr>
            <w:tcW w:w="1578" w:type="dxa"/>
            <w:vMerge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23FF9">
              <w:rPr>
                <w:rFonts w:ascii="Times New Roman" w:hAnsi="Times New Roman"/>
                <w:sz w:val="24"/>
                <w:szCs w:val="24"/>
                <w:highlight w:val="yellow"/>
              </w:rPr>
              <w:t>О внесении изменений в Положение о бюджетном процессе</w:t>
            </w:r>
          </w:p>
          <w:p w:rsidR="004443C7" w:rsidRPr="000254BF" w:rsidRDefault="004443C7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3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415" w:type="dxa"/>
          </w:tcPr>
          <w:p w:rsidR="004443C7" w:rsidRPr="000254BF" w:rsidRDefault="004443C7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бюджету, налоговой и кредитной политике,  ст. инспектор по бюджету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Default="00561492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</w:tcPr>
          <w:p w:rsidR="00823FF9" w:rsidRDefault="00823FF9" w:rsidP="00660ACC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поправок в Положение о порядке проведения аттестации муниципальных служащих.</w:t>
            </w:r>
          </w:p>
        </w:tc>
        <w:tc>
          <w:tcPr>
            <w:tcW w:w="2223" w:type="dxa"/>
          </w:tcPr>
          <w:p w:rsidR="00823FF9" w:rsidRDefault="00823FF9" w:rsidP="0066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F9" w:rsidRPr="000254BF" w:rsidTr="004443C7">
        <w:tc>
          <w:tcPr>
            <w:tcW w:w="1578" w:type="dxa"/>
          </w:tcPr>
          <w:p w:rsidR="00823FF9" w:rsidRDefault="00823FF9" w:rsidP="0082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82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82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82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82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Pr="000254BF" w:rsidRDefault="00561492" w:rsidP="0082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55" w:type="dxa"/>
          </w:tcPr>
          <w:p w:rsidR="00823FF9" w:rsidRDefault="00823FF9" w:rsidP="00660ACC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23FF9" w:rsidRDefault="00823FF9" w:rsidP="0066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О порядке рассмотрения про</w:t>
            </w:r>
            <w:r w:rsidR="000C1FED">
              <w:rPr>
                <w:rFonts w:ascii="Times New Roman" w:hAnsi="Times New Roman"/>
                <w:sz w:val="24"/>
                <w:szCs w:val="24"/>
              </w:rPr>
              <w:t>екта  бюджета сельсовета на 2024 год и плановый период 2025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0C1FED">
              <w:rPr>
                <w:rFonts w:ascii="Times New Roman" w:hAnsi="Times New Roman"/>
                <w:sz w:val="24"/>
                <w:szCs w:val="24"/>
              </w:rPr>
              <w:t>26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бюджету, налоговой и кредитной политике,  ст. инспектор по бюджету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561492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55" w:type="dxa"/>
          </w:tcPr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pacing w:val="-4"/>
                <w:sz w:val="24"/>
                <w:szCs w:val="24"/>
              </w:rPr>
              <w:t>Об утверждении соглашений о передаче части полномочий органами местного самоуправления</w:t>
            </w:r>
          </w:p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местному самоуправлению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Об исполнении решения № 45 от 24.11.2008 г. «О Положении по предоставлению информации о деятельности органов и должностных лиц муниципального образования Жилинский сельсовет Первомайского района Алтайского края»</w:t>
            </w: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местному самоуправлению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вопросу</w:t>
            </w:r>
            <w:r w:rsidR="000C1FED">
              <w:rPr>
                <w:rFonts w:ascii="Times New Roman" w:hAnsi="Times New Roman"/>
                <w:sz w:val="24"/>
                <w:szCs w:val="24"/>
              </w:rPr>
              <w:t xml:space="preserve"> «О  бюджете сельсовета  на 2024 год и плановый период 2025-2026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бюджету, налоговой и кредитной политике,  ст. инспектор по бюджету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55" w:type="dxa"/>
          </w:tcPr>
          <w:p w:rsidR="00823FF9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 внесении изменений в Устав муниципального образования Жилинского сельсовета. </w:t>
            </w:r>
          </w:p>
          <w:p w:rsidR="00823FF9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position w:val="2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 исполнении  решения от 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>20.04.2016 № 8</w:t>
            </w:r>
            <w:r w:rsidRPr="000254B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</w:t>
            </w:r>
            <w:r w:rsidRPr="000254BF">
              <w:rPr>
                <w:rFonts w:ascii="Times New Roman" w:hAnsi="Times New Roman"/>
                <w:spacing w:val="-10"/>
                <w:position w:val="2"/>
                <w:sz w:val="24"/>
                <w:szCs w:val="24"/>
              </w:rPr>
              <w:t xml:space="preserve">О </w:t>
            </w:r>
            <w:proofErr w:type="gramStart"/>
            <w:r w:rsidRPr="000254BF">
              <w:rPr>
                <w:rFonts w:ascii="Times New Roman" w:hAnsi="Times New Roman"/>
                <w:spacing w:val="-10"/>
                <w:position w:val="2"/>
                <w:sz w:val="24"/>
                <w:szCs w:val="24"/>
              </w:rPr>
              <w:t>положении</w:t>
            </w:r>
            <w:proofErr w:type="gramEnd"/>
            <w:r w:rsidRPr="000254BF">
              <w:rPr>
                <w:rFonts w:ascii="Times New Roman" w:hAnsi="Times New Roman"/>
                <w:spacing w:val="-10"/>
                <w:position w:val="2"/>
                <w:sz w:val="24"/>
                <w:szCs w:val="24"/>
              </w:rPr>
              <w:t xml:space="preserve"> об обеспечении условий для развития на территории муниципального района физической культуры, школьного спорта и массового спорта, организации  проведения официальных физкультурно-оздоровительных и спортивных мероприятий на территории Первомайского района»</w:t>
            </w:r>
          </w:p>
        </w:tc>
        <w:tc>
          <w:tcPr>
            <w:tcW w:w="2223" w:type="dxa"/>
          </w:tcPr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415" w:type="dxa"/>
          </w:tcPr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местному самоуправлению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3FF9" w:rsidRPr="000254BF" w:rsidRDefault="000C1FED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бюджете сельсовета на 2024</w:t>
            </w:r>
            <w:r w:rsidR="00823FF9" w:rsidRPr="000254BF">
              <w:rPr>
                <w:rFonts w:ascii="Times New Roman" w:hAnsi="Times New Roman"/>
                <w:sz w:val="24"/>
                <w:szCs w:val="24"/>
              </w:rPr>
              <w:t xml:space="preserve"> год и плановы</w:t>
            </w:r>
            <w:r>
              <w:rPr>
                <w:rFonts w:ascii="Times New Roman" w:hAnsi="Times New Roman"/>
                <w:sz w:val="24"/>
                <w:szCs w:val="24"/>
              </w:rPr>
              <w:t>й период 2025-2026</w:t>
            </w:r>
            <w:r w:rsidR="00823FF9" w:rsidRPr="000254B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бюджету, налоговой и кредитной политике,  ст. инспектор по бюджету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О плане работы Жилинского се</w:t>
            </w:r>
            <w:r w:rsidR="000C1FED">
              <w:rPr>
                <w:rFonts w:ascii="Times New Roman" w:hAnsi="Times New Roman"/>
                <w:sz w:val="24"/>
                <w:szCs w:val="24"/>
              </w:rPr>
              <w:t>льского Совета депутатов на 2025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местному самоуправлению</w:t>
            </w:r>
          </w:p>
        </w:tc>
      </w:tr>
      <w:tr w:rsidR="00823FF9" w:rsidRPr="000254BF" w:rsidTr="004443C7">
        <w:tc>
          <w:tcPr>
            <w:tcW w:w="1578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О выполнении принятых полномочий по осуществлению  дорожной деятельности  и обеспечению  безопасности дорожного движения  в отношении автомобильных дорог местного значения    в границах населенных пунктов муниципального образова</w:t>
            </w:r>
            <w:r w:rsidR="000C1FED">
              <w:rPr>
                <w:rFonts w:ascii="Times New Roman" w:hAnsi="Times New Roman"/>
                <w:sz w:val="24"/>
                <w:szCs w:val="24"/>
              </w:rPr>
              <w:t>ния Жилинский сельсовет на  2024</w:t>
            </w:r>
            <w:r w:rsidRPr="000254B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23FF9" w:rsidRPr="000254BF" w:rsidRDefault="00823FF9" w:rsidP="00444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23FF9" w:rsidRPr="000254BF" w:rsidRDefault="00823FF9" w:rsidP="00444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BF">
              <w:rPr>
                <w:rFonts w:ascii="Times New Roman" w:hAnsi="Times New Roman"/>
                <w:sz w:val="24"/>
                <w:szCs w:val="24"/>
              </w:rPr>
              <w:t>Комиссия по местному самоуправлению</w:t>
            </w:r>
          </w:p>
        </w:tc>
      </w:tr>
    </w:tbl>
    <w:p w:rsidR="004443C7" w:rsidRPr="00624973" w:rsidRDefault="004443C7" w:rsidP="004443C7">
      <w:pPr>
        <w:rPr>
          <w:rFonts w:ascii="Times New Roman" w:hAnsi="Times New Roman"/>
          <w:sz w:val="24"/>
          <w:szCs w:val="24"/>
        </w:rPr>
      </w:pPr>
    </w:p>
    <w:p w:rsidR="00CE3DA9" w:rsidRPr="000533CE" w:rsidRDefault="00CE3DA9" w:rsidP="00B90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5C" w:rsidRDefault="00D43DC5" w:rsidP="00D43DC5">
      <w:pPr>
        <w:pStyle w:val="2"/>
        <w:numPr>
          <w:ilvl w:val="1"/>
          <w:numId w:val="3"/>
        </w:numPr>
        <w:ind w:left="6946" w:hanging="851"/>
        <w:jc w:val="left"/>
        <w:rPr>
          <w:sz w:val="22"/>
        </w:rPr>
      </w:pPr>
      <w:r>
        <w:rPr>
          <w:sz w:val="22"/>
        </w:rPr>
        <w:t xml:space="preserve">                                  </w:t>
      </w:r>
    </w:p>
    <w:p w:rsidR="00DC175C" w:rsidRDefault="00DC175C" w:rsidP="00D43DC5">
      <w:pPr>
        <w:pStyle w:val="2"/>
        <w:numPr>
          <w:ilvl w:val="1"/>
          <w:numId w:val="3"/>
        </w:numPr>
        <w:ind w:left="6946" w:hanging="851"/>
        <w:jc w:val="left"/>
        <w:rPr>
          <w:sz w:val="22"/>
        </w:rPr>
      </w:pPr>
    </w:p>
    <w:p w:rsidR="00D43DC5" w:rsidRDefault="00D43DC5" w:rsidP="00DC175C">
      <w:pPr>
        <w:pStyle w:val="2"/>
        <w:numPr>
          <w:ilvl w:val="1"/>
          <w:numId w:val="3"/>
        </w:numPr>
        <w:ind w:left="6946" w:hanging="851"/>
        <w:jc w:val="right"/>
        <w:rPr>
          <w:sz w:val="22"/>
        </w:rPr>
      </w:pPr>
      <w:r>
        <w:rPr>
          <w:sz w:val="22"/>
        </w:rPr>
        <w:t>Приложение 2</w:t>
      </w:r>
    </w:p>
    <w:p w:rsidR="00D43DC5" w:rsidRDefault="00D43DC5" w:rsidP="00DC175C">
      <w:pPr>
        <w:pStyle w:val="2"/>
        <w:numPr>
          <w:ilvl w:val="1"/>
          <w:numId w:val="3"/>
        </w:numPr>
        <w:ind w:left="7088" w:hanging="851"/>
        <w:jc w:val="right"/>
        <w:rPr>
          <w:sz w:val="22"/>
        </w:rPr>
      </w:pPr>
      <w:r>
        <w:rPr>
          <w:sz w:val="22"/>
        </w:rPr>
        <w:t xml:space="preserve">                     к     решению Жилинского </w:t>
      </w:r>
    </w:p>
    <w:p w:rsidR="00D43DC5" w:rsidRDefault="00D43DC5" w:rsidP="00DC175C">
      <w:pPr>
        <w:pStyle w:val="2"/>
        <w:numPr>
          <w:ilvl w:val="1"/>
          <w:numId w:val="3"/>
        </w:numPr>
        <w:ind w:left="7088" w:hanging="851"/>
        <w:jc w:val="right"/>
        <w:rPr>
          <w:sz w:val="22"/>
        </w:rPr>
      </w:pPr>
      <w:r>
        <w:rPr>
          <w:sz w:val="22"/>
        </w:rPr>
        <w:t xml:space="preserve">                  сельского  Совета депутатов</w:t>
      </w:r>
    </w:p>
    <w:p w:rsidR="00D43DC5" w:rsidRPr="006A1EF7" w:rsidRDefault="00D43DC5" w:rsidP="00DC175C">
      <w:pPr>
        <w:ind w:left="6226" w:firstLine="720"/>
        <w:jc w:val="right"/>
      </w:pPr>
      <w:r>
        <w:rPr>
          <w:sz w:val="24"/>
          <w:szCs w:val="24"/>
        </w:rPr>
        <w:t xml:space="preserve">      от  </w:t>
      </w:r>
      <w:r w:rsidR="00D906B2">
        <w:rPr>
          <w:sz w:val="24"/>
          <w:szCs w:val="24"/>
        </w:rPr>
        <w:t xml:space="preserve">21.12.2023 </w:t>
      </w:r>
      <w:r>
        <w:rPr>
          <w:sz w:val="24"/>
          <w:szCs w:val="24"/>
        </w:rPr>
        <w:t>№</w:t>
      </w:r>
      <w:r w:rsidR="00D906B2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</w:p>
    <w:p w:rsidR="00D43DC5" w:rsidRPr="004A0ED7" w:rsidRDefault="00D43DC5" w:rsidP="00D43DC5">
      <w:pPr>
        <w:pStyle w:val="2"/>
        <w:numPr>
          <w:ilvl w:val="1"/>
          <w:numId w:val="3"/>
        </w:numPr>
        <w:ind w:left="6946" w:hanging="851"/>
        <w:jc w:val="left"/>
        <w:rPr>
          <w:b/>
          <w:sz w:val="16"/>
          <w:szCs w:val="16"/>
        </w:rPr>
      </w:pP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  <w:r w:rsidRPr="009D1D05">
        <w:rPr>
          <w:rFonts w:ascii="Times New Roman" w:hAnsi="Times New Roman"/>
          <w:b/>
        </w:rPr>
        <w:t>Работа постоянных комиссий районного Собрания депутатов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p w:rsidR="00D43DC5" w:rsidRPr="009D1D05" w:rsidRDefault="00D43DC5" w:rsidP="00D43DC5">
      <w:pPr>
        <w:ind w:left="3600"/>
        <w:rPr>
          <w:rFonts w:ascii="Times New Roman" w:hAnsi="Times New Roman"/>
        </w:rPr>
      </w:pPr>
      <w:r w:rsidRPr="009D1D05">
        <w:rPr>
          <w:rFonts w:ascii="Times New Roman" w:hAnsi="Times New Roman"/>
          <w:b/>
          <w:lang w:val="en-US"/>
        </w:rPr>
        <w:t>I</w:t>
      </w:r>
      <w:r w:rsidRPr="009D1D05">
        <w:rPr>
          <w:rFonts w:ascii="Times New Roman" w:hAnsi="Times New Roman"/>
          <w:b/>
        </w:rPr>
        <w:t>. Мандатная комиссия</w:t>
      </w: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7655"/>
        <w:gridCol w:w="1842"/>
      </w:tblGrid>
      <w:tr w:rsidR="00D43DC5" w:rsidRPr="009D1D05" w:rsidTr="00D43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>Предварительное рассмотрение материалов о награждении Почетной грамотой и поощрении Благодарностью Жилинского сельского Совета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По мере поступления документов</w:t>
            </w:r>
          </w:p>
        </w:tc>
      </w:tr>
      <w:tr w:rsidR="00D43DC5" w:rsidRPr="009D1D05" w:rsidTr="00D43DC5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>Участие в разработке нормативных правовых актов по вопросам, отнесенным к ведению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Совета депутатов</w:t>
            </w:r>
          </w:p>
        </w:tc>
      </w:tr>
      <w:tr w:rsidR="00D43DC5" w:rsidRPr="009D1D05" w:rsidTr="00D43DC5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>Рассмотрение вопросов, связанных с депутатской этикой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Весь период</w:t>
            </w:r>
          </w:p>
        </w:tc>
      </w:tr>
      <w:tr w:rsidR="00D43DC5" w:rsidRPr="009D1D05" w:rsidTr="00D43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Рассмотрение вопросов, связанных с досрочным прекращением и признанием полномочий депутатов.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Рассмотрение вопросов, связанных с </w:t>
            </w:r>
            <w:r w:rsidRPr="009D1D05">
              <w:rPr>
                <w:rFonts w:ascii="Times New Roman" w:hAnsi="Times New Roman"/>
                <w:lang w:eastAsia="ru-RU"/>
              </w:rPr>
              <w:t xml:space="preserve">применением к депутатам мер  ответственности за  </w:t>
            </w:r>
            <w:r w:rsidR="000C1FED" w:rsidRPr="009D1D05">
              <w:rPr>
                <w:rFonts w:ascii="Times New Roman" w:hAnsi="Times New Roman"/>
                <w:lang w:eastAsia="ru-RU"/>
              </w:rPr>
              <w:t>непредставление</w:t>
            </w:r>
            <w:r w:rsidRPr="009D1D05">
              <w:rPr>
                <w:rFonts w:ascii="Times New Roman" w:hAnsi="Times New Roman"/>
                <w:lang w:eastAsia="ru-RU"/>
              </w:rPr>
              <w:t xml:space="preserve"> либо предоставление недостоверных или неполных </w:t>
            </w:r>
            <w:r w:rsidR="000C1FED" w:rsidRPr="009D1D05">
              <w:rPr>
                <w:rFonts w:ascii="Times New Roman" w:hAnsi="Times New Roman"/>
                <w:lang w:eastAsia="ru-RU"/>
              </w:rPr>
              <w:t>сведений</w:t>
            </w:r>
            <w:r w:rsidRPr="009D1D05">
              <w:rPr>
                <w:rFonts w:ascii="Times New Roman" w:hAnsi="Times New Roman"/>
                <w:lang w:eastAsia="ru-RU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Участие в работе временных комиссий и рабочих групп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</w:t>
            </w:r>
            <w:r w:rsidR="000C1FED">
              <w:rPr>
                <w:rFonts w:ascii="Times New Roman" w:hAnsi="Times New Roman"/>
              </w:rPr>
              <w:t>б итогах работы комиссии за 2023 год и плане работы на 2024</w:t>
            </w:r>
            <w:r w:rsidRPr="009D1D05">
              <w:rPr>
                <w:rFonts w:ascii="Times New Roman" w:hAnsi="Times New Roman"/>
              </w:rPr>
              <w:t xml:space="preserve"> год, подготовка предложений в План </w:t>
            </w:r>
            <w:r w:rsidR="000C1FED">
              <w:rPr>
                <w:rFonts w:ascii="Times New Roman" w:hAnsi="Times New Roman"/>
              </w:rPr>
              <w:t>работы Совета депутатов  на 2024</w:t>
            </w:r>
            <w:r w:rsidRPr="009D1D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Декабрь</w:t>
            </w:r>
          </w:p>
        </w:tc>
      </w:tr>
    </w:tbl>
    <w:p w:rsidR="00D43DC5" w:rsidRPr="009D1D05" w:rsidRDefault="00D43DC5" w:rsidP="00D43DC5">
      <w:pPr>
        <w:ind w:left="360"/>
        <w:rPr>
          <w:rFonts w:ascii="Times New Roman" w:hAnsi="Times New Roman"/>
        </w:rPr>
      </w:pPr>
    </w:p>
    <w:p w:rsidR="00D43DC5" w:rsidRPr="009D1D05" w:rsidRDefault="00D43DC5" w:rsidP="00D43DC5">
      <w:pPr>
        <w:ind w:left="360"/>
        <w:jc w:val="center"/>
        <w:rPr>
          <w:rFonts w:ascii="Times New Roman" w:hAnsi="Times New Roman"/>
        </w:rPr>
      </w:pPr>
      <w:r w:rsidRPr="009D1D05">
        <w:rPr>
          <w:rFonts w:ascii="Times New Roman" w:hAnsi="Times New Roman"/>
          <w:b/>
        </w:rPr>
        <w:t xml:space="preserve"> </w:t>
      </w:r>
      <w:r w:rsidRPr="009D1D05">
        <w:rPr>
          <w:rFonts w:ascii="Times New Roman" w:hAnsi="Times New Roman"/>
          <w:b/>
          <w:lang w:val="en-US"/>
        </w:rPr>
        <w:t>II</w:t>
      </w:r>
      <w:r w:rsidRPr="009D1D05">
        <w:rPr>
          <w:rFonts w:ascii="Times New Roman" w:hAnsi="Times New Roman"/>
          <w:b/>
        </w:rPr>
        <w:t>. Комиссия по местному самоуправлению и социальным вопросам</w:t>
      </w:r>
    </w:p>
    <w:tbl>
      <w:tblPr>
        <w:tblW w:w="0" w:type="auto"/>
        <w:tblInd w:w="108" w:type="dxa"/>
        <w:tblLayout w:type="fixed"/>
        <w:tblLook w:val="0000"/>
      </w:tblPr>
      <w:tblGrid>
        <w:gridCol w:w="496"/>
        <w:gridCol w:w="7726"/>
        <w:gridCol w:w="1984"/>
      </w:tblGrid>
      <w:tr w:rsidR="00D43DC5" w:rsidRPr="009D1D05" w:rsidTr="00D43D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>Предварительное рассмотрение вопросов, внесенных в повестку дня  сессии Совета  депутатов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Совета депутатов</w:t>
            </w:r>
          </w:p>
        </w:tc>
      </w:tr>
      <w:tr w:rsidR="00D43DC5" w:rsidRPr="009D1D05" w:rsidTr="00D43D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Участие в разработке нормативных правовых актов по вопросам, отнесенным к ведению комиссии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РСД</w:t>
            </w:r>
          </w:p>
        </w:tc>
      </w:tr>
      <w:tr w:rsidR="00D43DC5" w:rsidRPr="009D1D05" w:rsidTr="00D43D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3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Подготовка предложений в проект МПА о внесении изменений и дополнений в устав (в части закрепления гарантируемого периода, в течение которого за депутатами  сохраняется место работы на период осуществления ими депутатских полномочий)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D1D05">
              <w:rPr>
                <w:rFonts w:ascii="Times New Roman" w:hAnsi="Times New Roman"/>
              </w:rPr>
              <w:t>Февраль</w:t>
            </w:r>
          </w:p>
        </w:tc>
      </w:tr>
      <w:tr w:rsidR="00D43DC5" w:rsidRPr="009D1D05" w:rsidTr="00D43D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4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9D1D05">
              <w:rPr>
                <w:rFonts w:ascii="Times New Roman" w:hAnsi="Times New Roman"/>
              </w:rPr>
              <w:t>контроля за</w:t>
            </w:r>
            <w:proofErr w:type="gramEnd"/>
            <w:r w:rsidRPr="009D1D05">
              <w:rPr>
                <w:rFonts w:ascii="Times New Roman" w:hAnsi="Times New Roman"/>
              </w:rPr>
              <w:t xml:space="preserve"> решениями, принятыми Советом депутатов по вопросам, отнесенным к ведению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Весь период</w:t>
            </w:r>
          </w:p>
        </w:tc>
      </w:tr>
      <w:tr w:rsidR="00D43DC5" w:rsidRPr="009D1D05" w:rsidTr="00D43D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5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Участие в работе временных комиссий и рабочих групп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6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</w:t>
            </w:r>
            <w:r w:rsidR="000C1FED">
              <w:rPr>
                <w:rFonts w:ascii="Times New Roman" w:hAnsi="Times New Roman"/>
              </w:rPr>
              <w:t>б итогах работы комиссии за 2023</w:t>
            </w:r>
            <w:r w:rsidRPr="009D1D05">
              <w:rPr>
                <w:rFonts w:ascii="Times New Roman" w:hAnsi="Times New Roman"/>
              </w:rPr>
              <w:t xml:space="preserve"> год и </w:t>
            </w:r>
            <w:r w:rsidR="000C1FED">
              <w:rPr>
                <w:rFonts w:ascii="Times New Roman" w:hAnsi="Times New Roman"/>
              </w:rPr>
              <w:t>плане работы на 2024</w:t>
            </w:r>
            <w:r w:rsidRPr="009D1D05">
              <w:rPr>
                <w:rFonts w:ascii="Times New Roman" w:hAnsi="Times New Roman"/>
              </w:rPr>
              <w:t xml:space="preserve"> год, подготовка предл</w:t>
            </w:r>
            <w:r w:rsidR="000C1FED">
              <w:rPr>
                <w:rFonts w:ascii="Times New Roman" w:hAnsi="Times New Roman"/>
              </w:rPr>
              <w:t>ожений в План работы СД  на 2024</w:t>
            </w:r>
            <w:r w:rsidRPr="009D1D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декабрь</w:t>
            </w:r>
          </w:p>
        </w:tc>
      </w:tr>
    </w:tbl>
    <w:p w:rsidR="00D43DC5" w:rsidRPr="009D1D05" w:rsidRDefault="00D43DC5" w:rsidP="00D43DC5">
      <w:pPr>
        <w:rPr>
          <w:rFonts w:ascii="Times New Roman" w:hAnsi="Times New Roman"/>
        </w:rPr>
      </w:pPr>
    </w:p>
    <w:p w:rsidR="00D43DC5" w:rsidRPr="009D1D05" w:rsidRDefault="00D43DC5" w:rsidP="00D43DC5">
      <w:pPr>
        <w:ind w:left="360"/>
        <w:jc w:val="center"/>
        <w:rPr>
          <w:rFonts w:ascii="Times New Roman" w:hAnsi="Times New Roman"/>
        </w:rPr>
      </w:pPr>
      <w:r w:rsidRPr="009D1D05">
        <w:rPr>
          <w:rFonts w:ascii="Times New Roman" w:hAnsi="Times New Roman"/>
          <w:b/>
          <w:lang w:val="en-US"/>
        </w:rPr>
        <w:t>III</w:t>
      </w:r>
      <w:r w:rsidRPr="009D1D05">
        <w:rPr>
          <w:rFonts w:ascii="Times New Roman" w:hAnsi="Times New Roman"/>
          <w:b/>
        </w:rPr>
        <w:t>. Комиссия по вопросам бюджета и финансов</w:t>
      </w: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7797"/>
        <w:gridCol w:w="1842"/>
      </w:tblGrid>
      <w:tr w:rsidR="00D43DC5" w:rsidRPr="009D1D05" w:rsidTr="00D43D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>Предварительное рассмотрение вопросов, внесенных в повестку дня  сессии Совета 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СД</w:t>
            </w:r>
          </w:p>
        </w:tc>
      </w:tr>
      <w:tr w:rsidR="00D43DC5" w:rsidRPr="009D1D05" w:rsidTr="00D43D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Участие в разработке нормативных правовых актов по вопросам, отнесенным к ведению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СД</w:t>
            </w:r>
          </w:p>
        </w:tc>
      </w:tr>
      <w:tr w:rsidR="00D43DC5" w:rsidRPr="009D1D05" w:rsidTr="00D43D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Участие в подготовке и проведении публичных слушаний по вопросам: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- отчет об исполнении местного бюджета за 202</w:t>
            </w:r>
            <w:r w:rsidR="000C1FED">
              <w:rPr>
                <w:rFonts w:ascii="Times New Roman" w:hAnsi="Times New Roman"/>
              </w:rPr>
              <w:t>3</w:t>
            </w:r>
            <w:r w:rsidRPr="009D1D05">
              <w:rPr>
                <w:rFonts w:ascii="Times New Roman" w:hAnsi="Times New Roman"/>
              </w:rPr>
              <w:t xml:space="preserve"> год;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-</w:t>
            </w:r>
            <w:r w:rsidR="000C1FED">
              <w:rPr>
                <w:rFonts w:ascii="Times New Roman" w:hAnsi="Times New Roman"/>
              </w:rPr>
              <w:t xml:space="preserve"> о  бюджете на 2024</w:t>
            </w:r>
            <w:r w:rsidRPr="009D1D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СД</w:t>
            </w:r>
          </w:p>
        </w:tc>
      </w:tr>
      <w:tr w:rsidR="00D43DC5" w:rsidRPr="009D1D05" w:rsidTr="00D43D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Об исполнении бюджета сельсовета  за первый, второй и третий  квартал 2022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Апрель, Август, Ноябрь</w:t>
            </w:r>
          </w:p>
        </w:tc>
      </w:tr>
      <w:tr w:rsidR="00D43DC5" w:rsidRPr="009D1D05" w:rsidTr="00D43D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9D1D05">
              <w:rPr>
                <w:rFonts w:ascii="Times New Roman" w:hAnsi="Times New Roman"/>
              </w:rPr>
              <w:t>контроля за</w:t>
            </w:r>
            <w:proofErr w:type="gramEnd"/>
            <w:r w:rsidRPr="009D1D05">
              <w:rPr>
                <w:rFonts w:ascii="Times New Roman" w:hAnsi="Times New Roman"/>
              </w:rPr>
              <w:t xml:space="preserve"> решениями, принятыми СД по вопросам, отнесенным к ведению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Участие в работе временных комиссий и рабочих групп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</w:t>
            </w:r>
            <w:r w:rsidR="000C1FED">
              <w:rPr>
                <w:rFonts w:ascii="Times New Roman" w:hAnsi="Times New Roman"/>
              </w:rPr>
              <w:t>б итогах работы комиссии за 2023 год и плане работы на 2024</w:t>
            </w:r>
            <w:r w:rsidRPr="009D1D05">
              <w:rPr>
                <w:rFonts w:ascii="Times New Roman" w:hAnsi="Times New Roman"/>
              </w:rPr>
              <w:t xml:space="preserve"> год, подготовка предл</w:t>
            </w:r>
            <w:r w:rsidR="000C1FED">
              <w:rPr>
                <w:rFonts w:ascii="Times New Roman" w:hAnsi="Times New Roman"/>
              </w:rPr>
              <w:t>ожений в План работы  СД на 2024</w:t>
            </w:r>
            <w:r w:rsidRPr="009D1D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Ноябрь</w:t>
            </w:r>
          </w:p>
        </w:tc>
      </w:tr>
    </w:tbl>
    <w:p w:rsidR="00D43DC5" w:rsidRPr="009D1D05" w:rsidRDefault="00D43DC5" w:rsidP="00D43DC5">
      <w:pPr>
        <w:ind w:left="360"/>
        <w:rPr>
          <w:rFonts w:ascii="Times New Roman" w:hAnsi="Times New Roman"/>
        </w:rPr>
      </w:pPr>
    </w:p>
    <w:p w:rsidR="00D43DC5" w:rsidRPr="009D1D05" w:rsidRDefault="00D43DC5" w:rsidP="00D43DC5">
      <w:pPr>
        <w:ind w:left="360"/>
        <w:jc w:val="center"/>
        <w:rPr>
          <w:rFonts w:ascii="Times New Roman" w:hAnsi="Times New Roman"/>
        </w:rPr>
      </w:pPr>
    </w:p>
    <w:p w:rsidR="00D43DC5" w:rsidRPr="009D1D05" w:rsidRDefault="00D43DC5" w:rsidP="00D43DC5">
      <w:pPr>
        <w:ind w:left="360"/>
        <w:jc w:val="center"/>
        <w:rPr>
          <w:rFonts w:ascii="Times New Roman" w:hAnsi="Times New Roman"/>
        </w:rPr>
      </w:pPr>
      <w:r w:rsidRPr="009D1D05">
        <w:rPr>
          <w:rFonts w:ascii="Times New Roman" w:hAnsi="Times New Roman"/>
          <w:b/>
          <w:lang w:val="en-US"/>
        </w:rPr>
        <w:t>IV</w:t>
      </w:r>
      <w:proofErr w:type="gramStart"/>
      <w:r w:rsidRPr="009D1D05">
        <w:rPr>
          <w:rFonts w:ascii="Times New Roman" w:hAnsi="Times New Roman"/>
          <w:b/>
        </w:rPr>
        <w:t>.  Комиссия</w:t>
      </w:r>
      <w:proofErr w:type="gramEnd"/>
      <w:r w:rsidRPr="009D1D05">
        <w:rPr>
          <w:rFonts w:ascii="Times New Roman" w:hAnsi="Times New Roman"/>
          <w:b/>
        </w:rPr>
        <w:t xml:space="preserve"> по вопросам экономики, собственности, сельского хозяйства и землепользования</w:t>
      </w:r>
    </w:p>
    <w:tbl>
      <w:tblPr>
        <w:tblW w:w="10206" w:type="dxa"/>
        <w:tblInd w:w="108" w:type="dxa"/>
        <w:tblLayout w:type="fixed"/>
        <w:tblLook w:val="0000"/>
      </w:tblPr>
      <w:tblGrid>
        <w:gridCol w:w="450"/>
        <w:gridCol w:w="7914"/>
        <w:gridCol w:w="1842"/>
      </w:tblGrid>
      <w:tr w:rsidR="00D43DC5" w:rsidRPr="009D1D05" w:rsidTr="00D43DC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1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 xml:space="preserve">Предварительное рассмотрение вопросов, вынесенных в повестку дня сессии </w:t>
            </w:r>
            <w:r w:rsidRPr="009D1D05">
              <w:rPr>
                <w:rFonts w:ascii="Times New Roman" w:hAnsi="Times New Roman"/>
              </w:rPr>
              <w:lastRenderedPageBreak/>
              <w:t>районного Собрания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  <w:spacing w:val="-20"/>
              </w:rPr>
              <w:lastRenderedPageBreak/>
              <w:t xml:space="preserve">В соответствии с </w:t>
            </w:r>
            <w:r w:rsidRPr="009D1D05">
              <w:rPr>
                <w:rFonts w:ascii="Times New Roman" w:hAnsi="Times New Roman"/>
                <w:spacing w:val="-20"/>
              </w:rPr>
              <w:lastRenderedPageBreak/>
              <w:t>планом работы  СД</w:t>
            </w:r>
          </w:p>
        </w:tc>
      </w:tr>
      <w:tr w:rsidR="00D43DC5" w:rsidRPr="009D1D05" w:rsidTr="00D43DC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0"/>
              </w:rPr>
            </w:pPr>
            <w:r w:rsidRPr="009D1D05">
              <w:rPr>
                <w:rFonts w:ascii="Times New Roman" w:hAnsi="Times New Roman"/>
              </w:rPr>
              <w:t>Участие в разработке нормативных правовых актов по вопросам, отнесенным к ведению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D1D05">
              <w:rPr>
                <w:rFonts w:ascii="Times New Roman" w:hAnsi="Times New Roman"/>
                <w:spacing w:val="-20"/>
              </w:rPr>
              <w:t>В соответствии с планом работы  СД</w:t>
            </w:r>
          </w:p>
        </w:tc>
      </w:tr>
      <w:tr w:rsidR="00D43DC5" w:rsidRPr="009D1D05" w:rsidTr="00D43DC5">
        <w:trPr>
          <w:trHeight w:val="2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pStyle w:val="ConsPlusNormal"/>
              <w:jc w:val="both"/>
              <w:rPr>
                <w:sz w:val="22"/>
                <w:szCs w:val="22"/>
              </w:rPr>
            </w:pPr>
            <w:r w:rsidRPr="009D1D05">
              <w:rPr>
                <w:sz w:val="22"/>
                <w:szCs w:val="22"/>
              </w:rPr>
              <w:t>Об участии МО Жилинского сельсовета в ППМИ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D1D05">
              <w:rPr>
                <w:rFonts w:ascii="Times New Roman" w:hAnsi="Times New Roman"/>
                <w:shd w:val="clear" w:color="auto" w:fill="FFFFFF"/>
              </w:rPr>
              <w:t xml:space="preserve">Июнь </w:t>
            </w:r>
          </w:p>
        </w:tc>
      </w:tr>
      <w:tr w:rsidR="00D43DC5" w:rsidRPr="009D1D05" w:rsidTr="00D43DC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9D1D05">
              <w:rPr>
                <w:rFonts w:ascii="Times New Roman" w:hAnsi="Times New Roman"/>
              </w:rPr>
              <w:t>контроля за</w:t>
            </w:r>
            <w:proofErr w:type="gramEnd"/>
            <w:r w:rsidRPr="009D1D05">
              <w:rPr>
                <w:rFonts w:ascii="Times New Roman" w:hAnsi="Times New Roman"/>
              </w:rPr>
              <w:t xml:space="preserve"> решениями, принятыми Советом депутатов по вопросам, отнесенным к ведению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6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Участие в работе временных комиссий и рабочих групп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Весь период</w:t>
            </w:r>
          </w:p>
        </w:tc>
      </w:tr>
      <w:tr w:rsidR="00D43DC5" w:rsidRPr="009D1D05" w:rsidTr="00D43DC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7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</w:t>
            </w:r>
            <w:r w:rsidR="000C1FED">
              <w:rPr>
                <w:rFonts w:ascii="Times New Roman" w:hAnsi="Times New Roman"/>
              </w:rPr>
              <w:t>б итогах работы комиссии за 2023 год и плане работы на 2024</w:t>
            </w:r>
            <w:r w:rsidRPr="009D1D05">
              <w:rPr>
                <w:rFonts w:ascii="Times New Roman" w:hAnsi="Times New Roman"/>
              </w:rPr>
              <w:t xml:space="preserve"> год, подготовка пред</w:t>
            </w:r>
            <w:r w:rsidR="000C1FED">
              <w:rPr>
                <w:rFonts w:ascii="Times New Roman" w:hAnsi="Times New Roman"/>
              </w:rPr>
              <w:t>ложений в План работы СД на 2024</w:t>
            </w:r>
            <w:r w:rsidRPr="009D1D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Ноябрь</w:t>
            </w:r>
          </w:p>
        </w:tc>
      </w:tr>
    </w:tbl>
    <w:p w:rsidR="00D43DC5" w:rsidRPr="009D1D05" w:rsidRDefault="00D43DC5" w:rsidP="00D43D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  <w:r w:rsidRPr="009D1D05">
        <w:rPr>
          <w:sz w:val="22"/>
          <w:szCs w:val="22"/>
        </w:rPr>
        <w:t xml:space="preserve">                                                                                                                                           Приложение 3</w:t>
      </w:r>
    </w:p>
    <w:p w:rsidR="00D43DC5" w:rsidRPr="009D1D05" w:rsidRDefault="00D43DC5" w:rsidP="00D43DC5">
      <w:pPr>
        <w:pStyle w:val="2"/>
        <w:tabs>
          <w:tab w:val="clear" w:pos="1080"/>
        </w:tabs>
        <w:jc w:val="right"/>
        <w:rPr>
          <w:sz w:val="22"/>
          <w:szCs w:val="22"/>
        </w:rPr>
      </w:pPr>
      <w:r w:rsidRPr="009D1D05">
        <w:rPr>
          <w:sz w:val="22"/>
          <w:szCs w:val="22"/>
        </w:rPr>
        <w:t xml:space="preserve">                                                                                                                      к     решению                                  Жилинского </w:t>
      </w:r>
    </w:p>
    <w:p w:rsidR="00D43DC5" w:rsidRPr="009D1D05" w:rsidRDefault="00D43DC5" w:rsidP="00D43DC5">
      <w:pPr>
        <w:pStyle w:val="2"/>
        <w:tabs>
          <w:tab w:val="clear" w:pos="1080"/>
        </w:tabs>
        <w:ind w:left="6237" w:firstLine="0"/>
        <w:jc w:val="right"/>
        <w:rPr>
          <w:sz w:val="22"/>
          <w:szCs w:val="22"/>
        </w:rPr>
      </w:pPr>
      <w:r w:rsidRPr="009D1D05">
        <w:rPr>
          <w:sz w:val="22"/>
          <w:szCs w:val="22"/>
        </w:rPr>
        <w:t xml:space="preserve">                   сельского  Совета депутатов</w:t>
      </w:r>
    </w:p>
    <w:p w:rsidR="00D43DC5" w:rsidRPr="009D1D05" w:rsidRDefault="00D43DC5" w:rsidP="00D43DC5">
      <w:pPr>
        <w:ind w:left="6226" w:firstLine="720"/>
        <w:jc w:val="right"/>
        <w:rPr>
          <w:rFonts w:ascii="Times New Roman" w:hAnsi="Times New Roman"/>
        </w:rPr>
      </w:pPr>
      <w:r w:rsidRPr="009D1D05">
        <w:rPr>
          <w:rFonts w:ascii="Times New Roman" w:hAnsi="Times New Roman"/>
        </w:rPr>
        <w:t xml:space="preserve"> от</w:t>
      </w:r>
      <w:r w:rsidR="00D906B2">
        <w:rPr>
          <w:rFonts w:ascii="Times New Roman" w:hAnsi="Times New Roman"/>
        </w:rPr>
        <w:t xml:space="preserve"> 21.12.2023</w:t>
      </w:r>
      <w:r w:rsidRPr="009D1D05">
        <w:rPr>
          <w:rFonts w:ascii="Times New Roman" w:hAnsi="Times New Roman"/>
        </w:rPr>
        <w:t xml:space="preserve">  №</w:t>
      </w:r>
      <w:r w:rsidR="00D906B2">
        <w:rPr>
          <w:rFonts w:ascii="Times New Roman" w:hAnsi="Times New Roman"/>
        </w:rPr>
        <w:t>24</w:t>
      </w:r>
      <w:r w:rsidRPr="009D1D05">
        <w:rPr>
          <w:rFonts w:ascii="Times New Roman" w:hAnsi="Times New Roman"/>
        </w:rPr>
        <w:t xml:space="preserve">  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  <w:r w:rsidRPr="009D1D05">
        <w:rPr>
          <w:rFonts w:ascii="Times New Roman" w:hAnsi="Times New Roman"/>
          <w:b/>
        </w:rPr>
        <w:t>Проведение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  <w:r w:rsidRPr="009D1D05">
        <w:rPr>
          <w:rFonts w:ascii="Times New Roman" w:hAnsi="Times New Roman"/>
          <w:b/>
        </w:rPr>
        <w:t>организационных мероприятий Жилинского сельского Совета  депутатов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536"/>
        <w:gridCol w:w="2835"/>
      </w:tblGrid>
      <w:tr w:rsidR="00D43DC5" w:rsidRPr="009D1D05" w:rsidTr="00D43DC5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Месяц </w:t>
            </w:r>
          </w:p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  <w:spacing w:val="-4"/>
              </w:rPr>
            </w:pPr>
            <w:r w:rsidRPr="009D1D05">
              <w:rPr>
                <w:rFonts w:ascii="Times New Roman" w:hAnsi="Times New Roman"/>
                <w:spacing w:val="-4"/>
              </w:rPr>
              <w:t>Ответственные</w:t>
            </w:r>
          </w:p>
          <w:p w:rsidR="00D43DC5" w:rsidRPr="009D1D05" w:rsidRDefault="00D43DC5" w:rsidP="00D43DC5">
            <w:pPr>
              <w:jc w:val="center"/>
              <w:rPr>
                <w:rFonts w:ascii="Times New Roman" w:hAnsi="Times New Roman"/>
                <w:spacing w:val="-4"/>
              </w:rPr>
            </w:pPr>
            <w:r w:rsidRPr="009D1D05">
              <w:rPr>
                <w:rFonts w:ascii="Times New Roman" w:hAnsi="Times New Roman"/>
                <w:spacing w:val="-4"/>
              </w:rPr>
              <w:t>за проведение</w:t>
            </w: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Март,  июнь, август,</w:t>
            </w:r>
          </w:p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"/>
              </w:rPr>
            </w:pPr>
            <w:r w:rsidRPr="009D1D05">
              <w:rPr>
                <w:rFonts w:ascii="Times New Roman" w:hAnsi="Times New Roman"/>
                <w:spacing w:val="-2"/>
              </w:rPr>
              <w:t>Проведение сессий  Совета 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Зам председателя СД,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4"/>
              </w:rPr>
            </w:pPr>
            <w:r w:rsidRPr="009D1D05">
              <w:rPr>
                <w:rFonts w:ascii="Times New Roman" w:hAnsi="Times New Roman"/>
              </w:rPr>
              <w:t xml:space="preserve">председатели постоянных комиссий СД, секретарь администрации </w:t>
            </w: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Март,  июнь, август,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"/>
              </w:rPr>
            </w:pPr>
            <w:r w:rsidRPr="009D1D05">
              <w:rPr>
                <w:rFonts w:ascii="Times New Roman" w:hAnsi="Times New Roman"/>
                <w:spacing w:val="-2"/>
              </w:rPr>
              <w:t>Заседания постоянных комиссий сельского Совета 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Зам председателя СД,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председатели постоянных комиссий СД</w:t>
            </w: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             Февраль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"/>
              </w:rPr>
            </w:pPr>
            <w:r w:rsidRPr="009D1D05">
              <w:rPr>
                <w:rFonts w:ascii="Times New Roman" w:hAnsi="Times New Roman"/>
                <w:spacing w:val="-2"/>
              </w:rPr>
              <w:t>Совещания с председателями постоянных комиссий по вопросам подготовки проектов решений к сессиям  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Зам председателя СД,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председатели постоянных комиссий СД</w:t>
            </w: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Проведение публичных слушаний по вопросам: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1D05">
              <w:rPr>
                <w:rFonts w:ascii="Times New Roman" w:hAnsi="Times New Roman"/>
              </w:rPr>
              <w:t xml:space="preserve">    об </w:t>
            </w:r>
            <w:proofErr w:type="gramStart"/>
            <w:r w:rsidRPr="009D1D05">
              <w:rPr>
                <w:rFonts w:ascii="Times New Roman" w:hAnsi="Times New Roman"/>
              </w:rPr>
              <w:t>отчете</w:t>
            </w:r>
            <w:proofErr w:type="gramEnd"/>
            <w:r w:rsidRPr="009D1D05">
              <w:rPr>
                <w:rFonts w:ascii="Times New Roman" w:hAnsi="Times New Roman"/>
              </w:rPr>
              <w:t xml:space="preserve"> об исполнении  бюджета сельсовета  за 2021год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Комиссия по бюджету, ст</w:t>
            </w:r>
            <w:proofErr w:type="gramStart"/>
            <w:r w:rsidRPr="009D1D05">
              <w:rPr>
                <w:rFonts w:ascii="Times New Roman" w:hAnsi="Times New Roman"/>
              </w:rPr>
              <w:t>.и</w:t>
            </w:r>
            <w:proofErr w:type="gramEnd"/>
            <w:r w:rsidRPr="009D1D05">
              <w:rPr>
                <w:rFonts w:ascii="Times New Roman" w:hAnsi="Times New Roman"/>
              </w:rPr>
              <w:t>нспектор по бюджету.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1D05">
              <w:rPr>
                <w:rFonts w:ascii="Times New Roman" w:hAnsi="Times New Roman"/>
                <w:color w:val="222222"/>
                <w:shd w:val="clear" w:color="auto" w:fill="FFFFFF"/>
              </w:rPr>
              <w:t>Заседание рабочей группы по вопросу подготовки проекта  бюджета  сельсовета на 2023 год и на плановый период 2024 и 2025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постоянная комиссия по вопросам бюджета и финансов, ст</w:t>
            </w:r>
            <w:proofErr w:type="gramStart"/>
            <w:r w:rsidRPr="009D1D05">
              <w:rPr>
                <w:rFonts w:ascii="Times New Roman" w:hAnsi="Times New Roman"/>
              </w:rPr>
              <w:t>.и</w:t>
            </w:r>
            <w:proofErr w:type="gramEnd"/>
            <w:r w:rsidRPr="009D1D05">
              <w:rPr>
                <w:rFonts w:ascii="Times New Roman" w:hAnsi="Times New Roman"/>
              </w:rPr>
              <w:t>нспектор по бюджету</w:t>
            </w:r>
          </w:p>
        </w:tc>
      </w:tr>
      <w:tr w:rsidR="00D43DC5" w:rsidRPr="009D1D05" w:rsidTr="00D43DC5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Проведение публичных слушаний по вопросу    «О про</w:t>
            </w:r>
            <w:r w:rsidR="000C1FED">
              <w:rPr>
                <w:rFonts w:ascii="Times New Roman" w:hAnsi="Times New Roman"/>
              </w:rPr>
              <w:t>екте  бюджета сельсовета на 2024 год и плановый период 2025 и 2026</w:t>
            </w:r>
            <w:r w:rsidRPr="009D1D05">
              <w:rPr>
                <w:rFonts w:ascii="Times New Roman" w:hAnsi="Times New Roman"/>
              </w:rPr>
              <w:t xml:space="preserve"> годов»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о муниципальном правовом </w:t>
            </w:r>
            <w:proofErr w:type="gramStart"/>
            <w:r w:rsidRPr="009D1D05">
              <w:rPr>
                <w:rFonts w:ascii="Times New Roman" w:hAnsi="Times New Roman"/>
              </w:rPr>
              <w:t>акте</w:t>
            </w:r>
            <w:proofErr w:type="gramEnd"/>
            <w:r w:rsidRPr="009D1D05">
              <w:rPr>
                <w:rFonts w:ascii="Times New Roman" w:hAnsi="Times New Roman"/>
              </w:rPr>
              <w:t xml:space="preserve"> о внесении изменений и дополнений в Устав муниципального образования Жилинский сельсовет;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spacing w:val="-4"/>
              </w:rPr>
            </w:pPr>
            <w:r w:rsidRPr="009D1D05">
              <w:rPr>
                <w:rFonts w:ascii="Times New Roman" w:hAnsi="Times New Roman"/>
              </w:rPr>
              <w:t xml:space="preserve"> постоянная комиссия по вопросам бюджета и финансов, ст</w:t>
            </w:r>
            <w:proofErr w:type="gramStart"/>
            <w:r w:rsidRPr="009D1D05">
              <w:rPr>
                <w:rFonts w:ascii="Times New Roman" w:hAnsi="Times New Roman"/>
              </w:rPr>
              <w:t>.и</w:t>
            </w:r>
            <w:proofErr w:type="gramEnd"/>
            <w:r w:rsidRPr="009D1D05">
              <w:rPr>
                <w:rFonts w:ascii="Times New Roman" w:hAnsi="Times New Roman"/>
              </w:rPr>
              <w:t>нспектор по бюджету</w:t>
            </w:r>
          </w:p>
        </w:tc>
      </w:tr>
    </w:tbl>
    <w:p w:rsidR="00D43DC5" w:rsidRPr="009D1D05" w:rsidRDefault="00D43DC5" w:rsidP="00D43DC5">
      <w:pPr>
        <w:jc w:val="both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  <w:r w:rsidRPr="009D1D05">
        <w:rPr>
          <w:sz w:val="22"/>
          <w:szCs w:val="22"/>
        </w:rPr>
        <w:t xml:space="preserve">               </w:t>
      </w: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43DC5" w:rsidRPr="009D1D05" w:rsidRDefault="00D43DC5" w:rsidP="00D43DC5">
      <w:pPr>
        <w:jc w:val="right"/>
        <w:rPr>
          <w:rFonts w:ascii="Times New Roman" w:hAnsi="Times New Roman"/>
          <w:b/>
        </w:rPr>
      </w:pP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p w:rsidR="00DC175C" w:rsidRPr="009D1D05" w:rsidRDefault="00DC175C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C175C" w:rsidRPr="009D1D05" w:rsidRDefault="00DC175C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C175C" w:rsidRPr="009D1D05" w:rsidRDefault="00DC175C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DC175C" w:rsidRPr="009D1D05" w:rsidRDefault="00DC175C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9D1D05" w:rsidRDefault="009D1D0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9D1D05" w:rsidRDefault="009D1D0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9D1D05" w:rsidRDefault="009D1D0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9D1D05" w:rsidRDefault="009D1D05" w:rsidP="00D43DC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</w:p>
    <w:p w:rsidR="009D1D05" w:rsidRPr="009D1D05" w:rsidRDefault="000C1FED" w:rsidP="000C1FED">
      <w:pPr>
        <w:pStyle w:val="2"/>
        <w:tabs>
          <w:tab w:val="clear" w:pos="1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D1D05" w:rsidRPr="009D1D05">
        <w:rPr>
          <w:sz w:val="22"/>
          <w:szCs w:val="22"/>
        </w:rPr>
        <w:t>Приложение 4</w:t>
      </w:r>
    </w:p>
    <w:p w:rsidR="009D1D05" w:rsidRPr="009D1D05" w:rsidRDefault="009D1D05" w:rsidP="009D1D0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  <w:r w:rsidRPr="009D1D05">
        <w:rPr>
          <w:b/>
          <w:sz w:val="22"/>
          <w:szCs w:val="22"/>
        </w:rPr>
        <w:t xml:space="preserve">            </w:t>
      </w:r>
      <w:r w:rsidRPr="009D1D05">
        <w:rPr>
          <w:sz w:val="22"/>
          <w:szCs w:val="22"/>
        </w:rPr>
        <w:t xml:space="preserve">к     решению Жилинского </w:t>
      </w:r>
    </w:p>
    <w:p w:rsidR="009D1D05" w:rsidRPr="009D1D05" w:rsidRDefault="009D1D05" w:rsidP="009D1D05">
      <w:pPr>
        <w:pStyle w:val="2"/>
        <w:tabs>
          <w:tab w:val="clear" w:pos="1080"/>
        </w:tabs>
        <w:ind w:left="720" w:firstLine="0"/>
        <w:jc w:val="right"/>
        <w:rPr>
          <w:sz w:val="22"/>
          <w:szCs w:val="22"/>
        </w:rPr>
      </w:pPr>
      <w:r w:rsidRPr="009D1D05">
        <w:rPr>
          <w:sz w:val="22"/>
          <w:szCs w:val="22"/>
        </w:rPr>
        <w:t xml:space="preserve">             сельского  Совета депутатов</w:t>
      </w:r>
    </w:p>
    <w:p w:rsidR="009D1D05" w:rsidRPr="009D1D05" w:rsidRDefault="00D906B2" w:rsidP="009D1D05">
      <w:pPr>
        <w:ind w:left="6226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21.12.2023 №  24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  <w:r w:rsidRPr="009D1D05">
        <w:rPr>
          <w:rFonts w:ascii="Times New Roman" w:hAnsi="Times New Roman"/>
          <w:b/>
        </w:rPr>
        <w:t>Темы семинаров и совещаний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  <w:r w:rsidRPr="009D1D05">
        <w:rPr>
          <w:rFonts w:ascii="Times New Roman" w:hAnsi="Times New Roman"/>
          <w:b/>
        </w:rPr>
        <w:t xml:space="preserve"> для депутатов</w:t>
      </w:r>
      <w:proofErr w:type="gramStart"/>
      <w:r w:rsidRPr="009D1D05">
        <w:rPr>
          <w:rFonts w:ascii="Times New Roman" w:hAnsi="Times New Roman"/>
          <w:b/>
        </w:rPr>
        <w:t xml:space="preserve"> ,</w:t>
      </w:r>
      <w:proofErr w:type="gramEnd"/>
      <w:r w:rsidRPr="009D1D05">
        <w:rPr>
          <w:rFonts w:ascii="Times New Roman" w:hAnsi="Times New Roman"/>
          <w:b/>
        </w:rPr>
        <w:t xml:space="preserve"> руководителей бюджетных учреждений 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  <w:r w:rsidRPr="009D1D05">
        <w:rPr>
          <w:rFonts w:ascii="Times New Roman" w:hAnsi="Times New Roman"/>
          <w:b/>
        </w:rPr>
        <w:t xml:space="preserve"> и  специалистов администрации</w:t>
      </w:r>
    </w:p>
    <w:p w:rsidR="00D43DC5" w:rsidRPr="009D1D05" w:rsidRDefault="00D43DC5" w:rsidP="00D43DC5">
      <w:pPr>
        <w:jc w:val="center"/>
        <w:rPr>
          <w:rFonts w:ascii="Times New Roman" w:hAnsi="Times New Roman"/>
          <w:b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5305"/>
        <w:gridCol w:w="3260"/>
      </w:tblGrid>
      <w:tr w:rsidR="00D43DC5" w:rsidRPr="009D1D05" w:rsidTr="00D43DC5">
        <w:trPr>
          <w:trHeight w:val="56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Месяц проведения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Ответственные</w:t>
            </w:r>
          </w:p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 за подготовку </w:t>
            </w:r>
          </w:p>
        </w:tc>
      </w:tr>
      <w:tr w:rsidR="00D43DC5" w:rsidRPr="009D1D05" w:rsidTr="00D43DC5">
        <w:trPr>
          <w:trHeight w:val="214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Март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 новеллах федерального законодательства в сфере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 Секретарь администрации</w:t>
            </w: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Секретарь администрации</w:t>
            </w: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</w:tc>
      </w:tr>
      <w:tr w:rsidR="00D43DC5" w:rsidRPr="009D1D05" w:rsidTr="00D43DC5">
        <w:trPr>
          <w:trHeight w:val="998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Апрель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 порядке подготовки вопросов для внесения на сессию Совета 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D43DC5" w:rsidRPr="009D1D05" w:rsidTr="00D43DC5">
        <w:trPr>
          <w:trHeight w:val="75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Октябрь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Об основных показат</w:t>
            </w:r>
            <w:r w:rsidR="000C1FED">
              <w:rPr>
                <w:rFonts w:ascii="Times New Roman" w:hAnsi="Times New Roman"/>
              </w:rPr>
              <w:t>елях  бюджета сельсовета на 2024</w:t>
            </w:r>
            <w:r w:rsidRPr="009D1D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Ст. инспектор по финансам.</w:t>
            </w:r>
          </w:p>
        </w:tc>
      </w:tr>
      <w:tr w:rsidR="00D43DC5" w:rsidRPr="009D1D05" w:rsidTr="00D43DC5">
        <w:trPr>
          <w:trHeight w:val="75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Ноябрь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Организационно-правовые аспекты деятельности органов местного самоуправления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Глава сельсовета</w:t>
            </w:r>
          </w:p>
        </w:tc>
      </w:tr>
      <w:tr w:rsidR="00D43DC5" w:rsidRPr="009D1D05" w:rsidTr="00D43DC5">
        <w:trPr>
          <w:trHeight w:val="2218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center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Декабрь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  <w:bCs/>
              </w:rPr>
            </w:pPr>
            <w:r w:rsidRPr="009D1D05">
              <w:rPr>
                <w:rFonts w:ascii="Times New Roman" w:hAnsi="Times New Roman"/>
              </w:rPr>
              <w:t>Об основных изменениях в законодательстве о местном самоуправлении</w:t>
            </w:r>
            <w:r w:rsidRPr="009D1D05">
              <w:rPr>
                <w:rFonts w:ascii="Times New Roman" w:hAnsi="Times New Roman"/>
                <w:bCs/>
              </w:rPr>
              <w:t xml:space="preserve"> 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 xml:space="preserve">О подготовке плана работы представительного органа </w:t>
            </w:r>
            <w:r w:rsidR="000C1FED">
              <w:rPr>
                <w:rFonts w:ascii="Times New Roman" w:hAnsi="Times New Roman"/>
              </w:rPr>
              <w:t xml:space="preserve">сельского поселения на 2025 </w:t>
            </w:r>
            <w:r w:rsidRPr="009D1D05">
              <w:rPr>
                <w:rFonts w:ascii="Times New Roman" w:hAnsi="Times New Roman"/>
              </w:rPr>
              <w:t>год</w:t>
            </w:r>
          </w:p>
          <w:p w:rsidR="00D43DC5" w:rsidRPr="009D1D05" w:rsidRDefault="00D43DC5" w:rsidP="00D43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О внесении изменений и дополнений в Устав МО Жилинский сельсовет и порядке его регистрации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Секретарь администрации</w:t>
            </w:r>
          </w:p>
          <w:p w:rsidR="00D43DC5" w:rsidRPr="009D1D05" w:rsidRDefault="00D43DC5" w:rsidP="00D43DC5">
            <w:pPr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  <w:r w:rsidRPr="009D1D05">
              <w:rPr>
                <w:rFonts w:ascii="Times New Roman" w:hAnsi="Times New Roman"/>
              </w:rPr>
              <w:t>Председатели депутатских комиссий</w:t>
            </w: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  <w:p w:rsidR="00D43DC5" w:rsidRPr="009D1D05" w:rsidRDefault="00D43DC5" w:rsidP="00D43DC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60A9">
      <w:pPr>
        <w:spacing w:after="0" w:line="240" w:lineRule="auto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60A9">
      <w:pPr>
        <w:spacing w:after="0" w:line="240" w:lineRule="auto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Pr="009D1D05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p w:rsidR="00CE3DA9" w:rsidRDefault="00CE3DA9" w:rsidP="00B90912">
      <w:pPr>
        <w:spacing w:after="0" w:line="240" w:lineRule="auto"/>
        <w:jc w:val="right"/>
        <w:rPr>
          <w:rFonts w:ascii="Times New Roman" w:hAnsi="Times New Roman"/>
        </w:rPr>
      </w:pPr>
    </w:p>
    <w:sectPr w:rsidR="00CE3DA9" w:rsidSect="00684AFD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3F151A"/>
    <w:multiLevelType w:val="hybridMultilevel"/>
    <w:tmpl w:val="5C7A3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B137AF"/>
    <w:multiLevelType w:val="hybridMultilevel"/>
    <w:tmpl w:val="554E0E3E"/>
    <w:lvl w:ilvl="0" w:tplc="F11A165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60C53F89"/>
    <w:multiLevelType w:val="hybridMultilevel"/>
    <w:tmpl w:val="411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1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0D86"/>
    <w:rsid w:val="00013131"/>
    <w:rsid w:val="00022B2E"/>
    <w:rsid w:val="00043148"/>
    <w:rsid w:val="000533CE"/>
    <w:rsid w:val="000C1FED"/>
    <w:rsid w:val="000D2B30"/>
    <w:rsid w:val="0010299F"/>
    <w:rsid w:val="00176829"/>
    <w:rsid w:val="001A07C6"/>
    <w:rsid w:val="002064A9"/>
    <w:rsid w:val="002617B2"/>
    <w:rsid w:val="002B361B"/>
    <w:rsid w:val="002D3698"/>
    <w:rsid w:val="003505BA"/>
    <w:rsid w:val="003509AB"/>
    <w:rsid w:val="00354E0D"/>
    <w:rsid w:val="00384F75"/>
    <w:rsid w:val="003B737D"/>
    <w:rsid w:val="003F5203"/>
    <w:rsid w:val="004443C7"/>
    <w:rsid w:val="004526E9"/>
    <w:rsid w:val="00481E70"/>
    <w:rsid w:val="00495A1E"/>
    <w:rsid w:val="004B787D"/>
    <w:rsid w:val="004F4256"/>
    <w:rsid w:val="00527C60"/>
    <w:rsid w:val="00561492"/>
    <w:rsid w:val="005818CD"/>
    <w:rsid w:val="00594599"/>
    <w:rsid w:val="005B3667"/>
    <w:rsid w:val="005C1D43"/>
    <w:rsid w:val="00684AFD"/>
    <w:rsid w:val="006C4C92"/>
    <w:rsid w:val="006C7228"/>
    <w:rsid w:val="006E6AFE"/>
    <w:rsid w:val="006F0372"/>
    <w:rsid w:val="006F70C2"/>
    <w:rsid w:val="007043F7"/>
    <w:rsid w:val="00714DA4"/>
    <w:rsid w:val="00730AF2"/>
    <w:rsid w:val="00730FFD"/>
    <w:rsid w:val="007315AF"/>
    <w:rsid w:val="00750040"/>
    <w:rsid w:val="007950C4"/>
    <w:rsid w:val="007A0D86"/>
    <w:rsid w:val="00822E4D"/>
    <w:rsid w:val="00823FF9"/>
    <w:rsid w:val="008307DD"/>
    <w:rsid w:val="0083752A"/>
    <w:rsid w:val="008537FA"/>
    <w:rsid w:val="0089231C"/>
    <w:rsid w:val="0089781A"/>
    <w:rsid w:val="008A10BF"/>
    <w:rsid w:val="009121B8"/>
    <w:rsid w:val="00923588"/>
    <w:rsid w:val="009D1D05"/>
    <w:rsid w:val="009F0ADC"/>
    <w:rsid w:val="00A02947"/>
    <w:rsid w:val="00A31BEE"/>
    <w:rsid w:val="00A47937"/>
    <w:rsid w:val="00A6062A"/>
    <w:rsid w:val="00A61904"/>
    <w:rsid w:val="00A95571"/>
    <w:rsid w:val="00AE3D1E"/>
    <w:rsid w:val="00AF71AB"/>
    <w:rsid w:val="00B47540"/>
    <w:rsid w:val="00B560B6"/>
    <w:rsid w:val="00B72BEB"/>
    <w:rsid w:val="00B90912"/>
    <w:rsid w:val="00B960A9"/>
    <w:rsid w:val="00BA459D"/>
    <w:rsid w:val="00BD0327"/>
    <w:rsid w:val="00C166AC"/>
    <w:rsid w:val="00C5732C"/>
    <w:rsid w:val="00C7087A"/>
    <w:rsid w:val="00C92F23"/>
    <w:rsid w:val="00CA5CDE"/>
    <w:rsid w:val="00CD3743"/>
    <w:rsid w:val="00CE3DA9"/>
    <w:rsid w:val="00D17DC1"/>
    <w:rsid w:val="00D43DC5"/>
    <w:rsid w:val="00D53555"/>
    <w:rsid w:val="00D8052E"/>
    <w:rsid w:val="00D906B2"/>
    <w:rsid w:val="00DC175C"/>
    <w:rsid w:val="00DC275D"/>
    <w:rsid w:val="00DD27BE"/>
    <w:rsid w:val="00E43113"/>
    <w:rsid w:val="00E66651"/>
    <w:rsid w:val="00ED33EA"/>
    <w:rsid w:val="00EF6960"/>
    <w:rsid w:val="00F015F3"/>
    <w:rsid w:val="00F120F4"/>
    <w:rsid w:val="00F255E6"/>
    <w:rsid w:val="00F67945"/>
    <w:rsid w:val="00FA5658"/>
    <w:rsid w:val="00FE4E1B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3DC5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C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43DC5"/>
    <w:rPr>
      <w:sz w:val="28"/>
      <w:lang w:eastAsia="zh-CN"/>
    </w:rPr>
  </w:style>
  <w:style w:type="paragraph" w:customStyle="1" w:styleId="ConsPlusNormal">
    <w:name w:val="ConsPlusNormal"/>
    <w:rsid w:val="00D43DC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ЖИЛИНСКИЙ СЕЛЬСКИЙ СОВЕТ ДЕПУТАТОВ</vt:lpstr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ЖИЛИНСКИЙ СЕЛЬСКИЙ СОВЕТ ДЕПУТАТОВ</dc:title>
  <dc:creator>user</dc:creator>
  <cp:lastModifiedBy>1</cp:lastModifiedBy>
  <cp:revision>2</cp:revision>
  <cp:lastPrinted>2022-12-20T08:57:00Z</cp:lastPrinted>
  <dcterms:created xsi:type="dcterms:W3CDTF">2023-12-22T02:23:00Z</dcterms:created>
  <dcterms:modified xsi:type="dcterms:W3CDTF">2023-12-22T02:23:00Z</dcterms:modified>
</cp:coreProperties>
</file>