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E6A67">
        <w:rPr>
          <w:rFonts w:ascii="Times New Roman" w:hAnsi="Times New Roman" w:cs="Times New Roman"/>
          <w:b/>
          <w:sz w:val="28"/>
          <w:szCs w:val="28"/>
        </w:rPr>
        <w:t>36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6A67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67" w:rsidRPr="004E6A67">
              <w:rPr>
                <w:rFonts w:ascii="Times New Roman" w:hAnsi="Times New Roman" w:cs="Times New Roman"/>
                <w:sz w:val="24"/>
                <w:szCs w:val="24"/>
              </w:rPr>
              <w:t>п. Северный, ул. Молодежная, д.21, кв.1</w:t>
            </w:r>
            <w:proofErr w:type="gramEnd"/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6A6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6A6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E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E6A67">
              <w:rPr>
                <w:rFonts w:ascii="Times New Roman" w:hAnsi="Times New Roman" w:cs="Times New Roman"/>
                <w:sz w:val="24"/>
                <w:szCs w:val="24"/>
              </w:rPr>
              <w:t>010504:191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C817B4"/>
    <w:rsid w:val="00CF72F6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2021-04-12T07:23:00Z</dcterms:created>
  <dcterms:modified xsi:type="dcterms:W3CDTF">2021-10-19T03:30:00Z</dcterms:modified>
</cp:coreProperties>
</file>