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28" w:rsidRPr="004F03A0" w:rsidRDefault="00F31228">
      <w:pPr>
        <w:rPr>
          <w:i/>
          <w:sz w:val="26"/>
          <w:szCs w:val="26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851"/>
        <w:gridCol w:w="708"/>
        <w:gridCol w:w="426"/>
        <w:gridCol w:w="2693"/>
        <w:gridCol w:w="1559"/>
        <w:gridCol w:w="4394"/>
      </w:tblGrid>
      <w:tr w:rsidR="00A10F91" w:rsidRPr="004F03A0" w:rsidTr="004F03A0">
        <w:trPr>
          <w:cantSplit/>
        </w:trPr>
        <w:tc>
          <w:tcPr>
            <w:tcW w:w="467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112" w:rsidRPr="004F03A0" w:rsidRDefault="00D53112" w:rsidP="008F6C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КОНТРОЛЬНО-СЧЕТНАЯ ПАЛАТА</w:t>
            </w:r>
          </w:p>
          <w:p w:rsidR="00A10F91" w:rsidRPr="004F03A0" w:rsidRDefault="00D53112" w:rsidP="008F6C1A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ПЕРВОМАЙСКОГО РАЙОНА</w:t>
            </w:r>
          </w:p>
          <w:p w:rsidR="00A10F91" w:rsidRPr="004F03A0" w:rsidRDefault="00A10F91" w:rsidP="008F6C1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АЛТАЙСКОГО КРАЯ</w:t>
            </w:r>
          </w:p>
          <w:p w:rsidR="00A10F91" w:rsidRPr="004F03A0" w:rsidRDefault="00A10F91" w:rsidP="008F6C1A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9388E" w:rsidRPr="004F03A0" w:rsidRDefault="00A10F91" w:rsidP="008F6C1A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Деповская ул., 19а,</w:t>
            </w:r>
          </w:p>
          <w:p w:rsidR="00A10F91" w:rsidRPr="004F03A0" w:rsidRDefault="00A10F91" w:rsidP="008F6C1A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г. Новоалтайск,</w:t>
            </w:r>
          </w:p>
          <w:p w:rsidR="00A10F91" w:rsidRPr="004F03A0" w:rsidRDefault="00A10F91" w:rsidP="008F6C1A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Алтайский край, 658080</w:t>
            </w:r>
          </w:p>
          <w:p w:rsidR="00A10F91" w:rsidRPr="004F03A0" w:rsidRDefault="00A10F91" w:rsidP="008F6C1A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тел</w:t>
            </w:r>
            <w:r w:rsidR="00E74022" w:rsidRPr="004F03A0">
              <w:rPr>
                <w:sz w:val="24"/>
                <w:szCs w:val="24"/>
              </w:rPr>
              <w:t>ефон</w:t>
            </w:r>
            <w:r w:rsidRPr="004F03A0">
              <w:rPr>
                <w:sz w:val="24"/>
                <w:szCs w:val="24"/>
              </w:rPr>
              <w:t xml:space="preserve"> (38532) 2</w:t>
            </w:r>
            <w:r w:rsidR="00E74022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36</w:t>
            </w:r>
            <w:r w:rsidR="00F219AD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67</w:t>
            </w:r>
            <w:r w:rsidRPr="004F03A0">
              <w:rPr>
                <w:sz w:val="24"/>
                <w:szCs w:val="24"/>
              </w:rPr>
              <w:t>,</w:t>
            </w:r>
          </w:p>
          <w:p w:rsidR="00A10F91" w:rsidRPr="004F03A0" w:rsidRDefault="00A10F91" w:rsidP="008F6C1A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факс (38532)2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24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71</w:t>
            </w:r>
          </w:p>
          <w:p w:rsidR="002003D9" w:rsidRPr="00862A38" w:rsidRDefault="00A10F91" w:rsidP="008F6C1A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  <w:lang w:val="en-US"/>
              </w:rPr>
              <w:t>E</w:t>
            </w:r>
            <w:r w:rsidR="00E74022" w:rsidRPr="00862A38">
              <w:rPr>
                <w:sz w:val="24"/>
                <w:szCs w:val="24"/>
              </w:rPr>
              <w:t>-</w:t>
            </w:r>
            <w:r w:rsidRPr="004F03A0">
              <w:rPr>
                <w:sz w:val="24"/>
                <w:szCs w:val="24"/>
                <w:lang w:val="en-US"/>
              </w:rPr>
              <w:t>mail</w:t>
            </w:r>
            <w:r w:rsidRPr="00862A38">
              <w:rPr>
                <w:sz w:val="24"/>
                <w:szCs w:val="24"/>
              </w:rPr>
              <w:t xml:space="preserve">: </w:t>
            </w:r>
            <w:r w:rsidR="00AD401A" w:rsidRPr="004F03A0">
              <w:rPr>
                <w:sz w:val="24"/>
                <w:szCs w:val="24"/>
                <w:lang w:val="en-US"/>
              </w:rPr>
              <w:t>perv</w:t>
            </w:r>
            <w:r w:rsidR="00AD401A" w:rsidRPr="00862A38">
              <w:rPr>
                <w:sz w:val="24"/>
                <w:szCs w:val="24"/>
              </w:rPr>
              <w:t>-</w:t>
            </w:r>
            <w:r w:rsidR="00AD401A" w:rsidRPr="004F03A0">
              <w:rPr>
                <w:sz w:val="24"/>
                <w:szCs w:val="24"/>
                <w:lang w:val="en-US"/>
              </w:rPr>
              <w:t>ksp</w:t>
            </w:r>
            <w:r w:rsidR="00AD401A" w:rsidRPr="00862A38">
              <w:rPr>
                <w:sz w:val="24"/>
                <w:szCs w:val="24"/>
              </w:rPr>
              <w:t>@</w:t>
            </w:r>
            <w:r w:rsidR="00AD401A" w:rsidRPr="004F03A0">
              <w:rPr>
                <w:sz w:val="24"/>
                <w:szCs w:val="24"/>
                <w:lang w:val="en-US"/>
              </w:rPr>
              <w:t>mail</w:t>
            </w:r>
            <w:r w:rsidR="00AD401A" w:rsidRPr="00862A38">
              <w:rPr>
                <w:sz w:val="24"/>
                <w:szCs w:val="24"/>
              </w:rPr>
              <w:t>.</w:t>
            </w:r>
            <w:r w:rsidR="00AD401A" w:rsidRPr="004F03A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A10F91" w:rsidRPr="00862A38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Председателю Первомайского районного Собрания депутатов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637722" w:rsidP="009E5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Ю.П. Логинову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  <w:p w:rsidR="008E7B6C" w:rsidRPr="004F03A0" w:rsidRDefault="008E7B6C" w:rsidP="008E7B6C">
            <w:pPr>
              <w:jc w:val="both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0F91" w:rsidRPr="004F03A0" w:rsidRDefault="00637722" w:rsidP="005E3DD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</w:t>
            </w: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A10F91" w:rsidRPr="004F03A0" w:rsidRDefault="00A10F91" w:rsidP="00386F48">
            <w:pPr>
              <w:spacing w:before="120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F13684" w:rsidRPr="004F03A0" w:rsidRDefault="0045418F" w:rsidP="008F6C1A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</w:tcBorders>
          </w:tcPr>
          <w:p w:rsidR="00A10F91" w:rsidRPr="004F03A0" w:rsidRDefault="00A10F91" w:rsidP="00386F48">
            <w:pPr>
              <w:pStyle w:val="5"/>
              <w:rPr>
                <w:b w:val="0"/>
                <w:szCs w:val="24"/>
              </w:rPr>
            </w:pPr>
            <w:r w:rsidRPr="004F03A0">
              <w:rPr>
                <w:b w:val="0"/>
                <w:szCs w:val="24"/>
              </w:rPr>
              <w:t>На №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:rsidR="00A10F91" w:rsidRPr="004F03A0" w:rsidRDefault="00A10F91" w:rsidP="00386F48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 xml:space="preserve">        от  </w:t>
            </w:r>
          </w:p>
        </w:tc>
        <w:tc>
          <w:tcPr>
            <w:tcW w:w="1559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E4A52" w:rsidRPr="004F03A0" w:rsidRDefault="009E4A52" w:rsidP="00B22D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4C5D" w:rsidRPr="004F03A0" w:rsidRDefault="00714C5D" w:rsidP="00714C5D">
      <w:pPr>
        <w:rPr>
          <w:sz w:val="24"/>
          <w:szCs w:val="24"/>
        </w:rPr>
      </w:pPr>
    </w:p>
    <w:p w:rsidR="00714C5D" w:rsidRPr="00664A91" w:rsidRDefault="00714C5D" w:rsidP="00714C5D">
      <w:pPr>
        <w:rPr>
          <w:sz w:val="24"/>
          <w:szCs w:val="24"/>
        </w:rPr>
      </w:pPr>
    </w:p>
    <w:p w:rsidR="009E55FA" w:rsidRPr="00664A91" w:rsidRDefault="00507A61" w:rsidP="00CC07F3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>Аналитическая записка контрольно-счетн</w:t>
      </w:r>
      <w:r w:rsidR="00C136F8" w:rsidRPr="00664A91">
        <w:rPr>
          <w:b/>
          <w:sz w:val="24"/>
          <w:szCs w:val="24"/>
        </w:rPr>
        <w:t>ой палаты</w:t>
      </w:r>
      <w:r w:rsidRPr="00664A91">
        <w:rPr>
          <w:b/>
          <w:sz w:val="24"/>
          <w:szCs w:val="24"/>
        </w:rPr>
        <w:t xml:space="preserve"> Первомайского района</w:t>
      </w:r>
    </w:p>
    <w:p w:rsidR="00CC07F3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«Анализ оперативной отчетности об исполнении </w:t>
      </w:r>
      <w:r w:rsidR="004570CD" w:rsidRPr="00664A91">
        <w:rPr>
          <w:b/>
          <w:sz w:val="24"/>
          <w:szCs w:val="24"/>
        </w:rPr>
        <w:t>районного</w:t>
      </w:r>
      <w:r w:rsidRPr="00664A91">
        <w:rPr>
          <w:b/>
          <w:sz w:val="24"/>
          <w:szCs w:val="24"/>
        </w:rPr>
        <w:t xml:space="preserve"> бюджета</w:t>
      </w:r>
    </w:p>
    <w:p w:rsidR="00507A61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за </w:t>
      </w:r>
      <w:r w:rsidR="00637722">
        <w:rPr>
          <w:b/>
          <w:sz w:val="24"/>
          <w:szCs w:val="24"/>
        </w:rPr>
        <w:t xml:space="preserve">первое </w:t>
      </w:r>
      <w:r w:rsidR="008E2C95" w:rsidRPr="00664A91">
        <w:rPr>
          <w:b/>
          <w:sz w:val="24"/>
          <w:szCs w:val="24"/>
        </w:rPr>
        <w:t xml:space="preserve">полугодие </w:t>
      </w:r>
      <w:r w:rsidR="005E3DDE" w:rsidRPr="00664A91">
        <w:rPr>
          <w:b/>
          <w:sz w:val="24"/>
          <w:szCs w:val="24"/>
        </w:rPr>
        <w:t>202</w:t>
      </w:r>
      <w:r w:rsidR="00637722">
        <w:rPr>
          <w:b/>
          <w:sz w:val="24"/>
          <w:szCs w:val="24"/>
        </w:rPr>
        <w:t>2</w:t>
      </w:r>
      <w:r w:rsidRPr="00664A91">
        <w:rPr>
          <w:b/>
          <w:sz w:val="24"/>
          <w:szCs w:val="24"/>
        </w:rPr>
        <w:t xml:space="preserve"> года»</w:t>
      </w:r>
    </w:p>
    <w:p w:rsidR="005E3DDE" w:rsidRPr="00664A91" w:rsidRDefault="005E3DDE" w:rsidP="00F1396E">
      <w:pPr>
        <w:jc w:val="center"/>
        <w:rPr>
          <w:b/>
          <w:sz w:val="24"/>
          <w:szCs w:val="24"/>
        </w:rPr>
      </w:pP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Основание для проведения экспертно-аналитического мероприятия: пункт 2. 5  плана работы контрольно-счетной палаты Алтайского края на 202</w:t>
      </w:r>
      <w:r w:rsidR="00637722">
        <w:rPr>
          <w:rFonts w:eastAsia="Calibri"/>
          <w:sz w:val="24"/>
          <w:szCs w:val="24"/>
          <w:lang w:eastAsia="en-US"/>
        </w:rPr>
        <w:t xml:space="preserve">2 </w:t>
      </w:r>
      <w:r w:rsidRPr="00664A91">
        <w:rPr>
          <w:rFonts w:eastAsia="Calibri"/>
          <w:sz w:val="24"/>
          <w:szCs w:val="24"/>
          <w:lang w:eastAsia="en-US"/>
        </w:rPr>
        <w:t xml:space="preserve">год.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Предметы экспертно-аналитического мероприятия: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Отчет об исполнении районного бю</w:t>
      </w:r>
      <w:r w:rsidR="008E2C95" w:rsidRPr="00664A91">
        <w:rPr>
          <w:color w:val="000000"/>
          <w:sz w:val="24"/>
          <w:szCs w:val="24"/>
        </w:rPr>
        <w:t xml:space="preserve">джета за первое полугодие </w:t>
      </w:r>
      <w:r w:rsidRPr="00664A91">
        <w:rPr>
          <w:color w:val="000000"/>
          <w:sz w:val="24"/>
          <w:szCs w:val="24"/>
        </w:rPr>
        <w:t>202</w:t>
      </w:r>
      <w:r w:rsidR="00637722">
        <w:rPr>
          <w:color w:val="000000"/>
          <w:sz w:val="24"/>
          <w:szCs w:val="24"/>
        </w:rPr>
        <w:t>2</w:t>
      </w:r>
      <w:r w:rsidRPr="00664A91">
        <w:rPr>
          <w:color w:val="000000"/>
          <w:sz w:val="24"/>
          <w:szCs w:val="24"/>
        </w:rPr>
        <w:t xml:space="preserve"> года, утвержденный постановления администрации Первомайского района Алтайского края </w:t>
      </w:r>
      <w:r w:rsidR="00637722">
        <w:rPr>
          <w:color w:val="000000"/>
          <w:sz w:val="24"/>
          <w:szCs w:val="24"/>
        </w:rPr>
        <w:t>13.07.2022</w:t>
      </w:r>
      <w:r w:rsidR="008E2C95" w:rsidRPr="00664A91">
        <w:rPr>
          <w:color w:val="000000"/>
          <w:sz w:val="24"/>
          <w:szCs w:val="24"/>
        </w:rPr>
        <w:t xml:space="preserve"> № </w:t>
      </w:r>
      <w:r w:rsidR="00637722">
        <w:rPr>
          <w:color w:val="000000"/>
          <w:sz w:val="24"/>
          <w:szCs w:val="24"/>
        </w:rPr>
        <w:t>986</w:t>
      </w:r>
      <w:r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бюджетных ассигнований муниципального дорожного фонда за </w:t>
      </w:r>
      <w:r w:rsidR="008E2C95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>202</w:t>
      </w:r>
      <w:r w:rsidR="00637722">
        <w:rPr>
          <w:color w:val="000000"/>
          <w:sz w:val="24"/>
          <w:szCs w:val="24"/>
        </w:rPr>
        <w:t>2</w:t>
      </w:r>
      <w:r w:rsidRPr="00664A91">
        <w:rPr>
          <w:color w:val="000000"/>
          <w:sz w:val="24"/>
          <w:szCs w:val="24"/>
        </w:rPr>
        <w:t xml:space="preserve"> года, утвержденный постановлением администрации Первомайского района Алтайского края от </w:t>
      </w:r>
      <w:r w:rsidR="00637722">
        <w:rPr>
          <w:color w:val="000000"/>
          <w:sz w:val="24"/>
          <w:szCs w:val="24"/>
        </w:rPr>
        <w:t>13.07.2022</w:t>
      </w:r>
      <w:r w:rsidRPr="00664A91">
        <w:rPr>
          <w:color w:val="000000"/>
          <w:sz w:val="24"/>
          <w:szCs w:val="24"/>
        </w:rPr>
        <w:t xml:space="preserve"> № </w:t>
      </w:r>
      <w:r w:rsidR="00637722">
        <w:rPr>
          <w:color w:val="000000"/>
          <w:sz w:val="24"/>
          <w:szCs w:val="24"/>
        </w:rPr>
        <w:t>982</w:t>
      </w:r>
      <w:r w:rsidR="008E2C95"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резервного фонда администрации Первомайского района за </w:t>
      </w:r>
      <w:r w:rsidR="008E2C95" w:rsidRPr="00664A91">
        <w:rPr>
          <w:color w:val="000000"/>
          <w:sz w:val="24"/>
          <w:szCs w:val="24"/>
        </w:rPr>
        <w:t>первое полугодие</w:t>
      </w:r>
      <w:r w:rsidRPr="00664A91">
        <w:rPr>
          <w:color w:val="000000"/>
          <w:sz w:val="24"/>
          <w:szCs w:val="24"/>
        </w:rPr>
        <w:t xml:space="preserve"> 2021 года, утвержденный постановлением администрации Первомайского района Алтайского края от </w:t>
      </w:r>
      <w:r w:rsidR="00637722">
        <w:rPr>
          <w:color w:val="000000"/>
          <w:sz w:val="24"/>
          <w:szCs w:val="24"/>
        </w:rPr>
        <w:t>04.07.2021</w:t>
      </w:r>
      <w:r w:rsidRPr="00664A91">
        <w:rPr>
          <w:color w:val="000000"/>
          <w:sz w:val="24"/>
          <w:szCs w:val="24"/>
        </w:rPr>
        <w:t xml:space="preserve"> № </w:t>
      </w:r>
      <w:r w:rsidR="00637722">
        <w:rPr>
          <w:color w:val="000000"/>
          <w:sz w:val="24"/>
          <w:szCs w:val="24"/>
        </w:rPr>
        <w:t>911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Срок проведения экспертно-аналитического мероприятия: с</w:t>
      </w:r>
      <w:r w:rsidR="00637722">
        <w:rPr>
          <w:color w:val="000000"/>
          <w:sz w:val="24"/>
          <w:szCs w:val="24"/>
        </w:rPr>
        <w:t xml:space="preserve"> 18 июля 2022</w:t>
      </w:r>
      <w:r w:rsidR="008E2C95" w:rsidRPr="00664A91">
        <w:rPr>
          <w:color w:val="000000"/>
          <w:sz w:val="24"/>
          <w:szCs w:val="24"/>
        </w:rPr>
        <w:t xml:space="preserve"> августа </w:t>
      </w:r>
      <w:r w:rsidRPr="00664A91">
        <w:rPr>
          <w:color w:val="000000"/>
          <w:sz w:val="24"/>
          <w:szCs w:val="24"/>
        </w:rPr>
        <w:t xml:space="preserve"> по </w:t>
      </w:r>
      <w:r w:rsidR="00637722">
        <w:rPr>
          <w:color w:val="000000"/>
          <w:sz w:val="24"/>
          <w:szCs w:val="24"/>
        </w:rPr>
        <w:t>22</w:t>
      </w:r>
      <w:r w:rsidR="008E2C95" w:rsidRPr="00664A91">
        <w:rPr>
          <w:color w:val="000000"/>
          <w:sz w:val="24"/>
          <w:szCs w:val="24"/>
        </w:rPr>
        <w:t xml:space="preserve"> </w:t>
      </w:r>
      <w:r w:rsidR="00637722">
        <w:rPr>
          <w:color w:val="000000"/>
          <w:sz w:val="24"/>
          <w:szCs w:val="24"/>
        </w:rPr>
        <w:t xml:space="preserve">июля </w:t>
      </w:r>
      <w:r w:rsidRPr="00664A91">
        <w:rPr>
          <w:color w:val="000000"/>
          <w:sz w:val="24"/>
          <w:szCs w:val="24"/>
        </w:rPr>
        <w:t>202</w:t>
      </w:r>
      <w:r w:rsidR="00637722">
        <w:rPr>
          <w:color w:val="000000"/>
          <w:sz w:val="24"/>
          <w:szCs w:val="24"/>
        </w:rPr>
        <w:t>2</w:t>
      </w:r>
      <w:r w:rsidRPr="00664A91">
        <w:rPr>
          <w:color w:val="000000"/>
          <w:sz w:val="24"/>
          <w:szCs w:val="24"/>
        </w:rPr>
        <w:t xml:space="preserve"> года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Исследуемый период: январь-</w:t>
      </w:r>
      <w:r w:rsidR="008E2C95" w:rsidRPr="00664A91">
        <w:rPr>
          <w:rFonts w:eastAsia="Calibri"/>
          <w:sz w:val="24"/>
          <w:szCs w:val="24"/>
          <w:lang w:eastAsia="en-US"/>
        </w:rPr>
        <w:t>июль</w:t>
      </w:r>
      <w:r w:rsidRPr="00664A91">
        <w:rPr>
          <w:rFonts w:eastAsia="Calibri"/>
          <w:sz w:val="24"/>
          <w:szCs w:val="24"/>
          <w:lang w:eastAsia="en-US"/>
        </w:rPr>
        <w:t xml:space="preserve"> 202</w:t>
      </w:r>
      <w:r w:rsidR="00637722">
        <w:rPr>
          <w:rFonts w:eastAsia="Calibri"/>
          <w:sz w:val="24"/>
          <w:szCs w:val="24"/>
          <w:lang w:eastAsia="en-US"/>
        </w:rPr>
        <w:t>2</w:t>
      </w:r>
      <w:r w:rsidRPr="00664A91">
        <w:rPr>
          <w:rFonts w:eastAsia="Calibri"/>
          <w:sz w:val="24"/>
          <w:szCs w:val="24"/>
          <w:lang w:eastAsia="en-US"/>
        </w:rPr>
        <w:t xml:space="preserve"> года.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Результаты экспертно-аналитического мероприятия</w:t>
      </w:r>
    </w:p>
    <w:p w:rsidR="005E3DDE" w:rsidRPr="00664A91" w:rsidRDefault="005E3DDE" w:rsidP="005E3DD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Анализ исполнения доходов  районного бюджета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В соответствии с решением районного Собрания от </w:t>
      </w:r>
      <w:r w:rsidR="00C85652">
        <w:rPr>
          <w:rFonts w:eastAsia="Calibri"/>
          <w:sz w:val="24"/>
          <w:szCs w:val="24"/>
          <w:lang w:eastAsia="en-US"/>
        </w:rPr>
        <w:t>21.12.2021</w:t>
      </w:r>
      <w:r w:rsidRPr="00664A91">
        <w:rPr>
          <w:rFonts w:eastAsia="Calibri"/>
          <w:sz w:val="24"/>
          <w:szCs w:val="24"/>
          <w:lang w:eastAsia="en-US"/>
        </w:rPr>
        <w:t xml:space="preserve"> № 3</w:t>
      </w:r>
      <w:r w:rsidR="00C85652">
        <w:rPr>
          <w:rFonts w:eastAsia="Calibri"/>
          <w:sz w:val="24"/>
          <w:szCs w:val="24"/>
          <w:lang w:eastAsia="en-US"/>
        </w:rPr>
        <w:t>3</w:t>
      </w:r>
      <w:r w:rsidRPr="00664A91">
        <w:rPr>
          <w:rFonts w:eastAsia="Calibri"/>
          <w:sz w:val="24"/>
          <w:szCs w:val="24"/>
          <w:lang w:eastAsia="en-US"/>
        </w:rPr>
        <w:t xml:space="preserve">-СД «О районном бюджете </w:t>
      </w:r>
      <w:r w:rsidR="00C85652">
        <w:rPr>
          <w:rFonts w:eastAsia="Calibri"/>
          <w:sz w:val="24"/>
          <w:szCs w:val="24"/>
          <w:lang w:eastAsia="en-US"/>
        </w:rPr>
        <w:t xml:space="preserve">муниципального образования Первомайский район  Алтайского края </w:t>
      </w:r>
      <w:r w:rsidRPr="00664A91">
        <w:rPr>
          <w:rFonts w:eastAsia="Calibri"/>
          <w:sz w:val="24"/>
          <w:szCs w:val="24"/>
          <w:lang w:eastAsia="en-US"/>
        </w:rPr>
        <w:t>на 202</w:t>
      </w:r>
      <w:r w:rsidR="00C85652">
        <w:rPr>
          <w:rFonts w:eastAsia="Calibri"/>
          <w:sz w:val="24"/>
          <w:szCs w:val="24"/>
          <w:lang w:eastAsia="en-US"/>
        </w:rPr>
        <w:t>2</w:t>
      </w:r>
      <w:r w:rsidRPr="00664A91">
        <w:rPr>
          <w:rFonts w:eastAsia="Calibri"/>
          <w:sz w:val="24"/>
          <w:szCs w:val="24"/>
          <w:lang w:eastAsia="en-US"/>
        </w:rPr>
        <w:t xml:space="preserve"> год и на плановый период 202</w:t>
      </w:r>
      <w:r w:rsidR="00C85652">
        <w:rPr>
          <w:rFonts w:eastAsia="Calibri"/>
          <w:sz w:val="24"/>
          <w:szCs w:val="24"/>
          <w:lang w:eastAsia="en-US"/>
        </w:rPr>
        <w:t>3</w:t>
      </w:r>
      <w:r w:rsidRPr="00664A91">
        <w:rPr>
          <w:rFonts w:eastAsia="Calibri"/>
          <w:sz w:val="24"/>
          <w:szCs w:val="24"/>
          <w:lang w:eastAsia="en-US"/>
        </w:rPr>
        <w:t xml:space="preserve"> и 202</w:t>
      </w:r>
      <w:r w:rsidR="00C85652">
        <w:rPr>
          <w:rFonts w:eastAsia="Calibri"/>
          <w:sz w:val="24"/>
          <w:szCs w:val="24"/>
          <w:lang w:eastAsia="en-US"/>
        </w:rPr>
        <w:t>4</w:t>
      </w:r>
      <w:r w:rsidRPr="00664A91">
        <w:rPr>
          <w:rFonts w:eastAsia="Calibri"/>
          <w:sz w:val="24"/>
          <w:szCs w:val="24"/>
          <w:lang w:eastAsia="en-US"/>
        </w:rPr>
        <w:t xml:space="preserve"> годов» </w:t>
      </w:r>
      <w:r w:rsidR="00C85652">
        <w:rPr>
          <w:rFonts w:eastAsia="Calibri"/>
          <w:sz w:val="24"/>
          <w:szCs w:val="24"/>
          <w:lang w:eastAsia="en-US"/>
        </w:rPr>
        <w:t>доходы районного бюджета на 2021</w:t>
      </w:r>
      <w:r w:rsidRPr="00664A91">
        <w:rPr>
          <w:rFonts w:eastAsia="Calibri"/>
          <w:sz w:val="24"/>
          <w:szCs w:val="24"/>
          <w:lang w:eastAsia="en-US"/>
        </w:rPr>
        <w:t xml:space="preserve"> год утверждены в сумме </w:t>
      </w:r>
      <w:r w:rsidR="00C85652">
        <w:rPr>
          <w:rFonts w:eastAsia="Calibri"/>
          <w:sz w:val="24"/>
          <w:szCs w:val="24"/>
          <w:lang w:eastAsia="en-US"/>
        </w:rPr>
        <w:t>1234 331,3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 соответствуют плановым показателям по отчету. Фактически поступило </w:t>
      </w:r>
      <w:r w:rsidR="00C85652">
        <w:rPr>
          <w:rFonts w:eastAsia="Calibri"/>
          <w:sz w:val="24"/>
          <w:szCs w:val="24"/>
          <w:lang w:eastAsia="en-US"/>
        </w:rPr>
        <w:t xml:space="preserve">за первое полугодие 2022 года </w:t>
      </w:r>
      <w:r w:rsidRPr="00664A91">
        <w:rPr>
          <w:rFonts w:eastAsia="Calibri"/>
          <w:sz w:val="24"/>
          <w:szCs w:val="24"/>
          <w:lang w:eastAsia="en-US"/>
        </w:rPr>
        <w:t xml:space="preserve">доходов в районный  бюджет </w:t>
      </w:r>
      <w:r w:rsidR="00C85652">
        <w:rPr>
          <w:rFonts w:eastAsia="Calibri"/>
          <w:sz w:val="24"/>
          <w:szCs w:val="24"/>
          <w:lang w:eastAsia="en-US"/>
        </w:rPr>
        <w:t>676 026,00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C85652">
        <w:rPr>
          <w:rFonts w:eastAsia="Calibri"/>
          <w:sz w:val="24"/>
          <w:szCs w:val="24"/>
          <w:lang w:eastAsia="en-US"/>
        </w:rPr>
        <w:t>54,8</w:t>
      </w:r>
      <w:r w:rsidRPr="00664A91">
        <w:rPr>
          <w:rFonts w:eastAsia="Calibri"/>
          <w:sz w:val="24"/>
          <w:szCs w:val="24"/>
          <w:lang w:eastAsia="en-US"/>
        </w:rPr>
        <w:t xml:space="preserve"> % к годовому плану, в том числе налоговых и неналоговых доходов – </w:t>
      </w:r>
      <w:r w:rsidR="00C85652">
        <w:rPr>
          <w:rFonts w:eastAsia="Calibri"/>
          <w:sz w:val="24"/>
          <w:szCs w:val="24"/>
          <w:lang w:eastAsia="en-US"/>
        </w:rPr>
        <w:t>191023,4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C85652">
        <w:rPr>
          <w:rFonts w:eastAsia="Calibri"/>
          <w:sz w:val="24"/>
          <w:szCs w:val="24"/>
          <w:lang w:eastAsia="en-US"/>
        </w:rPr>
        <w:t>57,0</w:t>
      </w:r>
      <w:r w:rsidRPr="00664A91">
        <w:rPr>
          <w:rFonts w:eastAsia="Calibri"/>
          <w:sz w:val="24"/>
          <w:szCs w:val="24"/>
          <w:lang w:eastAsia="en-US"/>
        </w:rPr>
        <w:t xml:space="preserve">% к годовому плану. 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По сравнению с аналогичным периодом прошлого года объем доходов увеличился на </w:t>
      </w:r>
      <w:r w:rsidR="00A807DD">
        <w:rPr>
          <w:rFonts w:eastAsia="Calibri"/>
          <w:sz w:val="24"/>
          <w:szCs w:val="24"/>
          <w:lang w:eastAsia="en-US"/>
        </w:rPr>
        <w:t>91922,1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A807DD">
        <w:rPr>
          <w:rFonts w:eastAsia="Calibri"/>
          <w:sz w:val="24"/>
          <w:szCs w:val="24"/>
          <w:lang w:eastAsia="en-US"/>
        </w:rPr>
        <w:t>15,73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19782B" w:rsidRPr="00664A91">
        <w:rPr>
          <w:rFonts w:eastAsia="Calibri"/>
          <w:sz w:val="24"/>
          <w:szCs w:val="24"/>
          <w:lang w:eastAsia="en-US"/>
        </w:rPr>
        <w:t>. П</w:t>
      </w:r>
      <w:r w:rsidRPr="00664A91">
        <w:rPr>
          <w:rFonts w:eastAsia="Calibri"/>
          <w:sz w:val="24"/>
          <w:szCs w:val="24"/>
          <w:lang w:eastAsia="en-US"/>
        </w:rPr>
        <w:t xml:space="preserve">ри этом налоговых и неналоговых доходов поступило больше  на </w:t>
      </w:r>
      <w:r w:rsidR="00A807DD">
        <w:rPr>
          <w:rFonts w:eastAsia="Calibri"/>
          <w:sz w:val="24"/>
          <w:szCs w:val="24"/>
          <w:lang w:eastAsia="en-US"/>
        </w:rPr>
        <w:t>29 130,8</w:t>
      </w:r>
      <w:r w:rsidR="00A807DD"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A807DD">
        <w:rPr>
          <w:rFonts w:eastAsia="Calibri"/>
          <w:sz w:val="24"/>
          <w:szCs w:val="24"/>
          <w:lang w:eastAsia="en-US"/>
        </w:rPr>
        <w:t>17,99</w:t>
      </w:r>
      <w:r w:rsidR="00A807DD" w:rsidRPr="00664A91">
        <w:rPr>
          <w:rFonts w:eastAsia="Calibri"/>
          <w:sz w:val="24"/>
          <w:szCs w:val="24"/>
          <w:lang w:eastAsia="en-US"/>
        </w:rPr>
        <w:t>%</w:t>
      </w:r>
      <w:r w:rsidR="00A807DD">
        <w:rPr>
          <w:rFonts w:eastAsia="Calibri"/>
          <w:sz w:val="24"/>
          <w:szCs w:val="24"/>
          <w:lang w:eastAsia="en-US"/>
        </w:rPr>
        <w:t>. Д</w:t>
      </w:r>
      <w:r w:rsidRPr="00664A91">
        <w:rPr>
          <w:rFonts w:eastAsia="Calibri"/>
          <w:sz w:val="24"/>
          <w:szCs w:val="24"/>
          <w:lang w:eastAsia="en-US"/>
        </w:rPr>
        <w:t>оля</w:t>
      </w:r>
      <w:r w:rsidR="00A807DD" w:rsidRPr="00A807DD">
        <w:rPr>
          <w:rFonts w:eastAsia="Calibri"/>
          <w:sz w:val="24"/>
          <w:szCs w:val="24"/>
          <w:lang w:eastAsia="en-US"/>
        </w:rPr>
        <w:t xml:space="preserve"> </w:t>
      </w:r>
      <w:r w:rsidR="00A807DD" w:rsidRPr="00664A91">
        <w:rPr>
          <w:rFonts w:eastAsia="Calibri"/>
          <w:sz w:val="24"/>
          <w:szCs w:val="24"/>
          <w:lang w:eastAsia="en-US"/>
        </w:rPr>
        <w:t>налоговых и неналоговых доходов</w:t>
      </w:r>
      <w:r w:rsidRPr="00664A91">
        <w:rPr>
          <w:rFonts w:eastAsia="Calibri"/>
          <w:sz w:val="24"/>
          <w:szCs w:val="24"/>
          <w:lang w:eastAsia="en-US"/>
        </w:rPr>
        <w:t xml:space="preserve"> в объеме доходов районного бюджета </w:t>
      </w:r>
      <w:r w:rsidR="00A807DD">
        <w:rPr>
          <w:rFonts w:eastAsia="Calibri"/>
          <w:sz w:val="24"/>
          <w:szCs w:val="24"/>
          <w:lang w:eastAsia="en-US"/>
        </w:rPr>
        <w:t>увеличилась</w:t>
      </w:r>
      <w:r w:rsidRPr="00664A91">
        <w:rPr>
          <w:rFonts w:eastAsia="Calibri"/>
          <w:sz w:val="24"/>
          <w:szCs w:val="24"/>
          <w:lang w:eastAsia="en-US"/>
        </w:rPr>
        <w:t xml:space="preserve"> с </w:t>
      </w:r>
      <w:r w:rsidR="00A807DD">
        <w:rPr>
          <w:rFonts w:eastAsia="Calibri"/>
          <w:sz w:val="24"/>
          <w:szCs w:val="24"/>
          <w:lang w:eastAsia="en-US"/>
        </w:rPr>
        <w:t>27,7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</w:t>
      </w:r>
      <w:r w:rsidR="00A807DD">
        <w:rPr>
          <w:rFonts w:eastAsia="Calibri"/>
          <w:sz w:val="24"/>
          <w:szCs w:val="24"/>
          <w:lang w:eastAsia="en-US"/>
        </w:rPr>
        <w:t>1</w:t>
      </w:r>
      <w:r w:rsidRPr="00664A91">
        <w:rPr>
          <w:rFonts w:eastAsia="Calibri"/>
          <w:sz w:val="24"/>
          <w:szCs w:val="24"/>
          <w:lang w:eastAsia="en-US"/>
        </w:rPr>
        <w:t xml:space="preserve"> года до </w:t>
      </w:r>
      <w:r w:rsidR="00A807DD">
        <w:rPr>
          <w:rFonts w:eastAsia="Calibri"/>
          <w:sz w:val="24"/>
          <w:szCs w:val="24"/>
          <w:lang w:eastAsia="en-US"/>
        </w:rPr>
        <w:t>28,2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</w:t>
      </w:r>
      <w:r w:rsidR="00A807DD">
        <w:rPr>
          <w:rFonts w:eastAsia="Calibri"/>
          <w:sz w:val="24"/>
          <w:szCs w:val="24"/>
          <w:lang w:eastAsia="en-US"/>
        </w:rPr>
        <w:t>2</w:t>
      </w:r>
      <w:r w:rsidRPr="00664A91">
        <w:rPr>
          <w:rFonts w:eastAsia="Calibri"/>
          <w:sz w:val="24"/>
          <w:szCs w:val="24"/>
          <w:lang w:eastAsia="en-US"/>
        </w:rPr>
        <w:t xml:space="preserve"> года (на </w:t>
      </w:r>
      <w:r w:rsidR="00A807DD">
        <w:rPr>
          <w:rFonts w:eastAsia="Calibri"/>
          <w:sz w:val="24"/>
          <w:szCs w:val="24"/>
          <w:lang w:eastAsia="en-US"/>
        </w:rPr>
        <w:t>0,5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пункта).</w:t>
      </w:r>
    </w:p>
    <w:p w:rsidR="005E3DDE" w:rsidRDefault="005E3DDE" w:rsidP="005E3DD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948C4" w:rsidRDefault="00A948C4" w:rsidP="005E3DD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948C4" w:rsidRPr="00664A91" w:rsidRDefault="00A948C4" w:rsidP="005E3DD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E3DDE" w:rsidRPr="00664A91" w:rsidRDefault="005E3DDE" w:rsidP="005E3DD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lastRenderedPageBreak/>
        <w:t>Анализ поступления налоговых доходов</w:t>
      </w:r>
    </w:p>
    <w:p w:rsidR="00160159" w:rsidRPr="00664A91" w:rsidRDefault="005E3DDE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color w:val="000000"/>
          <w:sz w:val="24"/>
          <w:szCs w:val="24"/>
        </w:rPr>
        <w:t>На</w:t>
      </w:r>
      <w:r w:rsidR="00FD1CE1" w:rsidRPr="00664A91">
        <w:rPr>
          <w:color w:val="000000"/>
          <w:sz w:val="24"/>
          <w:szCs w:val="24"/>
        </w:rPr>
        <w:t>логовые доходы при плане на год</w:t>
      </w:r>
      <w:r w:rsidR="00A807DD">
        <w:rPr>
          <w:color w:val="000000"/>
          <w:sz w:val="24"/>
          <w:szCs w:val="24"/>
        </w:rPr>
        <w:t xml:space="preserve"> </w:t>
      </w:r>
      <w:r w:rsidR="0055345A">
        <w:rPr>
          <w:color w:val="000000"/>
          <w:sz w:val="24"/>
          <w:szCs w:val="24"/>
        </w:rPr>
        <w:t>291061,3</w:t>
      </w:r>
      <w:r w:rsidR="00160159" w:rsidRPr="00664A91">
        <w:rPr>
          <w:color w:val="000000"/>
          <w:sz w:val="24"/>
          <w:szCs w:val="24"/>
        </w:rPr>
        <w:t xml:space="preserve"> </w:t>
      </w:r>
      <w:r w:rsidRPr="00664A91">
        <w:rPr>
          <w:color w:val="000000"/>
          <w:sz w:val="24"/>
          <w:szCs w:val="24"/>
        </w:rPr>
        <w:t xml:space="preserve">тыс. рублей поступили в сумме </w:t>
      </w:r>
      <w:r w:rsidR="0055345A">
        <w:rPr>
          <w:color w:val="000000"/>
          <w:sz w:val="24"/>
          <w:szCs w:val="24"/>
        </w:rPr>
        <w:t>153679,0</w:t>
      </w:r>
      <w:r w:rsidRPr="00664A91">
        <w:rPr>
          <w:color w:val="000000"/>
          <w:sz w:val="24"/>
          <w:szCs w:val="24"/>
        </w:rPr>
        <w:t xml:space="preserve"> тыс. рублей (</w:t>
      </w:r>
      <w:r w:rsidR="0055345A">
        <w:rPr>
          <w:color w:val="000000"/>
          <w:sz w:val="24"/>
          <w:szCs w:val="24"/>
        </w:rPr>
        <w:t>52,8</w:t>
      </w:r>
      <w:r w:rsidR="00160159" w:rsidRPr="00664A91">
        <w:rPr>
          <w:color w:val="000000"/>
          <w:sz w:val="24"/>
          <w:szCs w:val="24"/>
        </w:rPr>
        <w:t xml:space="preserve">% к прогнозному плану), </w:t>
      </w:r>
      <w:r w:rsidR="00160159" w:rsidRPr="00664A91">
        <w:rPr>
          <w:sz w:val="24"/>
          <w:szCs w:val="24"/>
        </w:rPr>
        <w:t>что больше по сравнению с аналогичным периодом 202</w:t>
      </w:r>
      <w:r w:rsidR="0055345A">
        <w:rPr>
          <w:sz w:val="24"/>
          <w:szCs w:val="24"/>
        </w:rPr>
        <w:t>1</w:t>
      </w:r>
      <w:r w:rsidR="00160159" w:rsidRPr="00664A91">
        <w:rPr>
          <w:sz w:val="24"/>
          <w:szCs w:val="24"/>
        </w:rPr>
        <w:t xml:space="preserve"> года на </w:t>
      </w:r>
      <w:r w:rsidR="0055345A">
        <w:rPr>
          <w:sz w:val="24"/>
          <w:szCs w:val="24"/>
        </w:rPr>
        <w:t>20735,0</w:t>
      </w:r>
      <w:r w:rsidR="00160159" w:rsidRPr="00664A91">
        <w:rPr>
          <w:sz w:val="24"/>
          <w:szCs w:val="24"/>
        </w:rPr>
        <w:t xml:space="preserve"> тыс. рублей (</w:t>
      </w:r>
      <w:r w:rsidR="0055345A">
        <w:rPr>
          <w:sz w:val="24"/>
          <w:szCs w:val="24"/>
        </w:rPr>
        <w:t>11,6</w:t>
      </w:r>
      <w:r w:rsidR="00160159" w:rsidRPr="00664A91">
        <w:rPr>
          <w:sz w:val="24"/>
          <w:szCs w:val="24"/>
        </w:rPr>
        <w:t>%).</w:t>
      </w:r>
    </w:p>
    <w:p w:rsidR="00160159" w:rsidRPr="00664A91" w:rsidRDefault="00160159" w:rsidP="00160159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Показатели поступления налоговых доходов в </w:t>
      </w:r>
      <w:r w:rsidR="00A807DD">
        <w:rPr>
          <w:sz w:val="24"/>
          <w:szCs w:val="24"/>
        </w:rPr>
        <w:t>районный</w:t>
      </w:r>
      <w:r w:rsidRPr="00664A91">
        <w:rPr>
          <w:sz w:val="24"/>
          <w:szCs w:val="24"/>
        </w:rPr>
        <w:t xml:space="preserve"> бюджет за первое полугодие 202</w:t>
      </w:r>
      <w:r w:rsidR="00A807DD">
        <w:rPr>
          <w:sz w:val="24"/>
          <w:szCs w:val="24"/>
        </w:rPr>
        <w:t>2</w:t>
      </w:r>
      <w:r w:rsidRPr="00664A91">
        <w:rPr>
          <w:sz w:val="24"/>
          <w:szCs w:val="24"/>
        </w:rPr>
        <w:t xml:space="preserve"> года в сравнении с аналогичным периодом 202</w:t>
      </w:r>
      <w:r w:rsidR="00A807DD">
        <w:rPr>
          <w:sz w:val="24"/>
          <w:szCs w:val="24"/>
        </w:rPr>
        <w:t>1</w:t>
      </w:r>
      <w:r w:rsidRPr="00664A91">
        <w:rPr>
          <w:sz w:val="24"/>
          <w:szCs w:val="24"/>
        </w:rPr>
        <w:t xml:space="preserve"> года представлены в таблице:</w:t>
      </w:r>
    </w:p>
    <w:tbl>
      <w:tblPr>
        <w:tblStyle w:val="aa"/>
        <w:tblW w:w="10740" w:type="dxa"/>
        <w:tblLayout w:type="fixed"/>
        <w:tblLook w:val="04A0"/>
      </w:tblPr>
      <w:tblGrid>
        <w:gridCol w:w="1951"/>
        <w:gridCol w:w="1276"/>
        <w:gridCol w:w="1134"/>
        <w:gridCol w:w="1276"/>
        <w:gridCol w:w="1417"/>
        <w:gridCol w:w="1276"/>
        <w:gridCol w:w="992"/>
        <w:gridCol w:w="1418"/>
      </w:tblGrid>
      <w:tr w:rsidR="00A807DD" w:rsidRPr="004F03A0" w:rsidTr="0055345A">
        <w:tc>
          <w:tcPr>
            <w:tcW w:w="1951" w:type="dxa"/>
            <w:vAlign w:val="center"/>
          </w:tcPr>
          <w:p w:rsidR="00A807DD" w:rsidRPr="004F03A0" w:rsidRDefault="00A807DD" w:rsidP="00A807DD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A807DD" w:rsidRDefault="00A807DD" w:rsidP="00A8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01.07.2021</w:t>
            </w:r>
          </w:p>
        </w:tc>
        <w:tc>
          <w:tcPr>
            <w:tcW w:w="1134" w:type="dxa"/>
            <w:vAlign w:val="center"/>
          </w:tcPr>
          <w:p w:rsidR="00A807DD" w:rsidRDefault="00A807DD" w:rsidP="00A8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2022 год</w:t>
            </w:r>
          </w:p>
        </w:tc>
        <w:tc>
          <w:tcPr>
            <w:tcW w:w="1276" w:type="dxa"/>
            <w:vAlign w:val="center"/>
          </w:tcPr>
          <w:p w:rsidR="00A807DD" w:rsidRDefault="00A807DD" w:rsidP="00A8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на 01.07.2022</w:t>
            </w:r>
          </w:p>
        </w:tc>
        <w:tc>
          <w:tcPr>
            <w:tcW w:w="1417" w:type="dxa"/>
            <w:vAlign w:val="center"/>
          </w:tcPr>
          <w:p w:rsidR="00A807DD" w:rsidRDefault="00A807DD" w:rsidP="00A8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на 01.07.2022 к плану 2022</w:t>
            </w:r>
          </w:p>
        </w:tc>
        <w:tc>
          <w:tcPr>
            <w:tcW w:w="1276" w:type="dxa"/>
            <w:vAlign w:val="center"/>
          </w:tcPr>
          <w:p w:rsidR="00A807DD" w:rsidRDefault="00A807DD" w:rsidP="00A8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на 01.07.2022 к 01.07.2021</w:t>
            </w:r>
          </w:p>
        </w:tc>
        <w:tc>
          <w:tcPr>
            <w:tcW w:w="992" w:type="dxa"/>
            <w:vAlign w:val="center"/>
          </w:tcPr>
          <w:p w:rsidR="00A807DD" w:rsidRDefault="00A807DD" w:rsidP="00A8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Уд.вес по исполнению</w:t>
            </w:r>
          </w:p>
        </w:tc>
        <w:tc>
          <w:tcPr>
            <w:tcW w:w="1418" w:type="dxa"/>
            <w:vAlign w:val="center"/>
          </w:tcPr>
          <w:p w:rsidR="00A807DD" w:rsidRDefault="00A807DD" w:rsidP="00A807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Отклонение показателей на 01.07.2022 от 01.07.2022</w:t>
            </w:r>
          </w:p>
        </w:tc>
      </w:tr>
      <w:tr w:rsidR="0055345A" w:rsidRPr="004F03A0" w:rsidTr="0055345A">
        <w:tc>
          <w:tcPr>
            <w:tcW w:w="1951" w:type="dxa"/>
          </w:tcPr>
          <w:p w:rsidR="0055345A" w:rsidRPr="004F03A0" w:rsidRDefault="0055345A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84616,7</w:t>
            </w:r>
          </w:p>
        </w:tc>
        <w:tc>
          <w:tcPr>
            <w:tcW w:w="1134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196620,0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97689,2</w:t>
            </w:r>
          </w:p>
        </w:tc>
        <w:tc>
          <w:tcPr>
            <w:tcW w:w="1417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992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418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13072,5</w:t>
            </w:r>
          </w:p>
        </w:tc>
      </w:tr>
      <w:tr w:rsidR="0055345A" w:rsidRPr="004F03A0" w:rsidTr="0055345A">
        <w:tc>
          <w:tcPr>
            <w:tcW w:w="1951" w:type="dxa"/>
          </w:tcPr>
          <w:p w:rsidR="0055345A" w:rsidRPr="004F03A0" w:rsidRDefault="0055345A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5143,9</w:t>
            </w:r>
          </w:p>
        </w:tc>
        <w:tc>
          <w:tcPr>
            <w:tcW w:w="1134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11882,2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6435,0</w:t>
            </w:r>
          </w:p>
        </w:tc>
        <w:tc>
          <w:tcPr>
            <w:tcW w:w="1417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992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418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1291,1</w:t>
            </w:r>
          </w:p>
        </w:tc>
      </w:tr>
      <w:tr w:rsidR="0055345A" w:rsidRPr="004F03A0" w:rsidTr="0055345A">
        <w:tc>
          <w:tcPr>
            <w:tcW w:w="1951" w:type="dxa"/>
          </w:tcPr>
          <w:p w:rsidR="0055345A" w:rsidRPr="004F03A0" w:rsidRDefault="0055345A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34392,3</w:t>
            </w:r>
          </w:p>
        </w:tc>
        <w:tc>
          <w:tcPr>
            <w:tcW w:w="1134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65520,0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42932,3</w:t>
            </w:r>
          </w:p>
        </w:tc>
        <w:tc>
          <w:tcPr>
            <w:tcW w:w="1417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124,8</w:t>
            </w:r>
          </w:p>
        </w:tc>
        <w:tc>
          <w:tcPr>
            <w:tcW w:w="992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418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8540,0</w:t>
            </w:r>
          </w:p>
        </w:tc>
      </w:tr>
      <w:tr w:rsidR="0055345A" w:rsidRPr="004F03A0" w:rsidTr="0055345A">
        <w:tc>
          <w:tcPr>
            <w:tcW w:w="1951" w:type="dxa"/>
          </w:tcPr>
          <w:p w:rsidR="0055345A" w:rsidRPr="004F03A0" w:rsidRDefault="0055345A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1632,1</w:t>
            </w:r>
          </w:p>
        </w:tc>
        <w:tc>
          <w:tcPr>
            <w:tcW w:w="1134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-93,5</w:t>
            </w:r>
          </w:p>
        </w:tc>
        <w:tc>
          <w:tcPr>
            <w:tcW w:w="1417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-5,7</w:t>
            </w:r>
          </w:p>
        </w:tc>
        <w:tc>
          <w:tcPr>
            <w:tcW w:w="992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418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-1725,6</w:t>
            </w:r>
          </w:p>
        </w:tc>
      </w:tr>
      <w:tr w:rsidR="0055345A" w:rsidRPr="004F03A0" w:rsidTr="0055345A">
        <w:tc>
          <w:tcPr>
            <w:tcW w:w="1951" w:type="dxa"/>
          </w:tcPr>
          <w:p w:rsidR="0055345A" w:rsidRPr="004F03A0" w:rsidRDefault="0055345A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1633,3</w:t>
            </w:r>
          </w:p>
        </w:tc>
        <w:tc>
          <w:tcPr>
            <w:tcW w:w="1134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2526,1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3293,0</w:t>
            </w:r>
          </w:p>
        </w:tc>
        <w:tc>
          <w:tcPr>
            <w:tcW w:w="1417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130,4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201,6</w:t>
            </w:r>
          </w:p>
        </w:tc>
        <w:tc>
          <w:tcPr>
            <w:tcW w:w="992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  <w:tc>
          <w:tcPr>
            <w:tcW w:w="1418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1659,7</w:t>
            </w:r>
          </w:p>
        </w:tc>
      </w:tr>
      <w:tr w:rsidR="0055345A" w:rsidRPr="004F03A0" w:rsidTr="0055345A">
        <w:tc>
          <w:tcPr>
            <w:tcW w:w="1951" w:type="dxa"/>
          </w:tcPr>
          <w:p w:rsidR="0055345A" w:rsidRPr="004F03A0" w:rsidRDefault="0055345A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5485,7</w:t>
            </w:r>
          </w:p>
        </w:tc>
        <w:tc>
          <w:tcPr>
            <w:tcW w:w="1134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14516,0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3423,5</w:t>
            </w:r>
          </w:p>
        </w:tc>
        <w:tc>
          <w:tcPr>
            <w:tcW w:w="1417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992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418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-2062,2</w:t>
            </w:r>
          </w:p>
        </w:tc>
      </w:tr>
      <w:tr w:rsidR="0055345A" w:rsidRPr="004F03A0" w:rsidTr="0055345A">
        <w:tc>
          <w:tcPr>
            <w:tcW w:w="1951" w:type="dxa"/>
          </w:tcPr>
          <w:p w:rsidR="0055345A" w:rsidRPr="004F03A0" w:rsidRDefault="0055345A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417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992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55345A" w:rsidRDefault="0055345A" w:rsidP="00553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-40,5</w:t>
            </w:r>
          </w:p>
        </w:tc>
      </w:tr>
      <w:tr w:rsidR="0055345A" w:rsidRPr="004F03A0" w:rsidTr="00A948C4">
        <w:trPr>
          <w:trHeight w:val="364"/>
        </w:trPr>
        <w:tc>
          <w:tcPr>
            <w:tcW w:w="1951" w:type="dxa"/>
            <w:vAlign w:val="center"/>
          </w:tcPr>
          <w:p w:rsidR="0055345A" w:rsidRPr="004F03A0" w:rsidRDefault="0055345A" w:rsidP="00A948C4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5345A" w:rsidRDefault="0055345A" w:rsidP="00A94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132944,00</w:t>
            </w:r>
          </w:p>
        </w:tc>
        <w:tc>
          <w:tcPr>
            <w:tcW w:w="1134" w:type="dxa"/>
            <w:vAlign w:val="center"/>
          </w:tcPr>
          <w:p w:rsidR="0055345A" w:rsidRDefault="0055345A" w:rsidP="00A94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291064,30</w:t>
            </w:r>
          </w:p>
        </w:tc>
        <w:tc>
          <w:tcPr>
            <w:tcW w:w="1276" w:type="dxa"/>
            <w:vAlign w:val="center"/>
          </w:tcPr>
          <w:p w:rsidR="0055345A" w:rsidRDefault="0055345A" w:rsidP="00A94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153679,00</w:t>
            </w:r>
          </w:p>
        </w:tc>
        <w:tc>
          <w:tcPr>
            <w:tcW w:w="1417" w:type="dxa"/>
            <w:vAlign w:val="center"/>
          </w:tcPr>
          <w:p w:rsidR="0055345A" w:rsidRDefault="0055345A" w:rsidP="00A94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52,80</w:t>
            </w:r>
          </w:p>
        </w:tc>
        <w:tc>
          <w:tcPr>
            <w:tcW w:w="1276" w:type="dxa"/>
            <w:vAlign w:val="center"/>
          </w:tcPr>
          <w:p w:rsidR="0055345A" w:rsidRDefault="0055345A" w:rsidP="00A94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115,60</w:t>
            </w:r>
          </w:p>
        </w:tc>
        <w:tc>
          <w:tcPr>
            <w:tcW w:w="992" w:type="dxa"/>
            <w:vAlign w:val="center"/>
          </w:tcPr>
          <w:p w:rsidR="0055345A" w:rsidRDefault="0055345A" w:rsidP="00A94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418" w:type="dxa"/>
            <w:vAlign w:val="center"/>
          </w:tcPr>
          <w:p w:rsidR="0055345A" w:rsidRDefault="0055345A" w:rsidP="00A94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20735,00</w:t>
            </w:r>
          </w:p>
        </w:tc>
      </w:tr>
    </w:tbl>
    <w:p w:rsidR="00160159" w:rsidRPr="00664A91" w:rsidRDefault="00713714" w:rsidP="0016015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sz w:val="24"/>
          <w:szCs w:val="24"/>
        </w:rPr>
        <w:t>В первом полугодии  202</w:t>
      </w:r>
      <w:r w:rsidR="0055345A">
        <w:rPr>
          <w:sz w:val="24"/>
          <w:szCs w:val="24"/>
        </w:rPr>
        <w:t>2</w:t>
      </w:r>
      <w:r w:rsidRPr="00664A91">
        <w:rPr>
          <w:sz w:val="24"/>
          <w:szCs w:val="24"/>
        </w:rPr>
        <w:t xml:space="preserve"> года наибольший удельный вес исполнения по налоговым доходам занимают: налог на доходы физических лиц – 63,6 % и </w:t>
      </w:r>
      <w:r w:rsidRPr="00664A91">
        <w:rPr>
          <w:color w:val="000000"/>
          <w:sz w:val="24"/>
          <w:szCs w:val="24"/>
        </w:rPr>
        <w:t>налог, взимаемый в связи с применением упрощенной системы налогообложения</w:t>
      </w:r>
      <w:r w:rsidRPr="00664A91">
        <w:rPr>
          <w:sz w:val="24"/>
          <w:szCs w:val="24"/>
        </w:rPr>
        <w:t xml:space="preserve"> – </w:t>
      </w:r>
      <w:r w:rsidR="0055345A">
        <w:rPr>
          <w:sz w:val="24"/>
          <w:szCs w:val="24"/>
        </w:rPr>
        <w:t>27,9</w:t>
      </w:r>
      <w:r w:rsidRPr="00664A91">
        <w:rPr>
          <w:sz w:val="24"/>
          <w:szCs w:val="24"/>
        </w:rPr>
        <w:t>%</w:t>
      </w:r>
    </w:p>
    <w:p w:rsidR="00713714" w:rsidRPr="0055345A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55345A">
        <w:rPr>
          <w:sz w:val="24"/>
          <w:szCs w:val="24"/>
        </w:rPr>
        <w:t>Отрицательная динамика к аналогичному периоду 202</w:t>
      </w:r>
      <w:r w:rsidR="0055345A" w:rsidRPr="0055345A">
        <w:rPr>
          <w:sz w:val="24"/>
          <w:szCs w:val="24"/>
        </w:rPr>
        <w:t>1</w:t>
      </w:r>
      <w:r w:rsidRPr="0055345A">
        <w:rPr>
          <w:sz w:val="24"/>
          <w:szCs w:val="24"/>
        </w:rPr>
        <w:t xml:space="preserve"> года сложилась по следующим видам налогов: един</w:t>
      </w:r>
      <w:r w:rsidR="0055345A" w:rsidRPr="0055345A">
        <w:rPr>
          <w:sz w:val="24"/>
          <w:szCs w:val="24"/>
        </w:rPr>
        <w:t>ому налогу</w:t>
      </w:r>
      <w:r w:rsidRPr="0055345A">
        <w:rPr>
          <w:sz w:val="24"/>
          <w:szCs w:val="24"/>
        </w:rPr>
        <w:t xml:space="preserve">  </w:t>
      </w:r>
      <w:r w:rsidRPr="0055345A">
        <w:rPr>
          <w:color w:val="000000"/>
          <w:sz w:val="24"/>
          <w:szCs w:val="24"/>
        </w:rPr>
        <w:t>на вмененный доход для отдельных видов деятельности</w:t>
      </w:r>
      <w:r w:rsidRPr="0055345A">
        <w:rPr>
          <w:sz w:val="24"/>
          <w:szCs w:val="24"/>
        </w:rPr>
        <w:t xml:space="preserve">  минус </w:t>
      </w:r>
      <w:r w:rsidR="0055345A" w:rsidRPr="0055345A">
        <w:rPr>
          <w:sz w:val="24"/>
          <w:szCs w:val="24"/>
        </w:rPr>
        <w:t>1725,6</w:t>
      </w:r>
      <w:r w:rsidRPr="0055345A">
        <w:rPr>
          <w:sz w:val="24"/>
          <w:szCs w:val="24"/>
        </w:rPr>
        <w:t xml:space="preserve"> тыс. рублей; </w:t>
      </w:r>
      <w:r w:rsidR="0055345A" w:rsidRPr="0055345A">
        <w:rPr>
          <w:color w:val="000000"/>
          <w:sz w:val="24"/>
          <w:szCs w:val="24"/>
        </w:rPr>
        <w:t>налогу, взимаемому в связи с применением патентной системы налогообложения</w:t>
      </w:r>
      <w:r w:rsidR="0055345A" w:rsidRPr="0055345A">
        <w:rPr>
          <w:sz w:val="24"/>
          <w:szCs w:val="24"/>
        </w:rPr>
        <w:t xml:space="preserve"> </w:t>
      </w:r>
      <w:r w:rsidRPr="0055345A">
        <w:rPr>
          <w:sz w:val="24"/>
          <w:szCs w:val="24"/>
        </w:rPr>
        <w:t xml:space="preserve">– минус </w:t>
      </w:r>
      <w:r w:rsidR="0055345A" w:rsidRPr="0055345A">
        <w:rPr>
          <w:sz w:val="24"/>
          <w:szCs w:val="24"/>
        </w:rPr>
        <w:t>2062,2</w:t>
      </w:r>
      <w:r w:rsidRPr="0055345A">
        <w:rPr>
          <w:sz w:val="24"/>
          <w:szCs w:val="24"/>
        </w:rPr>
        <w:t xml:space="preserve"> тыс. рублей </w:t>
      </w:r>
      <w:r w:rsidR="0055345A" w:rsidRPr="0055345A">
        <w:rPr>
          <w:sz w:val="24"/>
          <w:szCs w:val="24"/>
        </w:rPr>
        <w:t xml:space="preserve"> и </w:t>
      </w:r>
      <w:r w:rsidRPr="0055345A">
        <w:rPr>
          <w:sz w:val="24"/>
          <w:szCs w:val="24"/>
        </w:rPr>
        <w:t xml:space="preserve"> </w:t>
      </w:r>
      <w:r w:rsidR="0055345A" w:rsidRPr="0055345A">
        <w:rPr>
          <w:color w:val="000000"/>
          <w:sz w:val="24"/>
          <w:szCs w:val="24"/>
        </w:rPr>
        <w:t>налогам, сборам и регулярным платежам  за пользование природными ресурсами – минус 40,5 тыс. рублей.</w:t>
      </w:r>
    </w:p>
    <w:p w:rsidR="00160159" w:rsidRPr="00664A91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Налоговые доходы в структуре налоговых и неналоговых доходов составили </w:t>
      </w:r>
      <w:r w:rsidR="0055345A">
        <w:rPr>
          <w:sz w:val="24"/>
          <w:szCs w:val="24"/>
        </w:rPr>
        <w:t>80,4</w:t>
      </w:r>
      <w:r w:rsidRPr="00664A91">
        <w:rPr>
          <w:sz w:val="24"/>
          <w:szCs w:val="24"/>
        </w:rPr>
        <w:t xml:space="preserve"> %, в объеме доходов </w:t>
      </w:r>
      <w:r w:rsidR="003665E5" w:rsidRPr="00664A91">
        <w:rPr>
          <w:sz w:val="24"/>
          <w:szCs w:val="24"/>
        </w:rPr>
        <w:t>районного</w:t>
      </w:r>
      <w:r w:rsidRPr="00664A91">
        <w:rPr>
          <w:sz w:val="24"/>
          <w:szCs w:val="24"/>
        </w:rPr>
        <w:t xml:space="preserve"> бюджета – </w:t>
      </w:r>
      <w:r w:rsidR="0055345A">
        <w:rPr>
          <w:sz w:val="24"/>
          <w:szCs w:val="24"/>
        </w:rPr>
        <w:t>22,7</w:t>
      </w:r>
      <w:r w:rsidRPr="00664A91">
        <w:rPr>
          <w:sz w:val="24"/>
          <w:szCs w:val="24"/>
        </w:rPr>
        <w:t xml:space="preserve"> 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Государственная пошлина – </w:t>
      </w:r>
      <w:r w:rsidR="0055345A">
        <w:rPr>
          <w:color w:val="000000"/>
          <w:sz w:val="24"/>
          <w:szCs w:val="24"/>
        </w:rPr>
        <w:t>197,5</w:t>
      </w:r>
      <w:r w:rsidRPr="00664A91">
        <w:rPr>
          <w:color w:val="000000"/>
          <w:sz w:val="24"/>
          <w:szCs w:val="24"/>
        </w:rPr>
        <w:t xml:space="preserve"> тыс. рублей. 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64A91">
        <w:rPr>
          <w:b/>
          <w:color w:val="000000"/>
          <w:sz w:val="24"/>
          <w:szCs w:val="24"/>
        </w:rPr>
        <w:t>Анализ поступления неналоговых доходов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при плане на год в сумме </w:t>
      </w:r>
      <w:r w:rsidR="001759FF">
        <w:rPr>
          <w:color w:val="000000"/>
          <w:sz w:val="24"/>
          <w:szCs w:val="24"/>
        </w:rPr>
        <w:t>44231,9</w:t>
      </w:r>
      <w:r w:rsidRPr="00664A91">
        <w:rPr>
          <w:color w:val="000000"/>
          <w:sz w:val="24"/>
          <w:szCs w:val="24"/>
        </w:rPr>
        <w:t xml:space="preserve"> тыс. рублей поступили в районный бюджет в объеме </w:t>
      </w:r>
      <w:r w:rsidR="001759FF">
        <w:rPr>
          <w:color w:val="000000"/>
          <w:sz w:val="24"/>
          <w:szCs w:val="24"/>
        </w:rPr>
        <w:t>37147,0</w:t>
      </w:r>
      <w:r w:rsidRPr="00664A91">
        <w:rPr>
          <w:color w:val="000000"/>
          <w:sz w:val="24"/>
          <w:szCs w:val="24"/>
        </w:rPr>
        <w:t xml:space="preserve"> тыс. рублей, (</w:t>
      </w:r>
      <w:r w:rsidR="001759FF">
        <w:rPr>
          <w:color w:val="000000"/>
          <w:sz w:val="24"/>
          <w:szCs w:val="24"/>
        </w:rPr>
        <w:t>83,9</w:t>
      </w:r>
      <w:r w:rsidRPr="00664A91">
        <w:rPr>
          <w:color w:val="000000"/>
          <w:sz w:val="24"/>
          <w:szCs w:val="24"/>
        </w:rPr>
        <w:t>% к прогнозному плану), в том числе: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lastRenderedPageBreak/>
        <w:t>штрафы, санкции, возмещение ущерба  -</w:t>
      </w:r>
      <w:r w:rsidR="000466BC">
        <w:rPr>
          <w:color w:val="000000"/>
          <w:sz w:val="24"/>
          <w:szCs w:val="24"/>
        </w:rPr>
        <w:t>468,8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0466BC">
        <w:rPr>
          <w:color w:val="000000"/>
          <w:sz w:val="24"/>
          <w:szCs w:val="24"/>
        </w:rPr>
        <w:t>38,6</w:t>
      </w:r>
      <w:r w:rsidRPr="00664A91">
        <w:rPr>
          <w:color w:val="000000"/>
          <w:sz w:val="24"/>
          <w:szCs w:val="24"/>
        </w:rPr>
        <w:t>% от утвержденного плана</w:t>
      </w:r>
      <w:r w:rsidR="000466BC">
        <w:rPr>
          <w:color w:val="000000"/>
          <w:sz w:val="24"/>
          <w:szCs w:val="24"/>
        </w:rPr>
        <w:t xml:space="preserve"> (1215,0 тыс. рублей)</w:t>
      </w:r>
      <w:r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0466BC">
        <w:rPr>
          <w:color w:val="000000"/>
          <w:sz w:val="24"/>
          <w:szCs w:val="24"/>
        </w:rPr>
        <w:t>12839,5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0466BC">
        <w:rPr>
          <w:color w:val="000000"/>
          <w:sz w:val="24"/>
          <w:szCs w:val="24"/>
        </w:rPr>
        <w:t>40,9</w:t>
      </w:r>
      <w:r w:rsidRPr="00664A91">
        <w:rPr>
          <w:color w:val="000000"/>
          <w:sz w:val="24"/>
          <w:szCs w:val="24"/>
        </w:rPr>
        <w:t>% от утвержденного плана</w:t>
      </w:r>
      <w:r w:rsidR="000466BC">
        <w:rPr>
          <w:color w:val="000000"/>
          <w:sz w:val="24"/>
          <w:szCs w:val="24"/>
        </w:rPr>
        <w:t xml:space="preserve"> (31359,5 тыс.рублей)</w:t>
      </w:r>
      <w:r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компенсации затрат государства – </w:t>
      </w:r>
      <w:r w:rsidR="000466BC">
        <w:rPr>
          <w:color w:val="000000"/>
          <w:sz w:val="24"/>
          <w:szCs w:val="24"/>
        </w:rPr>
        <w:t>11 310,1</w:t>
      </w:r>
      <w:r w:rsidRPr="00664A91">
        <w:rPr>
          <w:color w:val="000000"/>
          <w:sz w:val="24"/>
          <w:szCs w:val="24"/>
        </w:rPr>
        <w:t xml:space="preserve"> тыс. рублей;</w:t>
      </w:r>
    </w:p>
    <w:p w:rsidR="005E3DDE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продажи материальных и нематериальных активов – </w:t>
      </w:r>
      <w:r w:rsidR="000466BC">
        <w:rPr>
          <w:color w:val="000000"/>
          <w:sz w:val="24"/>
          <w:szCs w:val="24"/>
        </w:rPr>
        <w:t>6794,9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0466BC">
        <w:rPr>
          <w:color w:val="000000"/>
          <w:sz w:val="24"/>
          <w:szCs w:val="24"/>
        </w:rPr>
        <w:t>110,5</w:t>
      </w:r>
      <w:r w:rsidRPr="00664A91">
        <w:rPr>
          <w:color w:val="000000"/>
          <w:sz w:val="24"/>
          <w:szCs w:val="24"/>
        </w:rPr>
        <w:t>% от утвержденного плана</w:t>
      </w:r>
      <w:r w:rsidR="000466BC">
        <w:rPr>
          <w:color w:val="000000"/>
          <w:sz w:val="24"/>
          <w:szCs w:val="24"/>
        </w:rPr>
        <w:t xml:space="preserve"> (6150,0 тыс. рублей)</w:t>
      </w:r>
      <w:r w:rsidRPr="00664A91">
        <w:rPr>
          <w:color w:val="000000"/>
          <w:sz w:val="24"/>
          <w:szCs w:val="24"/>
        </w:rPr>
        <w:t>;</w:t>
      </w:r>
    </w:p>
    <w:p w:rsidR="001759FF" w:rsidRDefault="001759FF" w:rsidP="001759FF">
      <w:pPr>
        <w:shd w:val="clear" w:color="auto" w:fill="FFFFFF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платежи при пользовании природными ресурсами поступили в сумме 4856,4 тыс. рублей или 99,1% от утвержденного плана;</w:t>
      </w:r>
    </w:p>
    <w:p w:rsidR="005E3DDE" w:rsidRPr="00664A91" w:rsidRDefault="008700E5" w:rsidP="008700E5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инициативные платежи </w:t>
      </w:r>
      <w:r w:rsidR="005E3DDE" w:rsidRPr="00664A91">
        <w:rPr>
          <w:color w:val="000000"/>
          <w:sz w:val="24"/>
          <w:szCs w:val="24"/>
        </w:rPr>
        <w:t xml:space="preserve"> поступили в сумме </w:t>
      </w:r>
      <w:r>
        <w:rPr>
          <w:color w:val="000000"/>
          <w:sz w:val="24"/>
          <w:szCs w:val="24"/>
        </w:rPr>
        <w:t xml:space="preserve">718,4 </w:t>
      </w:r>
      <w:r w:rsidR="005E3DDE" w:rsidRPr="00664A91">
        <w:rPr>
          <w:color w:val="000000"/>
          <w:sz w:val="24"/>
          <w:szCs w:val="24"/>
        </w:rPr>
        <w:t xml:space="preserve"> тыс. рублей или </w:t>
      </w:r>
      <w:r>
        <w:rPr>
          <w:color w:val="000000"/>
          <w:sz w:val="24"/>
          <w:szCs w:val="24"/>
        </w:rPr>
        <w:t>118,3</w:t>
      </w:r>
      <w:r w:rsidR="005E3DDE" w:rsidRPr="00664A91">
        <w:rPr>
          <w:color w:val="000000"/>
          <w:sz w:val="24"/>
          <w:szCs w:val="24"/>
        </w:rPr>
        <w:t>% от утвержденного плана</w:t>
      </w:r>
      <w:r>
        <w:rPr>
          <w:color w:val="000000"/>
          <w:sz w:val="24"/>
          <w:szCs w:val="24"/>
        </w:rPr>
        <w:t xml:space="preserve"> (607,4 тыс. рублей)</w:t>
      </w:r>
      <w:r w:rsidR="005E3DDE"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прочие неналоговые доходы – </w:t>
      </w:r>
      <w:r w:rsidR="008700E5">
        <w:rPr>
          <w:color w:val="000000"/>
          <w:sz w:val="24"/>
          <w:szCs w:val="24"/>
        </w:rPr>
        <w:t>158,8</w:t>
      </w:r>
      <w:r w:rsidRPr="00664A91">
        <w:rPr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По сравнению с аналогичным периодом 202</w:t>
      </w:r>
      <w:r w:rsidR="008700E5">
        <w:rPr>
          <w:color w:val="000000"/>
          <w:sz w:val="24"/>
          <w:szCs w:val="24"/>
        </w:rPr>
        <w:t>1</w:t>
      </w:r>
      <w:r w:rsidRPr="00664A91">
        <w:rPr>
          <w:color w:val="000000"/>
          <w:sz w:val="24"/>
          <w:szCs w:val="24"/>
        </w:rPr>
        <w:t xml:space="preserve"> года </w:t>
      </w:r>
      <w:r w:rsidR="005F14F6" w:rsidRPr="00664A91">
        <w:rPr>
          <w:color w:val="000000"/>
          <w:sz w:val="24"/>
          <w:szCs w:val="24"/>
        </w:rPr>
        <w:t xml:space="preserve">произошло </w:t>
      </w:r>
      <w:r w:rsidR="008700E5">
        <w:rPr>
          <w:color w:val="000000"/>
          <w:sz w:val="24"/>
          <w:szCs w:val="24"/>
        </w:rPr>
        <w:t>увеличение</w:t>
      </w:r>
      <w:r w:rsidRPr="00664A91">
        <w:rPr>
          <w:color w:val="000000"/>
          <w:sz w:val="24"/>
          <w:szCs w:val="24"/>
        </w:rPr>
        <w:t xml:space="preserve"> объема поступлений неналоговых доходов </w:t>
      </w:r>
      <w:r w:rsidR="001759FF">
        <w:rPr>
          <w:color w:val="000000"/>
          <w:sz w:val="24"/>
          <w:szCs w:val="24"/>
        </w:rPr>
        <w:t>8281,9</w:t>
      </w:r>
      <w:r w:rsidRPr="00664A91">
        <w:rPr>
          <w:color w:val="000000"/>
          <w:sz w:val="24"/>
          <w:szCs w:val="24"/>
        </w:rPr>
        <w:t xml:space="preserve"> тыс. рублей (на </w:t>
      </w:r>
      <w:r w:rsidR="001759FF">
        <w:rPr>
          <w:color w:val="000000"/>
          <w:sz w:val="24"/>
          <w:szCs w:val="24"/>
        </w:rPr>
        <w:t>28,7</w:t>
      </w:r>
      <w:r w:rsidRPr="00664A91">
        <w:rPr>
          <w:color w:val="000000"/>
          <w:sz w:val="24"/>
          <w:szCs w:val="24"/>
        </w:rPr>
        <w:t>%).</w:t>
      </w:r>
    </w:p>
    <w:p w:rsidR="005E3DDE" w:rsidRPr="00C068CB" w:rsidRDefault="005E3DDE" w:rsidP="005E3DDE">
      <w:pPr>
        <w:shd w:val="clear" w:color="auto" w:fill="FFFFFF"/>
        <w:ind w:firstLine="708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C068CB">
        <w:rPr>
          <w:rFonts w:eastAsia="Calibri"/>
          <w:color w:val="000000" w:themeColor="text1"/>
          <w:sz w:val="24"/>
          <w:szCs w:val="24"/>
          <w:lang w:eastAsia="en-US"/>
        </w:rPr>
        <w:t>Поступления увеличились</w:t>
      </w:r>
      <w:r w:rsidR="008700E5" w:rsidRPr="00C068CB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F1828" w:rsidRPr="00C068CB">
        <w:rPr>
          <w:rFonts w:eastAsia="Calibri"/>
          <w:color w:val="000000" w:themeColor="text1"/>
          <w:sz w:val="24"/>
          <w:szCs w:val="24"/>
          <w:lang w:eastAsia="en-US"/>
        </w:rPr>
        <w:t>по сравнению с аналогичным периодом 202</w:t>
      </w:r>
      <w:r w:rsidR="008700E5" w:rsidRPr="00C068CB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9F1828" w:rsidRPr="00C068CB">
        <w:rPr>
          <w:rFonts w:eastAsia="Calibri"/>
          <w:color w:val="000000" w:themeColor="text1"/>
          <w:sz w:val="24"/>
          <w:szCs w:val="24"/>
          <w:lang w:eastAsia="en-US"/>
        </w:rPr>
        <w:t xml:space="preserve"> года,  </w:t>
      </w:r>
      <w:r w:rsidRPr="00C068CB">
        <w:rPr>
          <w:rFonts w:eastAsia="Calibri"/>
          <w:color w:val="000000" w:themeColor="text1"/>
          <w:sz w:val="24"/>
          <w:szCs w:val="24"/>
          <w:lang w:eastAsia="en-US"/>
        </w:rPr>
        <w:t>по следующим видам неналоговых доходов</w:t>
      </w:r>
      <w:r w:rsidR="009F1828" w:rsidRPr="00C068CB">
        <w:rPr>
          <w:rFonts w:eastAsia="Calibri"/>
          <w:color w:val="000000" w:themeColor="text1"/>
          <w:sz w:val="24"/>
          <w:szCs w:val="24"/>
          <w:lang w:eastAsia="en-US"/>
        </w:rPr>
        <w:t xml:space="preserve"> по:</w:t>
      </w:r>
      <w:r w:rsidR="00675A43" w:rsidRPr="00C068CB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068CB">
        <w:rPr>
          <w:color w:val="000000" w:themeColor="text1"/>
          <w:sz w:val="24"/>
          <w:szCs w:val="24"/>
        </w:rPr>
        <w:t>платеж</w:t>
      </w:r>
      <w:r w:rsidR="009F1828" w:rsidRPr="00C068CB">
        <w:rPr>
          <w:color w:val="000000" w:themeColor="text1"/>
          <w:sz w:val="24"/>
          <w:szCs w:val="24"/>
        </w:rPr>
        <w:t>ам</w:t>
      </w:r>
      <w:r w:rsidRPr="00C068CB">
        <w:rPr>
          <w:color w:val="000000" w:themeColor="text1"/>
          <w:sz w:val="24"/>
          <w:szCs w:val="24"/>
        </w:rPr>
        <w:t xml:space="preserve"> при пользовании природными ресурсами на</w:t>
      </w:r>
      <w:r w:rsidR="00675A43" w:rsidRPr="00C068CB">
        <w:rPr>
          <w:color w:val="000000" w:themeColor="text1"/>
          <w:sz w:val="24"/>
          <w:szCs w:val="24"/>
        </w:rPr>
        <w:t xml:space="preserve"> 287,15 </w:t>
      </w:r>
      <w:r w:rsidRPr="00C068CB">
        <w:rPr>
          <w:rFonts w:eastAsia="Calibri"/>
          <w:color w:val="000000" w:themeColor="text1"/>
          <w:sz w:val="24"/>
          <w:szCs w:val="24"/>
          <w:lang w:eastAsia="en-US"/>
        </w:rPr>
        <w:t xml:space="preserve">тыс. рублей или на </w:t>
      </w:r>
      <w:r w:rsidR="00C068CB" w:rsidRPr="00C068CB">
        <w:rPr>
          <w:rFonts w:eastAsia="Calibri"/>
          <w:color w:val="000000" w:themeColor="text1"/>
          <w:sz w:val="24"/>
          <w:szCs w:val="24"/>
          <w:lang w:eastAsia="en-US"/>
        </w:rPr>
        <w:t>6,3</w:t>
      </w:r>
      <w:r w:rsidRPr="00C068CB">
        <w:rPr>
          <w:rFonts w:eastAsia="Calibri"/>
          <w:color w:val="000000" w:themeColor="text1"/>
          <w:sz w:val="24"/>
          <w:szCs w:val="24"/>
          <w:lang w:eastAsia="en-US"/>
        </w:rPr>
        <w:t>%;</w:t>
      </w:r>
      <w:r w:rsidRPr="00C068CB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C068CB" w:rsidRPr="00921A16">
        <w:rPr>
          <w:rFonts w:eastAsia="Calibri"/>
          <w:color w:val="000000" w:themeColor="text1"/>
          <w:sz w:val="24"/>
          <w:szCs w:val="24"/>
          <w:lang w:eastAsia="en-US"/>
        </w:rPr>
        <w:t xml:space="preserve">доходам от компенсации затрат государства на 10 678,00 тыс. рублей или в 17,9 раза; инициативным платежам на 500,7 тыс. рублей или в 3,3 раза и </w:t>
      </w:r>
      <w:r w:rsidR="00CC07F3" w:rsidRPr="00921A16">
        <w:rPr>
          <w:color w:val="000000" w:themeColor="text1"/>
          <w:sz w:val="24"/>
          <w:szCs w:val="24"/>
        </w:rPr>
        <w:t xml:space="preserve">прочим неналоговым доходам на </w:t>
      </w:r>
      <w:r w:rsidR="00C068CB" w:rsidRPr="00921A16">
        <w:rPr>
          <w:color w:val="000000" w:themeColor="text1"/>
          <w:sz w:val="24"/>
          <w:szCs w:val="24"/>
        </w:rPr>
        <w:t>79,0</w:t>
      </w:r>
      <w:r w:rsidR="00CC07F3" w:rsidRPr="00921A16">
        <w:rPr>
          <w:color w:val="000000" w:themeColor="text1"/>
          <w:sz w:val="24"/>
          <w:szCs w:val="24"/>
        </w:rPr>
        <w:t xml:space="preserve"> тыс. рублей или на </w:t>
      </w:r>
      <w:r w:rsidR="00C068CB" w:rsidRPr="00921A16">
        <w:rPr>
          <w:color w:val="000000" w:themeColor="text1"/>
          <w:sz w:val="24"/>
          <w:szCs w:val="24"/>
        </w:rPr>
        <w:t>99,0</w:t>
      </w:r>
      <w:r w:rsidR="00CC07F3" w:rsidRPr="00921A16">
        <w:rPr>
          <w:color w:val="000000" w:themeColor="text1"/>
          <w:sz w:val="24"/>
          <w:szCs w:val="24"/>
        </w:rPr>
        <w:t>%</w:t>
      </w:r>
      <w:r w:rsidRPr="00921A16">
        <w:rPr>
          <w:color w:val="000000" w:themeColor="text1"/>
          <w:sz w:val="24"/>
          <w:szCs w:val="24"/>
        </w:rPr>
        <w:t>.</w:t>
      </w:r>
    </w:p>
    <w:p w:rsidR="00C068CB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Сократились поступления по</w:t>
      </w:r>
      <w:r w:rsidR="00C068CB">
        <w:rPr>
          <w:rFonts w:eastAsia="Calibri"/>
          <w:sz w:val="24"/>
          <w:szCs w:val="24"/>
          <w:lang w:eastAsia="en-US"/>
        </w:rPr>
        <w:t xml:space="preserve">: доходам от использования имущества, находящегося в государственной и муниципальной собственности на 1667,9 тыс. рублей или на 11,5%; доходам от продажи материальных и нематериальных активов на 1548,6 тыс. рублей или на 18,6%; </w:t>
      </w:r>
      <w:r w:rsidRPr="00664A91">
        <w:rPr>
          <w:rFonts w:eastAsia="Calibri"/>
          <w:sz w:val="24"/>
          <w:szCs w:val="24"/>
          <w:lang w:eastAsia="en-US"/>
        </w:rPr>
        <w:t xml:space="preserve"> </w:t>
      </w:r>
      <w:r w:rsidRPr="00664A91">
        <w:rPr>
          <w:color w:val="000000"/>
          <w:sz w:val="24"/>
          <w:szCs w:val="24"/>
        </w:rPr>
        <w:t xml:space="preserve">штрафам, санкциям, возмещению ущерба  </w:t>
      </w:r>
      <w:r w:rsidRPr="00664A91">
        <w:rPr>
          <w:rFonts w:eastAsia="Calibri"/>
          <w:sz w:val="24"/>
          <w:szCs w:val="24"/>
          <w:lang w:eastAsia="en-US"/>
        </w:rPr>
        <w:t xml:space="preserve">– на </w:t>
      </w:r>
      <w:r w:rsidR="00C068CB">
        <w:rPr>
          <w:rFonts w:eastAsia="Calibri"/>
          <w:sz w:val="24"/>
          <w:szCs w:val="24"/>
          <w:lang w:eastAsia="en-US"/>
        </w:rPr>
        <w:t>46,4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068CB">
        <w:rPr>
          <w:rFonts w:eastAsia="Calibri"/>
          <w:sz w:val="24"/>
          <w:szCs w:val="24"/>
          <w:lang w:eastAsia="en-US"/>
        </w:rPr>
        <w:t>8,0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C068CB">
        <w:rPr>
          <w:rFonts w:eastAsia="Calibri"/>
          <w:sz w:val="24"/>
          <w:szCs w:val="24"/>
          <w:lang w:eastAsia="en-US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в объеме доходов районного бюджета составили </w:t>
      </w:r>
      <w:r w:rsidR="00921A16">
        <w:rPr>
          <w:color w:val="000000"/>
          <w:sz w:val="24"/>
          <w:szCs w:val="24"/>
        </w:rPr>
        <w:t>5,5</w:t>
      </w:r>
      <w:r w:rsidRPr="00664A91">
        <w:rPr>
          <w:color w:val="000000"/>
          <w:sz w:val="24"/>
          <w:szCs w:val="24"/>
        </w:rPr>
        <w:t xml:space="preserve">%, в структуре налоговых и неналоговых доходов – </w:t>
      </w:r>
      <w:r w:rsidR="00921A16">
        <w:rPr>
          <w:color w:val="000000"/>
          <w:sz w:val="24"/>
          <w:szCs w:val="24"/>
        </w:rPr>
        <w:t>19,4</w:t>
      </w:r>
      <w:r w:rsidRPr="00664A91">
        <w:rPr>
          <w:color w:val="000000"/>
          <w:sz w:val="24"/>
          <w:szCs w:val="24"/>
        </w:rPr>
        <w:t>%</w:t>
      </w:r>
      <w:r w:rsidRPr="00664A91">
        <w:rPr>
          <w:rFonts w:eastAsia="Calibri"/>
          <w:sz w:val="24"/>
          <w:szCs w:val="24"/>
          <w:lang w:eastAsia="en-US"/>
        </w:rPr>
        <w:t xml:space="preserve"> (к уровню прошлого года их доля </w:t>
      </w:r>
      <w:r w:rsidR="00921A16">
        <w:rPr>
          <w:rFonts w:eastAsia="Calibri"/>
          <w:sz w:val="24"/>
          <w:szCs w:val="24"/>
          <w:lang w:eastAsia="en-US"/>
        </w:rPr>
        <w:t>увеличилась</w:t>
      </w:r>
      <w:r w:rsidRPr="00664A91">
        <w:rPr>
          <w:rFonts w:eastAsia="Calibri"/>
          <w:sz w:val="24"/>
          <w:szCs w:val="24"/>
          <w:lang w:eastAsia="en-US"/>
        </w:rPr>
        <w:t xml:space="preserve"> на </w:t>
      </w:r>
      <w:r w:rsidR="00921A16">
        <w:rPr>
          <w:rFonts w:eastAsia="Calibri"/>
          <w:sz w:val="24"/>
          <w:szCs w:val="24"/>
          <w:lang w:eastAsia="en-US"/>
        </w:rPr>
        <w:t>0,6</w:t>
      </w:r>
      <w:r w:rsidRPr="00664A91">
        <w:rPr>
          <w:rFonts w:eastAsia="Calibri"/>
          <w:sz w:val="24"/>
          <w:szCs w:val="24"/>
          <w:lang w:eastAsia="en-US"/>
        </w:rPr>
        <w:t xml:space="preserve"> и </w:t>
      </w:r>
      <w:r w:rsidR="00921A16">
        <w:rPr>
          <w:rFonts w:eastAsia="Calibri"/>
          <w:sz w:val="24"/>
          <w:szCs w:val="24"/>
          <w:lang w:eastAsia="en-US"/>
        </w:rPr>
        <w:t>1,6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 соответственно).</w:t>
      </w:r>
    </w:p>
    <w:p w:rsidR="005E3DDE" w:rsidRPr="00664A91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безвозмездных поступлений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Безвозмездные поступления в районный бюджет при плане </w:t>
      </w:r>
      <w:r w:rsidR="00626710">
        <w:rPr>
          <w:rFonts w:ascii="yandex-sans" w:hAnsi="yandex-sans"/>
          <w:color w:val="000000"/>
          <w:sz w:val="24"/>
          <w:szCs w:val="24"/>
        </w:rPr>
        <w:t>899</w:t>
      </w:r>
      <w:r w:rsidR="00626710">
        <w:rPr>
          <w:rFonts w:ascii="yandex-sans" w:hAnsi="yandex-sans" w:hint="eastAsia"/>
          <w:color w:val="000000"/>
          <w:sz w:val="24"/>
          <w:szCs w:val="24"/>
        </w:rPr>
        <w:t> </w:t>
      </w:r>
      <w:r w:rsidR="00626710">
        <w:rPr>
          <w:rFonts w:ascii="yandex-sans" w:hAnsi="yandex-sans"/>
          <w:color w:val="000000"/>
          <w:sz w:val="24"/>
          <w:szCs w:val="24"/>
        </w:rPr>
        <w:t>035,2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по состоянию на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626710">
        <w:rPr>
          <w:rFonts w:ascii="yandex-sans" w:hAnsi="yandex-sans"/>
          <w:color w:val="000000"/>
          <w:sz w:val="24"/>
          <w:szCs w:val="24"/>
        </w:rPr>
        <w:t xml:space="preserve">2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года составили </w:t>
      </w:r>
      <w:r w:rsidR="00626710">
        <w:rPr>
          <w:rFonts w:ascii="yandex-sans" w:hAnsi="yandex-sans"/>
          <w:color w:val="000000"/>
          <w:sz w:val="24"/>
          <w:szCs w:val="24"/>
        </w:rPr>
        <w:t>485</w:t>
      </w:r>
      <w:r w:rsidR="00626710">
        <w:rPr>
          <w:rFonts w:ascii="yandex-sans" w:hAnsi="yandex-sans" w:hint="eastAsia"/>
          <w:color w:val="000000"/>
          <w:sz w:val="24"/>
          <w:szCs w:val="24"/>
        </w:rPr>
        <w:t> </w:t>
      </w:r>
      <w:r w:rsidR="00626710">
        <w:rPr>
          <w:rFonts w:ascii="yandex-sans" w:hAnsi="yandex-sans"/>
          <w:color w:val="000000"/>
          <w:sz w:val="24"/>
          <w:szCs w:val="24"/>
        </w:rPr>
        <w:t>002,7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626710">
        <w:rPr>
          <w:rFonts w:ascii="yandex-sans" w:hAnsi="yandex-sans"/>
          <w:color w:val="000000"/>
          <w:sz w:val="24"/>
          <w:szCs w:val="24"/>
        </w:rPr>
        <w:t>53,9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A44AE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Удельный вес в структуре доходов –</w:t>
      </w:r>
      <w:r w:rsidR="00065CE0">
        <w:rPr>
          <w:rFonts w:ascii="yandex-sans" w:hAnsi="yandex-sans"/>
          <w:color w:val="000000"/>
          <w:sz w:val="24"/>
          <w:szCs w:val="24"/>
        </w:rPr>
        <w:t>71,7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(к уровню прошлого года их доля </w:t>
      </w:r>
      <w:r w:rsidR="00065CE0">
        <w:rPr>
          <w:rFonts w:ascii="yandex-sans" w:hAnsi="yandex-sans"/>
          <w:color w:val="000000"/>
          <w:sz w:val="24"/>
          <w:szCs w:val="24"/>
        </w:rPr>
        <w:t xml:space="preserve">снизилась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на </w:t>
      </w:r>
      <w:r w:rsidR="00065CE0">
        <w:rPr>
          <w:rFonts w:ascii="yandex-sans" w:hAnsi="yandex-sans"/>
          <w:color w:val="000000"/>
          <w:sz w:val="24"/>
          <w:szCs w:val="24"/>
        </w:rPr>
        <w:t>0,6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пункта). По сравнению с аналогичным периодом прошлого года объем безвозмездных поступлений в районный бюджет увеличился на </w:t>
      </w:r>
      <w:r w:rsidR="00065CE0">
        <w:rPr>
          <w:rFonts w:ascii="yandex-sans" w:hAnsi="yandex-sans"/>
          <w:color w:val="000000"/>
          <w:sz w:val="24"/>
          <w:szCs w:val="24"/>
        </w:rPr>
        <w:t>29648,9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других бюджетов бюджетной системы РФ в районный бюджет поступило </w:t>
      </w:r>
      <w:r w:rsidR="00916257">
        <w:rPr>
          <w:rFonts w:ascii="yandex-sans" w:hAnsi="yandex-sans"/>
          <w:color w:val="000000"/>
          <w:sz w:val="24"/>
          <w:szCs w:val="24"/>
        </w:rPr>
        <w:t>488</w:t>
      </w:r>
      <w:r w:rsidR="00916257">
        <w:rPr>
          <w:rFonts w:ascii="yandex-sans" w:hAnsi="yandex-sans" w:hint="eastAsia"/>
          <w:color w:val="000000"/>
          <w:sz w:val="24"/>
          <w:szCs w:val="24"/>
        </w:rPr>
        <w:t> </w:t>
      </w:r>
      <w:r w:rsidR="00916257">
        <w:rPr>
          <w:rFonts w:ascii="yandex-sans" w:hAnsi="yandex-sans"/>
          <w:color w:val="000000"/>
          <w:sz w:val="24"/>
          <w:szCs w:val="24"/>
        </w:rPr>
        <w:t>397,2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916257">
        <w:rPr>
          <w:rFonts w:ascii="yandex-sans" w:hAnsi="yandex-sans"/>
          <w:color w:val="000000"/>
          <w:sz w:val="24"/>
          <w:szCs w:val="24"/>
        </w:rPr>
        <w:t>54,1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плановых показателей </w:t>
      </w:r>
      <w:r w:rsidR="00916257">
        <w:rPr>
          <w:rFonts w:ascii="yandex-sans" w:hAnsi="yandex-sans"/>
          <w:color w:val="000000"/>
          <w:sz w:val="24"/>
          <w:szCs w:val="24"/>
        </w:rPr>
        <w:t>902 014,2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из них:</w:t>
      </w:r>
    </w:p>
    <w:p w:rsidR="00D9030E" w:rsidRPr="00664A91" w:rsidRDefault="00916257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>д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отаций от других бюджетов бюджетной системы Российской Федерации – </w:t>
      </w:r>
      <w:r>
        <w:rPr>
          <w:rFonts w:ascii="yandex-sans" w:hAnsi="yandex-sans"/>
          <w:color w:val="000000"/>
          <w:sz w:val="24"/>
          <w:szCs w:val="24"/>
        </w:rPr>
        <w:t>30358,0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>
        <w:rPr>
          <w:rFonts w:ascii="yandex-sans" w:hAnsi="yandex-sans"/>
          <w:color w:val="000000"/>
          <w:sz w:val="24"/>
          <w:szCs w:val="24"/>
        </w:rPr>
        <w:t>72,4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% от утвержденных бюджетных назначений; </w:t>
      </w:r>
    </w:p>
    <w:p w:rsidR="00D9030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субсидии бюджетам муниципальным районам от других бюджетов Российской Федерации – </w:t>
      </w:r>
      <w:r w:rsidR="00916257">
        <w:rPr>
          <w:rFonts w:ascii="yandex-sans" w:hAnsi="yandex-sans"/>
          <w:color w:val="000000"/>
          <w:sz w:val="24"/>
          <w:szCs w:val="24"/>
        </w:rPr>
        <w:t>55302,1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916257">
        <w:rPr>
          <w:rFonts w:ascii="yandex-sans" w:hAnsi="yandex-sans"/>
          <w:color w:val="000000"/>
          <w:sz w:val="24"/>
          <w:szCs w:val="24"/>
        </w:rPr>
        <w:t>25,7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; </w:t>
      </w:r>
    </w:p>
    <w:p w:rsidR="00D9030E" w:rsidRPr="00664A91" w:rsidRDefault="005E3DDE" w:rsidP="00D9030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субвенции бюджетам муниципальным районам от других бюджетов Российской Федерации – </w:t>
      </w:r>
      <w:r w:rsidR="00916257">
        <w:rPr>
          <w:rFonts w:ascii="yandex-sans" w:hAnsi="yandex-sans"/>
          <w:color w:val="000000"/>
          <w:sz w:val="24"/>
          <w:szCs w:val="24"/>
        </w:rPr>
        <w:t>402596,0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916257">
        <w:rPr>
          <w:rFonts w:ascii="yandex-sans" w:hAnsi="yandex-sans"/>
          <w:color w:val="000000"/>
          <w:sz w:val="24"/>
          <w:szCs w:val="24"/>
        </w:rPr>
        <w:t>62,5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 xml:space="preserve">от утвержденных бюджетных назначений; 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иных межбюджетных трансфертов – </w:t>
      </w:r>
      <w:r w:rsidR="00916257">
        <w:rPr>
          <w:rFonts w:ascii="yandex-sans" w:hAnsi="yandex-sans"/>
          <w:color w:val="000000"/>
          <w:sz w:val="24"/>
          <w:szCs w:val="24"/>
        </w:rPr>
        <w:t>141,0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916257">
        <w:rPr>
          <w:rFonts w:ascii="yandex-sans" w:hAnsi="yandex-sans"/>
          <w:color w:val="000000"/>
          <w:sz w:val="24"/>
          <w:szCs w:val="24"/>
        </w:rPr>
        <w:t>19,7</w:t>
      </w:r>
      <w:r w:rsidRPr="00664A91">
        <w:rPr>
          <w:rFonts w:ascii="yandex-sans" w:hAnsi="yandex-sans"/>
          <w:color w:val="000000"/>
          <w:sz w:val="24"/>
          <w:szCs w:val="24"/>
        </w:rPr>
        <w:t>%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 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224622" w:rsidRPr="00664A91" w:rsidRDefault="005E3DDE" w:rsidP="008F7A9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сравнению с аналогичным периодом </w:t>
      </w:r>
      <w:r w:rsidR="008F7A9E">
        <w:rPr>
          <w:rFonts w:ascii="yandex-sans" w:hAnsi="yandex-sans"/>
          <w:color w:val="000000"/>
          <w:sz w:val="24"/>
          <w:szCs w:val="24"/>
        </w:rPr>
        <w:t xml:space="preserve"> в </w:t>
      </w:r>
      <w:r w:rsidRPr="00664A91">
        <w:rPr>
          <w:rFonts w:ascii="yandex-sans" w:hAnsi="yandex-sans"/>
          <w:color w:val="000000"/>
          <w:sz w:val="24"/>
          <w:szCs w:val="24"/>
        </w:rPr>
        <w:t>202</w:t>
      </w:r>
      <w:r w:rsidR="008F7A9E">
        <w:rPr>
          <w:rFonts w:ascii="yandex-sans" w:hAnsi="yandex-sans"/>
          <w:color w:val="000000"/>
          <w:sz w:val="24"/>
          <w:szCs w:val="24"/>
        </w:rPr>
        <w:t xml:space="preserve">2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</w:t>
      </w:r>
      <w:r w:rsidR="008F7A9E">
        <w:rPr>
          <w:rFonts w:ascii="yandex-sans" w:hAnsi="yandex-sans"/>
          <w:color w:val="000000"/>
          <w:sz w:val="24"/>
          <w:szCs w:val="24"/>
        </w:rPr>
        <w:t>у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из других бюджетов бюджетной системы Российской Федерации в районный бюджет поступило больше средств на </w:t>
      </w:r>
      <w:r w:rsidR="008F7A9E">
        <w:rPr>
          <w:rFonts w:ascii="yandex-sans" w:hAnsi="yandex-sans"/>
          <w:color w:val="000000"/>
          <w:sz w:val="24"/>
          <w:szCs w:val="24"/>
        </w:rPr>
        <w:t>15,4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% или на </w:t>
      </w:r>
      <w:r w:rsidR="008F7A9E">
        <w:rPr>
          <w:rFonts w:ascii="yandex-sans" w:hAnsi="yandex-sans"/>
          <w:color w:val="000000"/>
          <w:sz w:val="24"/>
          <w:szCs w:val="24"/>
        </w:rPr>
        <w:t>65357,8</w:t>
      </w:r>
      <w:r w:rsidR="00FB0788">
        <w:rPr>
          <w:rFonts w:ascii="yandex-sans" w:hAnsi="yandex-sans"/>
          <w:color w:val="000000"/>
          <w:sz w:val="24"/>
          <w:szCs w:val="24"/>
        </w:rPr>
        <w:t xml:space="preserve"> тыс. рублей, в том числе: </w:t>
      </w:r>
      <w:r w:rsidR="008F7A9E" w:rsidRPr="00664A91">
        <w:rPr>
          <w:rFonts w:ascii="yandex-sans" w:hAnsi="yandex-sans"/>
          <w:color w:val="000000"/>
          <w:sz w:val="24"/>
          <w:szCs w:val="24"/>
        </w:rPr>
        <w:t xml:space="preserve">субсидии – на </w:t>
      </w:r>
      <w:r w:rsidR="008F7A9E">
        <w:rPr>
          <w:rFonts w:ascii="yandex-sans" w:hAnsi="yandex-sans"/>
          <w:color w:val="000000"/>
          <w:sz w:val="24"/>
          <w:szCs w:val="24"/>
        </w:rPr>
        <w:t>568,9</w:t>
      </w:r>
      <w:r w:rsidR="008F7A9E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8F7A9E">
        <w:rPr>
          <w:rFonts w:ascii="yandex-sans" w:hAnsi="yandex-sans"/>
          <w:color w:val="000000"/>
          <w:sz w:val="24"/>
          <w:szCs w:val="24"/>
        </w:rPr>
        <w:t>1,0</w:t>
      </w:r>
      <w:r w:rsidR="008F7A9E" w:rsidRPr="00664A91">
        <w:rPr>
          <w:rFonts w:ascii="yandex-sans" w:hAnsi="yandex-sans"/>
          <w:color w:val="000000"/>
          <w:sz w:val="24"/>
          <w:szCs w:val="24"/>
        </w:rPr>
        <w:t>%;</w:t>
      </w:r>
      <w:r w:rsidR="008F7A9E" w:rsidRPr="008F7A9E">
        <w:rPr>
          <w:rFonts w:ascii="yandex-sans" w:hAnsi="yandex-sans"/>
          <w:color w:val="000000"/>
          <w:sz w:val="24"/>
          <w:szCs w:val="24"/>
        </w:rPr>
        <w:t xml:space="preserve"> </w:t>
      </w:r>
      <w:r w:rsidR="008F7A9E" w:rsidRPr="00664A91">
        <w:rPr>
          <w:rFonts w:ascii="yandex-sans" w:hAnsi="yandex-sans"/>
          <w:color w:val="000000"/>
          <w:sz w:val="24"/>
          <w:szCs w:val="24"/>
        </w:rPr>
        <w:t xml:space="preserve">субвенции увеличились  на </w:t>
      </w:r>
      <w:r w:rsidR="008F7A9E">
        <w:rPr>
          <w:rFonts w:ascii="yandex-sans" w:hAnsi="yandex-sans"/>
          <w:color w:val="000000"/>
          <w:sz w:val="24"/>
          <w:szCs w:val="24"/>
        </w:rPr>
        <w:t>72060,1</w:t>
      </w:r>
      <w:r w:rsidR="008F7A9E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8F7A9E">
        <w:rPr>
          <w:rFonts w:ascii="yandex-sans" w:hAnsi="yandex-sans"/>
          <w:color w:val="000000"/>
          <w:sz w:val="24"/>
          <w:szCs w:val="24"/>
        </w:rPr>
        <w:t>21,8</w:t>
      </w:r>
      <w:r w:rsidR="008F7A9E" w:rsidRPr="00664A91">
        <w:rPr>
          <w:rFonts w:ascii="yandex-sans" w:hAnsi="yandex-sans"/>
          <w:color w:val="000000"/>
          <w:sz w:val="24"/>
          <w:szCs w:val="24"/>
        </w:rPr>
        <w:t>%;</w:t>
      </w:r>
      <w:r w:rsidR="008F7A9E" w:rsidRPr="008F7A9E">
        <w:rPr>
          <w:rFonts w:ascii="yandex-sans" w:hAnsi="yandex-sans"/>
          <w:color w:val="000000"/>
          <w:sz w:val="24"/>
          <w:szCs w:val="24"/>
        </w:rPr>
        <w:t xml:space="preserve"> </w:t>
      </w:r>
      <w:r w:rsidR="008F7A9E" w:rsidRPr="00664A91">
        <w:rPr>
          <w:rFonts w:ascii="yandex-sans" w:hAnsi="yandex-sans"/>
          <w:color w:val="000000"/>
          <w:sz w:val="24"/>
          <w:szCs w:val="24"/>
        </w:rPr>
        <w:t>иные межбюджетные трансферты увеличилис</w:t>
      </w:r>
      <w:r w:rsidR="008F7A9E" w:rsidRPr="00664A91">
        <w:rPr>
          <w:rFonts w:ascii="yandex-sans" w:hAnsi="yandex-sans" w:hint="eastAsia"/>
          <w:color w:val="000000"/>
          <w:sz w:val="24"/>
          <w:szCs w:val="24"/>
        </w:rPr>
        <w:t>ь</w:t>
      </w:r>
      <w:r w:rsidR="008F7A9E" w:rsidRPr="00664A91">
        <w:rPr>
          <w:rFonts w:ascii="yandex-sans" w:hAnsi="yandex-sans"/>
          <w:color w:val="000000"/>
          <w:sz w:val="24"/>
          <w:szCs w:val="24"/>
        </w:rPr>
        <w:t xml:space="preserve">  на </w:t>
      </w:r>
      <w:r w:rsidR="008F7A9E">
        <w:rPr>
          <w:rFonts w:ascii="yandex-sans" w:hAnsi="yandex-sans"/>
          <w:color w:val="000000"/>
          <w:sz w:val="24"/>
          <w:szCs w:val="24"/>
        </w:rPr>
        <w:t>46,7</w:t>
      </w:r>
      <w:r w:rsidR="008F7A9E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8F7A9E">
        <w:rPr>
          <w:rFonts w:ascii="yandex-sans" w:hAnsi="yandex-sans"/>
          <w:color w:val="000000"/>
          <w:sz w:val="24"/>
          <w:szCs w:val="24"/>
        </w:rPr>
        <w:t>49,5</w:t>
      </w:r>
      <w:r w:rsidR="008F7A9E"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Прочие безвозмездные поступления в бюджеты муниципальных районов составили </w:t>
      </w:r>
      <w:r w:rsidR="008F7A9E">
        <w:rPr>
          <w:rFonts w:ascii="yandex-sans" w:hAnsi="yandex-sans"/>
          <w:color w:val="000000"/>
          <w:sz w:val="24"/>
          <w:szCs w:val="24"/>
        </w:rPr>
        <w:t>минус 9,5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Default="00FE27F2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Д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оходы от возврат</w:t>
      </w:r>
      <w:r w:rsidR="005E3DDE" w:rsidRPr="00664A91">
        <w:rPr>
          <w:rFonts w:ascii="yandex-sans" w:hAnsi="yandex-sans" w:hint="eastAsia"/>
          <w:color w:val="000000"/>
          <w:sz w:val="24"/>
          <w:szCs w:val="24"/>
        </w:rPr>
        <w:t>а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субсидий и иных межбюджетных трансфертов, имеющих целевое назначение прошлых лет, поступления составили </w:t>
      </w:r>
      <w:r w:rsidR="008F7A9E">
        <w:rPr>
          <w:rFonts w:ascii="yandex-sans" w:hAnsi="yandex-sans"/>
          <w:color w:val="000000"/>
          <w:sz w:val="24"/>
          <w:szCs w:val="24"/>
        </w:rPr>
        <w:t>564,1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</w:t>
      </w:r>
      <w:r w:rsidRPr="00664A91">
        <w:rPr>
          <w:rFonts w:ascii="yandex-sans" w:hAnsi="yandex-sans"/>
          <w:color w:val="000000"/>
          <w:sz w:val="24"/>
          <w:szCs w:val="24"/>
        </w:rPr>
        <w:t>р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ублей.</w:t>
      </w:r>
    </w:p>
    <w:p w:rsidR="008F7A9E" w:rsidRDefault="008F7A9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 w:hint="eastAsia"/>
          <w:color w:val="000000"/>
          <w:sz w:val="24"/>
          <w:szCs w:val="24"/>
        </w:rPr>
        <w:t>В</w:t>
      </w:r>
      <w:r>
        <w:rPr>
          <w:rFonts w:ascii="yandex-sans" w:hAnsi="yandex-sans"/>
          <w:color w:val="000000"/>
          <w:sz w:val="24"/>
          <w:szCs w:val="24"/>
        </w:rPr>
        <w:t xml:space="preserve">озврат остатков субсидий, субвенций и иных межбюджетных трансфертов, имеющих целевое назначение прошлых лет минус 3949,1 тыс. рублей. </w:t>
      </w:r>
    </w:p>
    <w:p w:rsidR="008F7A9E" w:rsidRDefault="008F7A9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312BCB" w:rsidRPr="00664A91" w:rsidRDefault="00312BCB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DF34A9" w:rsidRPr="00664A91" w:rsidRDefault="00DF34A9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районного бюджета</w:t>
      </w:r>
    </w:p>
    <w:p w:rsidR="004741E6" w:rsidRPr="004741E6" w:rsidRDefault="004741E6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4741E6">
        <w:rPr>
          <w:sz w:val="24"/>
          <w:szCs w:val="24"/>
        </w:rPr>
        <w:t>Объем расходов сводной бюджетной росписи на 2022 год по состоянию на 1 июля 2022 года составил 1329033,1 тыс. рублей, превысил утвержденный решением Первомайского районного Собрания депутатов о районном бюджете (в ред. от 26.04.2022) объем расходов на 22763,7 тыс. рублей или 1,7%. Расходы увеличены за счет дополнительных безвозмездных поступлений в районный бюджет из краевого бюджета, что соответствует положениям бюджетного законодательства.</w:t>
      </w:r>
    </w:p>
    <w:p w:rsidR="004741E6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="00DF34A9"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807663">
        <w:rPr>
          <w:rFonts w:ascii="yandex-sans" w:hAnsi="yandex-sans"/>
          <w:color w:val="000000"/>
          <w:sz w:val="24"/>
          <w:szCs w:val="24"/>
        </w:rPr>
        <w:t>2</w:t>
      </w:r>
      <w:r w:rsidR="00DF34A9" w:rsidRPr="00664A91">
        <w:rPr>
          <w:rFonts w:ascii="yandex-sans" w:hAnsi="yandex-sans"/>
          <w:color w:val="000000"/>
          <w:sz w:val="24"/>
          <w:szCs w:val="24"/>
        </w:rPr>
        <w:t xml:space="preserve">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профинансированы в сумме </w:t>
      </w:r>
      <w:r w:rsidR="00807663">
        <w:rPr>
          <w:rFonts w:ascii="yandex-sans" w:hAnsi="yandex-sans"/>
          <w:color w:val="000000"/>
          <w:sz w:val="24"/>
          <w:szCs w:val="24"/>
        </w:rPr>
        <w:t>643236,8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807663">
        <w:rPr>
          <w:rFonts w:ascii="yandex-sans" w:hAnsi="yandex-sans"/>
          <w:color w:val="000000"/>
          <w:sz w:val="24"/>
          <w:szCs w:val="24"/>
        </w:rPr>
        <w:t>48,4</w:t>
      </w:r>
      <w:r w:rsidRPr="00664A91">
        <w:rPr>
          <w:rFonts w:ascii="yandex-sans" w:hAnsi="yandex-sans"/>
          <w:color w:val="000000"/>
          <w:sz w:val="24"/>
          <w:szCs w:val="24"/>
        </w:rPr>
        <w:t>% к плану</w:t>
      </w:r>
      <w:r w:rsidR="004741E6">
        <w:rPr>
          <w:rFonts w:ascii="yandex-sans" w:hAnsi="yandex-sans"/>
          <w:color w:val="000000"/>
          <w:sz w:val="24"/>
          <w:szCs w:val="24"/>
        </w:rPr>
        <w:t xml:space="preserve"> по бюджетной росписи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в объеме </w:t>
      </w:r>
      <w:r w:rsidR="00807663">
        <w:rPr>
          <w:rFonts w:ascii="yandex-sans" w:hAnsi="yandex-sans"/>
          <w:color w:val="000000"/>
          <w:sz w:val="24"/>
          <w:szCs w:val="24"/>
        </w:rPr>
        <w:t>1329033,1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Удельный вес финансирования расходов за отчетный период в объеме уточненных плановых ассигнований </w:t>
      </w:r>
      <w:r w:rsidR="00807663">
        <w:rPr>
          <w:rFonts w:ascii="yandex-sans" w:hAnsi="yandex-sans"/>
          <w:color w:val="000000"/>
          <w:sz w:val="24"/>
          <w:szCs w:val="24"/>
        </w:rPr>
        <w:t>выше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аналогичного периода 202</w:t>
      </w:r>
      <w:r w:rsidR="00807663">
        <w:rPr>
          <w:rFonts w:ascii="yandex-sans" w:hAnsi="yandex-sans"/>
          <w:color w:val="000000"/>
          <w:sz w:val="24"/>
          <w:szCs w:val="24"/>
        </w:rPr>
        <w:t>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на </w:t>
      </w:r>
      <w:r w:rsidR="00807663">
        <w:rPr>
          <w:rFonts w:ascii="yandex-sans" w:hAnsi="yandex-sans"/>
          <w:color w:val="000000"/>
          <w:sz w:val="24"/>
          <w:szCs w:val="24"/>
        </w:rPr>
        <w:t>0,4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 (на 01.0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7</w:t>
      </w:r>
      <w:r w:rsidRPr="00664A91">
        <w:rPr>
          <w:rFonts w:ascii="yandex-sans" w:hAnsi="yandex-sans"/>
          <w:color w:val="000000"/>
          <w:sz w:val="24"/>
          <w:szCs w:val="24"/>
        </w:rPr>
        <w:t>.202</w:t>
      </w:r>
      <w:r w:rsidR="00807663">
        <w:rPr>
          <w:rFonts w:ascii="yandex-sans" w:hAnsi="yandex-sans"/>
          <w:color w:val="000000"/>
          <w:sz w:val="24"/>
          <w:szCs w:val="24"/>
        </w:rPr>
        <w:t>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– </w:t>
      </w:r>
      <w:r w:rsidR="00807663">
        <w:rPr>
          <w:rFonts w:ascii="yandex-sans" w:hAnsi="yandex-sans"/>
          <w:color w:val="000000"/>
          <w:sz w:val="24"/>
          <w:szCs w:val="24"/>
        </w:rPr>
        <w:t>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%). По сравнению с аналогичным периодом прошлого года расходы районного бюджета увеличились на </w:t>
      </w:r>
      <w:r w:rsidR="00807663">
        <w:rPr>
          <w:rFonts w:ascii="yandex-sans" w:hAnsi="yandex-sans"/>
          <w:color w:val="000000"/>
          <w:sz w:val="24"/>
          <w:szCs w:val="24"/>
        </w:rPr>
        <w:t>91066,8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807663">
        <w:rPr>
          <w:rFonts w:ascii="yandex-sans" w:hAnsi="yandex-sans"/>
          <w:color w:val="000000"/>
          <w:sz w:val="24"/>
          <w:szCs w:val="24"/>
        </w:rPr>
        <w:t>16,5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5E3DDE">
        <w:rPr>
          <w:rFonts w:eastAsia="Calibri"/>
          <w:b/>
          <w:sz w:val="22"/>
          <w:szCs w:val="22"/>
          <w:lang w:eastAsia="en-US"/>
        </w:rPr>
        <w:t>Структура расходов краевого бюджета</w:t>
      </w:r>
    </w:p>
    <w:tbl>
      <w:tblPr>
        <w:tblStyle w:val="10"/>
        <w:tblW w:w="0" w:type="auto"/>
        <w:tblLook w:val="04A0"/>
      </w:tblPr>
      <w:tblGrid>
        <w:gridCol w:w="1809"/>
        <w:gridCol w:w="5103"/>
        <w:gridCol w:w="1985"/>
        <w:gridCol w:w="1276"/>
      </w:tblGrid>
      <w:tr w:rsidR="005E3DDE" w:rsidRPr="005E3DDE" w:rsidTr="005E3DDE">
        <w:tc>
          <w:tcPr>
            <w:tcW w:w="1809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985" w:type="dxa"/>
          </w:tcPr>
          <w:p w:rsidR="00C039E3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Исполнено за </w:t>
            </w:r>
            <w:r w:rsidR="00C039E3">
              <w:rPr>
                <w:rFonts w:ascii="Times New Roman" w:hAnsi="Times New Roman"/>
                <w:sz w:val="20"/>
              </w:rPr>
              <w:t>первое полугодие</w:t>
            </w:r>
            <w:r w:rsidRPr="005E3DDE">
              <w:rPr>
                <w:rFonts w:ascii="Times New Roman" w:hAnsi="Times New Roman"/>
                <w:sz w:val="20"/>
              </w:rPr>
              <w:t xml:space="preserve"> 202</w:t>
            </w:r>
            <w:r w:rsidR="00807663">
              <w:rPr>
                <w:rFonts w:ascii="Times New Roman" w:hAnsi="Times New Roman"/>
                <w:sz w:val="20"/>
              </w:rPr>
              <w:t>2</w:t>
            </w:r>
            <w:r w:rsidRPr="005E3DDE">
              <w:rPr>
                <w:rFonts w:ascii="Times New Roman" w:hAnsi="Times New Roman"/>
                <w:sz w:val="20"/>
              </w:rPr>
              <w:t xml:space="preserve"> года,</w:t>
            </w:r>
          </w:p>
          <w:p w:rsidR="005E3DDE" w:rsidRPr="005E3DDE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Доля, %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38026,6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5,9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1741,3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1675,1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12804,6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14106,5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510257,6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79,3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Культура, кинематографии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19425,1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3,0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29810,4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4,6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427,7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438,1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807663" w:rsidRPr="005E3DDE" w:rsidTr="00F90921">
        <w:tc>
          <w:tcPr>
            <w:tcW w:w="1809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14523,8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807663" w:rsidRPr="005E3DDE" w:rsidTr="00F90921">
        <w:tc>
          <w:tcPr>
            <w:tcW w:w="1809" w:type="dxa"/>
          </w:tcPr>
          <w:p w:rsidR="00807663" w:rsidRPr="005E3DDE" w:rsidRDefault="00807663" w:rsidP="0061477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Итого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103" w:type="dxa"/>
          </w:tcPr>
          <w:p w:rsidR="00807663" w:rsidRPr="005E3DDE" w:rsidRDefault="00807663" w:rsidP="005E3D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807663" w:rsidRPr="005E3DDE" w:rsidRDefault="0080766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643236,8</w:t>
            </w:r>
          </w:p>
        </w:tc>
        <w:tc>
          <w:tcPr>
            <w:tcW w:w="1276" w:type="dxa"/>
            <w:vAlign w:val="bottom"/>
          </w:tcPr>
          <w:p w:rsidR="00807663" w:rsidRPr="00807663" w:rsidRDefault="00807663" w:rsidP="008076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07663">
              <w:rPr>
                <w:rFonts w:ascii="Times New Roman" w:hAnsi="Times New Roman"/>
                <w:color w:val="000000"/>
              </w:rPr>
              <w:t>100,0</w:t>
            </w:r>
          </w:p>
        </w:tc>
      </w:tr>
    </w:tbl>
    <w:p w:rsidR="005E3DDE" w:rsidRPr="00664A91" w:rsidRDefault="005E3DDE" w:rsidP="003F230F">
      <w:pPr>
        <w:shd w:val="clear" w:color="auto" w:fill="FFFFFF"/>
        <w:ind w:firstLine="709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Основную долю (</w:t>
      </w:r>
      <w:r w:rsidR="00807663">
        <w:rPr>
          <w:rFonts w:ascii="yandex-sans" w:hAnsi="yandex-sans"/>
          <w:color w:val="000000"/>
          <w:sz w:val="24"/>
          <w:szCs w:val="24"/>
        </w:rPr>
        <w:t>79,3</w:t>
      </w:r>
      <w:r w:rsidRPr="00664A91">
        <w:rPr>
          <w:rFonts w:ascii="yandex-sans" w:hAnsi="yandex-sans"/>
          <w:color w:val="000000"/>
          <w:sz w:val="24"/>
          <w:szCs w:val="24"/>
        </w:rPr>
        <w:t>%) в расходах районного бюджета занимают расходы на образование.</w:t>
      </w:r>
    </w:p>
    <w:p w:rsidR="005E3DDE" w:rsidRPr="00664A91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по разделам и подразделам бюджетной классификации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Средний уровень исполнения расходов районного бюджета к уточненному плану по отчету на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 xml:space="preserve">первый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807663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сложился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48,</w:t>
      </w:r>
      <w:r w:rsidR="00807663">
        <w:rPr>
          <w:rFonts w:ascii="yandex-sans" w:hAnsi="yandex-sans"/>
          <w:color w:val="000000"/>
          <w:sz w:val="24"/>
          <w:szCs w:val="24"/>
        </w:rPr>
        <w:t>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0100 «Общегосударственные вопросы» расходы профинансированы на </w:t>
      </w:r>
      <w:r w:rsidR="00807663">
        <w:rPr>
          <w:rFonts w:ascii="yandex-sans" w:hAnsi="yandex-sans"/>
          <w:color w:val="000000"/>
          <w:sz w:val="24"/>
          <w:szCs w:val="24"/>
        </w:rPr>
        <w:t>45,1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807663">
        <w:rPr>
          <w:rFonts w:ascii="yandex-sans" w:hAnsi="yandex-sans"/>
          <w:color w:val="000000"/>
          <w:sz w:val="24"/>
          <w:szCs w:val="24"/>
        </w:rPr>
        <w:t>84332,8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807663">
        <w:rPr>
          <w:rFonts w:ascii="yandex-sans" w:hAnsi="yandex-sans"/>
          <w:color w:val="000000"/>
          <w:sz w:val="24"/>
          <w:szCs w:val="24"/>
        </w:rPr>
        <w:t>38026,6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</w:t>
      </w:r>
      <w:r w:rsidR="00807663">
        <w:rPr>
          <w:rFonts w:ascii="yandex-sans" w:hAnsi="yandex-sans"/>
          <w:color w:val="000000"/>
          <w:sz w:val="24"/>
          <w:szCs w:val="24"/>
        </w:rPr>
        <w:t>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расходы по указанному разделу увеличились  на </w:t>
      </w:r>
      <w:r w:rsidR="00F31228">
        <w:rPr>
          <w:rFonts w:ascii="yandex-sans" w:hAnsi="yandex-sans"/>
          <w:color w:val="000000"/>
          <w:sz w:val="24"/>
          <w:szCs w:val="24"/>
        </w:rPr>
        <w:t>4232,5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F31228">
        <w:rPr>
          <w:rFonts w:ascii="yandex-sans" w:hAnsi="yandex-sans"/>
          <w:color w:val="000000"/>
          <w:sz w:val="24"/>
          <w:szCs w:val="24"/>
        </w:rPr>
        <w:t>12,5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0200 «Национальная оборона»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F31228">
        <w:rPr>
          <w:rFonts w:ascii="yandex-sans" w:hAnsi="yandex-sans"/>
          <w:color w:val="000000"/>
          <w:sz w:val="24"/>
          <w:szCs w:val="24"/>
        </w:rPr>
        <w:t>3482,6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F31228">
        <w:rPr>
          <w:rFonts w:ascii="yandex-sans" w:hAnsi="yandex-sans"/>
          <w:color w:val="000000"/>
          <w:sz w:val="24"/>
          <w:szCs w:val="24"/>
        </w:rPr>
        <w:t>1741,3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</w:t>
      </w:r>
      <w:r w:rsidR="00F31228">
        <w:rPr>
          <w:rFonts w:ascii="yandex-sans" w:hAnsi="yandex-sans"/>
          <w:color w:val="000000"/>
          <w:sz w:val="24"/>
          <w:szCs w:val="24"/>
        </w:rPr>
        <w:t>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расходы по указанному разделу увеличились на </w:t>
      </w:r>
      <w:r w:rsidR="00F31228">
        <w:rPr>
          <w:rFonts w:ascii="yandex-sans" w:hAnsi="yandex-sans"/>
          <w:color w:val="000000"/>
          <w:sz w:val="24"/>
          <w:szCs w:val="24"/>
        </w:rPr>
        <w:t>74,3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F31228">
        <w:rPr>
          <w:rFonts w:ascii="yandex-sans" w:hAnsi="yandex-sans"/>
          <w:color w:val="000000"/>
          <w:sz w:val="24"/>
          <w:szCs w:val="24"/>
        </w:rPr>
        <w:t>4,5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F31228">
        <w:rPr>
          <w:rFonts w:ascii="yandex-sans" w:hAnsi="yandex-sans"/>
          <w:color w:val="000000"/>
          <w:sz w:val="24"/>
          <w:szCs w:val="24"/>
        </w:rPr>
        <w:t>35,6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F31228">
        <w:rPr>
          <w:rFonts w:ascii="yandex-sans" w:hAnsi="yandex-sans"/>
          <w:color w:val="000000"/>
          <w:sz w:val="24"/>
          <w:szCs w:val="24"/>
        </w:rPr>
        <w:t>4709,0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F31228">
        <w:rPr>
          <w:rFonts w:ascii="yandex-sans" w:hAnsi="yandex-sans"/>
          <w:color w:val="000000"/>
          <w:sz w:val="24"/>
          <w:szCs w:val="24"/>
        </w:rPr>
        <w:t>1675,1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F31228">
        <w:rPr>
          <w:rFonts w:ascii="yandex-sans" w:hAnsi="yandex-sans"/>
          <w:color w:val="000000"/>
          <w:sz w:val="24"/>
          <w:szCs w:val="24"/>
        </w:rPr>
        <w:t>1571,0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F31228">
        <w:rPr>
          <w:rFonts w:ascii="yandex-sans" w:hAnsi="yandex-sans"/>
          <w:color w:val="000000"/>
          <w:sz w:val="24"/>
          <w:szCs w:val="24"/>
        </w:rPr>
        <w:t>6,6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0400 «Национальная экономика» расходы профинансированы на </w:t>
      </w:r>
      <w:r w:rsidR="00F31228">
        <w:rPr>
          <w:rFonts w:ascii="yandex-sans" w:hAnsi="yandex-sans"/>
          <w:color w:val="000000"/>
          <w:sz w:val="24"/>
          <w:szCs w:val="24"/>
        </w:rPr>
        <w:t>13,2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F31228">
        <w:rPr>
          <w:rFonts w:ascii="yandex-sans" w:hAnsi="yandex-sans"/>
          <w:color w:val="000000"/>
          <w:sz w:val="24"/>
          <w:szCs w:val="24"/>
        </w:rPr>
        <w:t>96684,8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F31228">
        <w:rPr>
          <w:rFonts w:ascii="yandex-sans" w:hAnsi="yandex-sans"/>
          <w:color w:val="000000"/>
          <w:sz w:val="24"/>
          <w:szCs w:val="24"/>
        </w:rPr>
        <w:t>12804,6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202</w:t>
      </w:r>
      <w:r w:rsidR="00F31228">
        <w:rPr>
          <w:rFonts w:ascii="yandex-sans" w:hAnsi="yandex-sans"/>
          <w:color w:val="000000"/>
          <w:sz w:val="24"/>
          <w:szCs w:val="24"/>
        </w:rPr>
        <w:t xml:space="preserve">1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расходы раздела </w:t>
      </w:r>
      <w:r w:rsidR="00F31228">
        <w:rPr>
          <w:rFonts w:ascii="yandex-sans" w:hAnsi="yandex-sans"/>
          <w:color w:val="000000"/>
          <w:sz w:val="24"/>
          <w:szCs w:val="24"/>
        </w:rPr>
        <w:t>увеличились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F31228">
        <w:rPr>
          <w:rFonts w:ascii="yandex-sans" w:hAnsi="yandex-sans"/>
          <w:color w:val="000000"/>
          <w:sz w:val="24"/>
          <w:szCs w:val="24"/>
        </w:rPr>
        <w:t>1678,2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F31228">
        <w:rPr>
          <w:rFonts w:ascii="yandex-sans" w:hAnsi="yandex-sans"/>
          <w:color w:val="000000"/>
          <w:sz w:val="24"/>
          <w:szCs w:val="24"/>
        </w:rPr>
        <w:t>15,1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0500 «Жилищно-коммунальное хозяйство» расходы профинансированы на </w:t>
      </w:r>
      <w:r w:rsidR="00F31228">
        <w:rPr>
          <w:rFonts w:ascii="yandex-sans" w:hAnsi="yandex-sans"/>
          <w:color w:val="000000"/>
          <w:sz w:val="24"/>
          <w:szCs w:val="24"/>
        </w:rPr>
        <w:t>19,3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F31228">
        <w:rPr>
          <w:rFonts w:ascii="yandex-sans" w:hAnsi="yandex-sans"/>
          <w:color w:val="000000"/>
          <w:sz w:val="24"/>
          <w:szCs w:val="24"/>
        </w:rPr>
        <w:t>73025,6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F31228">
        <w:rPr>
          <w:rFonts w:ascii="yandex-sans" w:hAnsi="yandex-sans"/>
          <w:color w:val="000000"/>
          <w:sz w:val="24"/>
          <w:szCs w:val="24"/>
        </w:rPr>
        <w:t>14106,5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</w:t>
      </w:r>
      <w:r w:rsidRPr="00664A91">
        <w:rPr>
          <w:rFonts w:ascii="yandex-sans" w:hAnsi="yandex-sans"/>
          <w:color w:val="000000"/>
          <w:sz w:val="24"/>
          <w:szCs w:val="24"/>
        </w:rPr>
        <w:lastRenderedPageBreak/>
        <w:t xml:space="preserve">сравнению с аналогичным </w:t>
      </w:r>
      <w:r w:rsidR="00F31228">
        <w:rPr>
          <w:rFonts w:ascii="yandex-sans" w:hAnsi="yandex-sans"/>
          <w:color w:val="000000"/>
          <w:sz w:val="24"/>
          <w:szCs w:val="24"/>
        </w:rPr>
        <w:t xml:space="preserve">периодом прошлого года расходы сократились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на </w:t>
      </w:r>
      <w:r w:rsidR="00F31228">
        <w:rPr>
          <w:rFonts w:ascii="yandex-sans" w:hAnsi="yandex-sans"/>
          <w:color w:val="000000"/>
          <w:sz w:val="24"/>
          <w:szCs w:val="24"/>
        </w:rPr>
        <w:t>3544,7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F31228">
        <w:rPr>
          <w:rFonts w:ascii="yandex-sans" w:hAnsi="yandex-sans"/>
          <w:color w:val="000000"/>
          <w:sz w:val="24"/>
          <w:szCs w:val="24"/>
        </w:rPr>
        <w:t>на 20,1%</w:t>
      </w:r>
      <w:r w:rsidRPr="00664A91">
        <w:rPr>
          <w:rFonts w:ascii="yandex-sans" w:hAnsi="yandex-sans"/>
          <w:color w:val="000000"/>
          <w:sz w:val="24"/>
          <w:szCs w:val="24"/>
        </w:rPr>
        <w:t>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0700 «Образование» расходы профинансированы на </w:t>
      </w:r>
      <w:r w:rsidR="003827DA">
        <w:rPr>
          <w:rFonts w:ascii="yandex-sans" w:hAnsi="yandex-sans"/>
          <w:color w:val="000000"/>
          <w:sz w:val="24"/>
          <w:szCs w:val="24"/>
        </w:rPr>
        <w:t>55,5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3827DA">
        <w:rPr>
          <w:rFonts w:ascii="yandex-sans" w:hAnsi="yandex-sans"/>
          <w:color w:val="000000"/>
          <w:sz w:val="24"/>
          <w:szCs w:val="24"/>
        </w:rPr>
        <w:t>918823,2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827DA">
        <w:rPr>
          <w:rFonts w:ascii="yandex-sans" w:hAnsi="yandex-sans"/>
          <w:color w:val="000000"/>
          <w:sz w:val="24"/>
          <w:szCs w:val="24"/>
        </w:rPr>
        <w:t>510257,6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уровнем прошлого года финансирование расходов по разделу увеличилось на </w:t>
      </w:r>
      <w:r w:rsidR="003827DA">
        <w:rPr>
          <w:rFonts w:ascii="yandex-sans" w:hAnsi="yandex-sans"/>
          <w:color w:val="000000"/>
          <w:sz w:val="24"/>
          <w:szCs w:val="24"/>
        </w:rPr>
        <w:t>88875,3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3827DA">
        <w:rPr>
          <w:rFonts w:ascii="yandex-sans" w:hAnsi="yandex-sans"/>
          <w:color w:val="000000"/>
          <w:sz w:val="24"/>
          <w:szCs w:val="24"/>
        </w:rPr>
        <w:t>21,1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0800 «Культура, кинематография» расходы профинансированы на </w:t>
      </w:r>
      <w:r w:rsidR="003827DA">
        <w:rPr>
          <w:rFonts w:ascii="yandex-sans" w:hAnsi="yandex-sans"/>
          <w:color w:val="000000"/>
          <w:sz w:val="24"/>
          <w:szCs w:val="24"/>
        </w:rPr>
        <w:t>41,9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3827DA">
        <w:rPr>
          <w:rFonts w:ascii="yandex-sans" w:hAnsi="yandex-sans"/>
          <w:color w:val="000000"/>
          <w:sz w:val="24"/>
          <w:szCs w:val="24"/>
        </w:rPr>
        <w:t>46313,7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827DA">
        <w:rPr>
          <w:rFonts w:ascii="yandex-sans" w:hAnsi="yandex-sans"/>
          <w:color w:val="000000"/>
          <w:sz w:val="24"/>
          <w:szCs w:val="24"/>
        </w:rPr>
        <w:t>19425,1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финансирование расходов раздела сократились на </w:t>
      </w:r>
      <w:r w:rsidR="003827DA">
        <w:rPr>
          <w:rFonts w:ascii="yandex-sans" w:hAnsi="yandex-sans"/>
          <w:color w:val="000000"/>
          <w:sz w:val="24"/>
          <w:szCs w:val="24"/>
        </w:rPr>
        <w:t>3375,7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3827DA">
        <w:rPr>
          <w:rFonts w:ascii="yandex-sans" w:hAnsi="yandex-sans"/>
          <w:color w:val="000000"/>
          <w:sz w:val="24"/>
          <w:szCs w:val="24"/>
        </w:rPr>
        <w:t>14,8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3827DA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1000 «Социальная политика» расходы профинансированы на </w:t>
      </w:r>
      <w:r w:rsidR="003827DA">
        <w:rPr>
          <w:rFonts w:ascii="yandex-sans" w:hAnsi="yandex-sans"/>
          <w:color w:val="000000"/>
          <w:sz w:val="24"/>
          <w:szCs w:val="24"/>
        </w:rPr>
        <w:t>41,2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3827DA">
        <w:rPr>
          <w:rFonts w:ascii="yandex-sans" w:hAnsi="yandex-sans"/>
          <w:color w:val="000000"/>
          <w:sz w:val="24"/>
          <w:szCs w:val="24"/>
        </w:rPr>
        <w:t>72392,9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827DA">
        <w:rPr>
          <w:rFonts w:ascii="yandex-sans" w:hAnsi="yandex-sans"/>
          <w:color w:val="000000"/>
          <w:sz w:val="24"/>
          <w:szCs w:val="24"/>
        </w:rPr>
        <w:t>29810,4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прошлого года финансирование расходов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увеличилось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3827DA">
        <w:rPr>
          <w:rFonts w:ascii="yandex-sans" w:hAnsi="yandex-sans"/>
          <w:color w:val="000000"/>
          <w:sz w:val="24"/>
          <w:szCs w:val="24"/>
        </w:rPr>
        <w:t>448,1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3827DA">
        <w:rPr>
          <w:rFonts w:ascii="yandex-sans" w:hAnsi="yandex-sans"/>
          <w:color w:val="000000"/>
          <w:sz w:val="24"/>
          <w:szCs w:val="24"/>
        </w:rPr>
        <w:t>1,5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1100 «Физическая культура и спорт» расходы профинансированы на </w:t>
      </w:r>
      <w:r w:rsidR="003827DA">
        <w:rPr>
          <w:rFonts w:ascii="yandex-sans" w:hAnsi="yandex-sans"/>
          <w:color w:val="000000"/>
          <w:sz w:val="24"/>
          <w:szCs w:val="24"/>
        </w:rPr>
        <w:t>45,8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934,0 тыс. рублей, исполнение – </w:t>
      </w:r>
      <w:r w:rsidR="003827DA">
        <w:rPr>
          <w:rFonts w:ascii="yandex-sans" w:hAnsi="yandex-sans"/>
          <w:color w:val="000000"/>
          <w:sz w:val="24"/>
          <w:szCs w:val="24"/>
        </w:rPr>
        <w:t>427,7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финансирование расходов </w:t>
      </w:r>
      <w:r w:rsidR="003827DA">
        <w:rPr>
          <w:rFonts w:ascii="yandex-sans" w:hAnsi="yandex-sans"/>
          <w:color w:val="000000"/>
          <w:sz w:val="24"/>
          <w:szCs w:val="24"/>
        </w:rPr>
        <w:t>сократились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3827DA">
        <w:rPr>
          <w:rFonts w:ascii="yandex-sans" w:hAnsi="yandex-sans"/>
          <w:color w:val="000000"/>
          <w:sz w:val="24"/>
          <w:szCs w:val="24"/>
        </w:rPr>
        <w:t>134,2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3827DA">
        <w:rPr>
          <w:rFonts w:ascii="yandex-sans" w:hAnsi="yandex-sans"/>
          <w:color w:val="000000"/>
          <w:sz w:val="24"/>
          <w:szCs w:val="24"/>
        </w:rPr>
        <w:t>23,9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1E305B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1200 «Средства массовой информации» расходы профинансированы на </w:t>
      </w:r>
      <w:r w:rsidR="003827DA">
        <w:rPr>
          <w:rFonts w:ascii="yandex-sans" w:hAnsi="yandex-sans"/>
          <w:color w:val="000000"/>
          <w:sz w:val="24"/>
          <w:szCs w:val="24"/>
        </w:rPr>
        <w:t>56,2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3827DA">
        <w:rPr>
          <w:rFonts w:ascii="yandex-sans" w:hAnsi="yandex-sans"/>
          <w:color w:val="000000"/>
          <w:sz w:val="24"/>
          <w:szCs w:val="24"/>
        </w:rPr>
        <w:t>778,9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827DA">
        <w:rPr>
          <w:rFonts w:ascii="yandex-sans" w:hAnsi="yandex-sans"/>
          <w:color w:val="000000"/>
          <w:sz w:val="24"/>
          <w:szCs w:val="24"/>
        </w:rPr>
        <w:t>438,1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 По сравнению с аналогичным периодом прошлого года финансирование расходов увеличились на </w:t>
      </w:r>
      <w:r w:rsidR="003827DA">
        <w:rPr>
          <w:rFonts w:ascii="yandex-sans" w:hAnsi="yandex-sans"/>
          <w:color w:val="000000"/>
          <w:sz w:val="24"/>
          <w:szCs w:val="24"/>
        </w:rPr>
        <w:t>125,5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3827DA">
        <w:rPr>
          <w:rFonts w:ascii="yandex-sans" w:hAnsi="yandex-sans"/>
          <w:color w:val="000000"/>
          <w:sz w:val="24"/>
          <w:szCs w:val="24"/>
        </w:rPr>
        <w:t>40,1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1400 «Межбюджетные трансферты бюджетам субъектам и муниципальных образований общего характера при плане в сумме </w:t>
      </w:r>
      <w:r w:rsidR="003827DA">
        <w:rPr>
          <w:rFonts w:ascii="yandex-sans" w:hAnsi="yandex-sans"/>
          <w:color w:val="000000"/>
          <w:sz w:val="24"/>
          <w:szCs w:val="24"/>
        </w:rPr>
        <w:t xml:space="preserve">27555,6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профинансировано  </w:t>
      </w:r>
      <w:r w:rsidR="003827DA">
        <w:rPr>
          <w:rFonts w:ascii="yandex-sans" w:hAnsi="yandex-sans"/>
          <w:color w:val="000000"/>
          <w:sz w:val="24"/>
          <w:szCs w:val="24"/>
        </w:rPr>
        <w:t>14523,8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3827DA">
        <w:rPr>
          <w:rFonts w:ascii="yandex-sans" w:hAnsi="yandex-sans"/>
          <w:color w:val="000000"/>
          <w:sz w:val="24"/>
          <w:szCs w:val="24"/>
        </w:rPr>
        <w:t>52,7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%, 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том числе: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дотаций на выравнивание бюджетной обеспеченности бюджетов муниципальных образований – </w:t>
      </w:r>
      <w:r w:rsidR="003827DA">
        <w:rPr>
          <w:rFonts w:ascii="yandex-sans" w:hAnsi="yandex-sans"/>
          <w:color w:val="000000"/>
          <w:sz w:val="24"/>
          <w:szCs w:val="24"/>
        </w:rPr>
        <w:t>69,7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</w:t>
      </w:r>
      <w:r w:rsidR="003827DA">
        <w:rPr>
          <w:rFonts w:ascii="yandex-sans" w:hAnsi="yandex-sans"/>
          <w:color w:val="000000"/>
          <w:sz w:val="24"/>
          <w:szCs w:val="24"/>
        </w:rPr>
        <w:t>9374,4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827DA">
        <w:rPr>
          <w:rFonts w:ascii="yandex-sans" w:hAnsi="yandex-sans"/>
          <w:color w:val="000000"/>
          <w:sz w:val="24"/>
          <w:szCs w:val="24"/>
        </w:rPr>
        <w:t>6538,0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рублей); прочие межбюджетные трансферты общего характера – </w:t>
      </w:r>
      <w:r w:rsidR="003827DA">
        <w:rPr>
          <w:rFonts w:ascii="yandex-sans" w:hAnsi="yandex-sans"/>
          <w:color w:val="000000"/>
          <w:sz w:val="24"/>
          <w:szCs w:val="24"/>
        </w:rPr>
        <w:t>43,9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</w:t>
      </w:r>
      <w:r w:rsidR="003827DA">
        <w:rPr>
          <w:rFonts w:ascii="yandex-sans" w:hAnsi="yandex-sans"/>
          <w:color w:val="000000"/>
          <w:sz w:val="24"/>
          <w:szCs w:val="24"/>
        </w:rPr>
        <w:t>18181,2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 исполнение – </w:t>
      </w:r>
      <w:r w:rsidR="003827DA">
        <w:rPr>
          <w:rFonts w:ascii="yandex-sans" w:hAnsi="yandex-sans"/>
          <w:color w:val="000000"/>
          <w:sz w:val="24"/>
          <w:szCs w:val="24"/>
        </w:rPr>
        <w:t>7985,8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202</w:t>
      </w:r>
      <w:r w:rsidR="003827DA">
        <w:rPr>
          <w:rFonts w:ascii="yandex-sans" w:hAnsi="yandex-sans"/>
          <w:color w:val="000000"/>
          <w:sz w:val="24"/>
          <w:szCs w:val="24"/>
        </w:rPr>
        <w:t>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</w:t>
      </w:r>
      <w:r w:rsidR="003827DA">
        <w:rPr>
          <w:rFonts w:ascii="yandex-sans" w:hAnsi="yandex-sans"/>
          <w:color w:val="000000"/>
          <w:sz w:val="24"/>
          <w:szCs w:val="24"/>
        </w:rPr>
        <w:t>объем межбюджетных трансфертов увеличились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3827DA">
        <w:rPr>
          <w:rFonts w:ascii="yandex-sans" w:hAnsi="yandex-sans"/>
          <w:color w:val="000000"/>
          <w:sz w:val="24"/>
          <w:szCs w:val="24"/>
        </w:rPr>
        <w:t>2583,6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3827DA">
        <w:rPr>
          <w:rFonts w:ascii="yandex-sans" w:hAnsi="yandex-sans"/>
          <w:color w:val="000000"/>
          <w:sz w:val="24"/>
          <w:szCs w:val="24"/>
        </w:rPr>
        <w:t>21,6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E84D7E" w:rsidRPr="00664A91" w:rsidRDefault="00E84D7E" w:rsidP="00E84D7E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>Согласно решения Первомайского районного  Собрания депутатов о районном  бюджете на 202</w:t>
      </w:r>
      <w:r>
        <w:rPr>
          <w:rFonts w:ascii="YS Text" w:hAnsi="YS Text"/>
          <w:color w:val="000000"/>
          <w:sz w:val="24"/>
          <w:szCs w:val="24"/>
        </w:rPr>
        <w:t>2</w:t>
      </w:r>
      <w:r w:rsidRPr="00664A91">
        <w:rPr>
          <w:rFonts w:ascii="YS Text" w:hAnsi="YS Text"/>
          <w:color w:val="000000"/>
          <w:sz w:val="24"/>
          <w:szCs w:val="24"/>
        </w:rPr>
        <w:t xml:space="preserve"> год и на плановый период 202</w:t>
      </w:r>
      <w:r>
        <w:rPr>
          <w:rFonts w:ascii="YS Text" w:hAnsi="YS Text"/>
          <w:color w:val="000000"/>
          <w:sz w:val="24"/>
          <w:szCs w:val="24"/>
        </w:rPr>
        <w:t>3</w:t>
      </w:r>
      <w:r w:rsidRPr="00664A91">
        <w:rPr>
          <w:rFonts w:ascii="YS Text" w:hAnsi="YS Text"/>
          <w:color w:val="000000"/>
          <w:sz w:val="24"/>
          <w:szCs w:val="24"/>
        </w:rPr>
        <w:t xml:space="preserve"> и 202</w:t>
      </w:r>
      <w:r>
        <w:rPr>
          <w:rFonts w:ascii="YS Text" w:hAnsi="YS Text"/>
          <w:color w:val="000000"/>
          <w:sz w:val="24"/>
          <w:szCs w:val="24"/>
        </w:rPr>
        <w:t>4</w:t>
      </w:r>
      <w:r w:rsidRPr="00664A91">
        <w:rPr>
          <w:rFonts w:ascii="YS Text" w:hAnsi="YS Text"/>
          <w:color w:val="000000"/>
          <w:sz w:val="24"/>
          <w:szCs w:val="24"/>
        </w:rPr>
        <w:t xml:space="preserve"> годов (редакция от 2</w:t>
      </w:r>
      <w:r>
        <w:rPr>
          <w:rFonts w:ascii="YS Text" w:hAnsi="YS Text"/>
          <w:color w:val="000000"/>
          <w:sz w:val="24"/>
          <w:szCs w:val="24"/>
        </w:rPr>
        <w:t>6</w:t>
      </w:r>
      <w:r w:rsidRPr="00664A91">
        <w:rPr>
          <w:rFonts w:ascii="YS Text" w:hAnsi="YS Text"/>
          <w:color w:val="000000"/>
          <w:sz w:val="24"/>
          <w:szCs w:val="24"/>
        </w:rPr>
        <w:t>.04.202</w:t>
      </w:r>
      <w:r>
        <w:rPr>
          <w:rFonts w:ascii="YS Text" w:hAnsi="YS Text"/>
          <w:color w:val="000000"/>
          <w:sz w:val="24"/>
          <w:szCs w:val="24"/>
        </w:rPr>
        <w:t>2</w:t>
      </w:r>
      <w:r w:rsidRPr="00664A91">
        <w:rPr>
          <w:rFonts w:ascii="YS Text" w:hAnsi="YS Text"/>
          <w:color w:val="000000"/>
          <w:sz w:val="24"/>
          <w:szCs w:val="24"/>
        </w:rPr>
        <w:t>) в районном  бюджете на 202</w:t>
      </w:r>
      <w:r>
        <w:rPr>
          <w:rFonts w:ascii="YS Text" w:hAnsi="YS Text"/>
          <w:color w:val="000000"/>
          <w:sz w:val="24"/>
          <w:szCs w:val="24"/>
        </w:rPr>
        <w:t>2</w:t>
      </w:r>
      <w:r w:rsidRPr="00664A91">
        <w:rPr>
          <w:rFonts w:ascii="YS Text" w:hAnsi="YS Text"/>
          <w:color w:val="000000"/>
          <w:sz w:val="24"/>
          <w:szCs w:val="24"/>
        </w:rPr>
        <w:t xml:space="preserve"> год (приложение № 1</w:t>
      </w:r>
      <w:r>
        <w:rPr>
          <w:rFonts w:ascii="YS Text" w:hAnsi="YS Text"/>
          <w:color w:val="000000"/>
          <w:sz w:val="24"/>
          <w:szCs w:val="24"/>
        </w:rPr>
        <w:t>5</w:t>
      </w:r>
      <w:r w:rsidRPr="00664A91">
        <w:rPr>
          <w:rFonts w:ascii="YS Text" w:hAnsi="YS Text"/>
          <w:color w:val="000000"/>
          <w:sz w:val="24"/>
          <w:szCs w:val="24"/>
        </w:rPr>
        <w:t>) предусмотрено финансирование по 2</w:t>
      </w:r>
      <w:r w:rsidR="006B462D">
        <w:rPr>
          <w:rFonts w:ascii="YS Text" w:hAnsi="YS Text"/>
          <w:color w:val="000000"/>
          <w:sz w:val="24"/>
          <w:szCs w:val="24"/>
        </w:rPr>
        <w:t>4</w:t>
      </w:r>
      <w:r w:rsidRPr="00664A91">
        <w:rPr>
          <w:rFonts w:ascii="YS Text" w:hAnsi="YS Text"/>
          <w:color w:val="000000"/>
          <w:sz w:val="24"/>
          <w:szCs w:val="24"/>
        </w:rPr>
        <w:t xml:space="preserve"> муниципальным программам с общим объемом финансирования по всем программам </w:t>
      </w:r>
      <w:r>
        <w:rPr>
          <w:rFonts w:ascii="YS Text" w:hAnsi="YS Text"/>
          <w:color w:val="000000"/>
          <w:sz w:val="24"/>
          <w:szCs w:val="24"/>
        </w:rPr>
        <w:t>784546,4</w:t>
      </w:r>
      <w:r w:rsidRPr="00664A91">
        <w:rPr>
          <w:rFonts w:ascii="YS Text" w:hAnsi="YS Text"/>
          <w:color w:val="000000"/>
          <w:sz w:val="24"/>
          <w:szCs w:val="24"/>
        </w:rPr>
        <w:t xml:space="preserve"> тыс. рублей, общее исполнение по </w:t>
      </w:r>
      <w:r w:rsidR="007A3C5C">
        <w:rPr>
          <w:rFonts w:ascii="YS Text" w:hAnsi="YS Text"/>
          <w:color w:val="000000"/>
          <w:sz w:val="24"/>
          <w:szCs w:val="24"/>
        </w:rPr>
        <w:t>программам от плана</w:t>
      </w:r>
      <w:r w:rsidR="00DC3850">
        <w:rPr>
          <w:rFonts w:ascii="YS Text" w:hAnsi="YS Text"/>
          <w:color w:val="000000"/>
          <w:sz w:val="24"/>
          <w:szCs w:val="24"/>
        </w:rPr>
        <w:t xml:space="preserve"> по бюджетной росписи (782677,4 тыс. рублей)</w:t>
      </w:r>
      <w:r w:rsidRPr="00664A91">
        <w:rPr>
          <w:rFonts w:ascii="YS Text" w:hAnsi="YS Text"/>
          <w:color w:val="000000"/>
          <w:sz w:val="24"/>
          <w:szCs w:val="24"/>
        </w:rPr>
        <w:t>,</w:t>
      </w:r>
      <w:r w:rsidR="007A3C5C">
        <w:rPr>
          <w:rFonts w:ascii="YS Text" w:hAnsi="YS Text"/>
          <w:color w:val="000000"/>
          <w:sz w:val="24"/>
          <w:szCs w:val="24"/>
        </w:rPr>
        <w:t xml:space="preserve"> </w:t>
      </w:r>
      <w:r w:rsidRPr="00664A91">
        <w:rPr>
          <w:rFonts w:ascii="YS Text" w:hAnsi="YS Text"/>
          <w:color w:val="000000"/>
          <w:sz w:val="24"/>
          <w:szCs w:val="24"/>
        </w:rPr>
        <w:t xml:space="preserve">предоставленного комитетом по финансам, налоговой и кредитной политике Первомайского района за </w:t>
      </w:r>
      <w:r>
        <w:rPr>
          <w:rFonts w:ascii="YS Text" w:hAnsi="YS Text"/>
          <w:color w:val="000000"/>
          <w:sz w:val="24"/>
          <w:szCs w:val="24"/>
        </w:rPr>
        <w:t xml:space="preserve">шесть </w:t>
      </w:r>
      <w:r w:rsidRPr="00664A91">
        <w:rPr>
          <w:rFonts w:ascii="YS Text" w:hAnsi="YS Text"/>
          <w:color w:val="000000"/>
          <w:sz w:val="24"/>
          <w:szCs w:val="24"/>
        </w:rPr>
        <w:t>месяцев 202</w:t>
      </w:r>
      <w:r w:rsidR="007A3C5C">
        <w:rPr>
          <w:rFonts w:ascii="YS Text" w:hAnsi="YS Text"/>
          <w:color w:val="000000"/>
          <w:sz w:val="24"/>
          <w:szCs w:val="24"/>
        </w:rPr>
        <w:t>2</w:t>
      </w:r>
      <w:r w:rsidRPr="00664A91">
        <w:rPr>
          <w:rFonts w:ascii="YS Text" w:hAnsi="YS Text"/>
          <w:color w:val="000000"/>
          <w:sz w:val="24"/>
          <w:szCs w:val="24"/>
        </w:rPr>
        <w:t xml:space="preserve"> года составило </w:t>
      </w:r>
      <w:r w:rsidR="00DC3850">
        <w:rPr>
          <w:rFonts w:ascii="YS Text" w:hAnsi="YS Text"/>
          <w:color w:val="000000"/>
          <w:sz w:val="24"/>
          <w:szCs w:val="24"/>
        </w:rPr>
        <w:t>54,4</w:t>
      </w:r>
      <w:r w:rsidRPr="00664A91">
        <w:rPr>
          <w:rFonts w:ascii="YS Text" w:hAnsi="YS Text"/>
          <w:color w:val="000000"/>
          <w:sz w:val="24"/>
          <w:szCs w:val="24"/>
        </w:rPr>
        <w:t xml:space="preserve">%. </w:t>
      </w:r>
    </w:p>
    <w:p w:rsidR="00E84D7E" w:rsidRPr="00664A91" w:rsidRDefault="00E84D7E" w:rsidP="00E84D7E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>Более 70% исполнение составило только по двум программам: МП «Обеспечение жильем или улучшение жилищных условий молодых семей в Первомайском районе» на 2021-2025 годы» -</w:t>
      </w:r>
      <w:r w:rsidR="006B462D">
        <w:rPr>
          <w:rFonts w:ascii="YS Text" w:hAnsi="YS Text"/>
          <w:color w:val="000000"/>
          <w:sz w:val="24"/>
          <w:szCs w:val="24"/>
        </w:rPr>
        <w:t>95,11</w:t>
      </w:r>
      <w:r w:rsidRPr="00664A91">
        <w:rPr>
          <w:rFonts w:ascii="YS Text" w:hAnsi="YS Text"/>
          <w:color w:val="000000"/>
          <w:sz w:val="24"/>
          <w:szCs w:val="24"/>
        </w:rPr>
        <w:t>%; МП «</w:t>
      </w:r>
      <w:r w:rsidR="006B462D">
        <w:rPr>
          <w:rFonts w:ascii="YS Text" w:hAnsi="YS Text"/>
          <w:color w:val="000000"/>
          <w:sz w:val="24"/>
          <w:szCs w:val="24"/>
        </w:rPr>
        <w:t xml:space="preserve">Молодежь </w:t>
      </w:r>
      <w:r w:rsidRPr="00664A91">
        <w:rPr>
          <w:rFonts w:ascii="YS Text" w:hAnsi="YS Text"/>
          <w:color w:val="000000"/>
          <w:sz w:val="24"/>
          <w:szCs w:val="24"/>
        </w:rPr>
        <w:t>Первомайского района» на 20</w:t>
      </w:r>
      <w:r w:rsidR="006B462D">
        <w:rPr>
          <w:rFonts w:ascii="YS Text" w:hAnsi="YS Text"/>
          <w:color w:val="000000"/>
          <w:sz w:val="24"/>
          <w:szCs w:val="24"/>
        </w:rPr>
        <w:t>21</w:t>
      </w:r>
      <w:r w:rsidRPr="00664A91">
        <w:rPr>
          <w:rFonts w:ascii="YS Text" w:hAnsi="YS Text"/>
          <w:color w:val="000000"/>
          <w:sz w:val="24"/>
          <w:szCs w:val="24"/>
        </w:rPr>
        <w:t>-202</w:t>
      </w:r>
      <w:r w:rsidR="006B462D">
        <w:rPr>
          <w:rFonts w:ascii="YS Text" w:hAnsi="YS Text"/>
          <w:color w:val="000000"/>
          <w:sz w:val="24"/>
          <w:szCs w:val="24"/>
        </w:rPr>
        <w:t>4</w:t>
      </w:r>
      <w:r w:rsidRPr="00664A91">
        <w:rPr>
          <w:rFonts w:ascii="YS Text" w:hAnsi="YS Text"/>
          <w:color w:val="000000"/>
          <w:sz w:val="24"/>
          <w:szCs w:val="24"/>
        </w:rPr>
        <w:t xml:space="preserve"> годы»- </w:t>
      </w:r>
      <w:r w:rsidR="006B462D">
        <w:rPr>
          <w:rFonts w:ascii="YS Text" w:hAnsi="YS Text"/>
          <w:color w:val="000000"/>
          <w:sz w:val="24"/>
          <w:szCs w:val="24"/>
        </w:rPr>
        <w:t>99,5</w:t>
      </w:r>
      <w:r w:rsidRPr="00664A91">
        <w:rPr>
          <w:rFonts w:ascii="YS Text" w:hAnsi="YS Text"/>
          <w:color w:val="000000"/>
          <w:sz w:val="24"/>
          <w:szCs w:val="24"/>
        </w:rPr>
        <w:t>%</w:t>
      </w:r>
      <w:r w:rsidR="006B462D">
        <w:rPr>
          <w:rFonts w:ascii="YS Text" w:hAnsi="YS Text"/>
          <w:color w:val="000000"/>
          <w:sz w:val="24"/>
          <w:szCs w:val="24"/>
        </w:rPr>
        <w:t xml:space="preserve"> и Галерея почета – 77,6%</w:t>
      </w:r>
      <w:r w:rsidRPr="00664A91">
        <w:rPr>
          <w:rFonts w:ascii="YS Text" w:hAnsi="YS Text"/>
          <w:color w:val="000000"/>
          <w:sz w:val="24"/>
          <w:szCs w:val="24"/>
        </w:rPr>
        <w:t>.</w:t>
      </w:r>
    </w:p>
    <w:p w:rsidR="00E84D7E" w:rsidRPr="00C85C6D" w:rsidRDefault="00C85C6D" w:rsidP="00C85C6D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Менее 20</w:t>
      </w:r>
      <w:r w:rsidR="00E84D7E" w:rsidRPr="00C85C6D">
        <w:rPr>
          <w:color w:val="000000" w:themeColor="text1"/>
          <w:sz w:val="24"/>
          <w:szCs w:val="24"/>
        </w:rPr>
        <w:t xml:space="preserve">%: МП «Профилактика преступлений и иных правонарушений в Первомайском районе на 2021-2024 годы» - </w:t>
      </w:r>
      <w:r w:rsidRPr="00C85C6D">
        <w:rPr>
          <w:color w:val="000000" w:themeColor="text1"/>
          <w:sz w:val="24"/>
          <w:szCs w:val="24"/>
        </w:rPr>
        <w:t>2,0</w:t>
      </w:r>
      <w:r w:rsidR="00E84D7E" w:rsidRPr="00C85C6D">
        <w:rPr>
          <w:color w:val="000000" w:themeColor="text1"/>
          <w:sz w:val="24"/>
          <w:szCs w:val="24"/>
        </w:rPr>
        <w:t xml:space="preserve">%; МП «Информатизация органов местного самоуправления муниципального образования Первомайский район на 2021-2025 годы» - </w:t>
      </w:r>
      <w:r w:rsidRPr="00C85C6D">
        <w:rPr>
          <w:color w:val="000000" w:themeColor="text1"/>
          <w:sz w:val="24"/>
          <w:szCs w:val="24"/>
        </w:rPr>
        <w:t>19,7</w:t>
      </w:r>
      <w:r w:rsidR="00E84D7E" w:rsidRPr="00C85C6D">
        <w:rPr>
          <w:color w:val="000000" w:themeColor="text1"/>
          <w:sz w:val="24"/>
          <w:szCs w:val="24"/>
        </w:rPr>
        <w:t xml:space="preserve">%; МП «Материально-техническое обеспечение деятельности органов местного самоуправления муниципального образования Первомайский район на 2021-2025 гг.» - </w:t>
      </w:r>
      <w:r w:rsidRPr="00C85C6D">
        <w:rPr>
          <w:color w:val="000000" w:themeColor="text1"/>
          <w:sz w:val="24"/>
          <w:szCs w:val="24"/>
        </w:rPr>
        <w:t>8,6</w:t>
      </w:r>
      <w:r w:rsidR="00E84D7E" w:rsidRPr="00C85C6D">
        <w:rPr>
          <w:color w:val="000000" w:themeColor="text1"/>
          <w:sz w:val="24"/>
          <w:szCs w:val="24"/>
        </w:rPr>
        <w:t xml:space="preserve">%; МП «Развитие в области управления и распоряжения муниципальной собственностью и земельными ресурсами в Первомайском районе Алтайского края» на 2021-2023 годы- </w:t>
      </w:r>
      <w:r w:rsidRPr="00C85C6D">
        <w:rPr>
          <w:color w:val="000000" w:themeColor="text1"/>
          <w:sz w:val="24"/>
          <w:szCs w:val="24"/>
        </w:rPr>
        <w:t>14,4</w:t>
      </w:r>
      <w:r w:rsidR="00E84D7E" w:rsidRPr="00C85C6D">
        <w:rPr>
          <w:color w:val="000000" w:themeColor="text1"/>
          <w:sz w:val="24"/>
          <w:szCs w:val="24"/>
        </w:rPr>
        <w:t>%; МП «</w:t>
      </w:r>
      <w:r w:rsidRPr="00C85C6D">
        <w:rPr>
          <w:color w:val="000000" w:themeColor="text1"/>
          <w:sz w:val="24"/>
          <w:szCs w:val="24"/>
        </w:rPr>
        <w:t xml:space="preserve">Комплексное развитие сельских поселений Первомайского района Алтайского края» на 2021-2025 годы </w:t>
      </w:r>
      <w:r w:rsidR="00E84D7E" w:rsidRPr="00C85C6D">
        <w:rPr>
          <w:color w:val="000000" w:themeColor="text1"/>
          <w:sz w:val="24"/>
          <w:szCs w:val="24"/>
        </w:rPr>
        <w:t xml:space="preserve">– </w:t>
      </w:r>
      <w:r w:rsidRPr="00C85C6D">
        <w:rPr>
          <w:color w:val="000000" w:themeColor="text1"/>
          <w:sz w:val="24"/>
          <w:szCs w:val="24"/>
        </w:rPr>
        <w:t>16,1</w:t>
      </w:r>
      <w:r w:rsidR="00E84D7E" w:rsidRPr="00C85C6D">
        <w:rPr>
          <w:color w:val="000000" w:themeColor="text1"/>
          <w:sz w:val="24"/>
          <w:szCs w:val="24"/>
        </w:rPr>
        <w:t>%.</w:t>
      </w:r>
    </w:p>
    <w:p w:rsidR="00AA4274" w:rsidRDefault="00C85C6D" w:rsidP="00AA4274">
      <w:pPr>
        <w:ind w:firstLine="709"/>
        <w:jc w:val="both"/>
        <w:rPr>
          <w:color w:val="000000"/>
          <w:sz w:val="24"/>
          <w:szCs w:val="24"/>
        </w:rPr>
      </w:pPr>
      <w:r w:rsidRPr="00AA4274">
        <w:rPr>
          <w:color w:val="000000" w:themeColor="text1"/>
          <w:sz w:val="24"/>
          <w:szCs w:val="24"/>
        </w:rPr>
        <w:t>По восьми муниципальным программам исполнение</w:t>
      </w:r>
      <w:r w:rsidR="00AA4274" w:rsidRPr="00AA4274">
        <w:rPr>
          <w:color w:val="000000" w:themeColor="text1"/>
          <w:sz w:val="24"/>
          <w:szCs w:val="24"/>
        </w:rPr>
        <w:t xml:space="preserve"> на первое июля 2022 года </w:t>
      </w:r>
      <w:r w:rsidRPr="00AA4274">
        <w:rPr>
          <w:color w:val="000000" w:themeColor="text1"/>
          <w:sz w:val="24"/>
          <w:szCs w:val="24"/>
        </w:rPr>
        <w:t xml:space="preserve"> составило 0%, а именно: МП «Повышение</w:t>
      </w:r>
      <w:r w:rsidRPr="00AA4274">
        <w:rPr>
          <w:color w:val="000000"/>
          <w:sz w:val="24"/>
          <w:szCs w:val="24"/>
        </w:rPr>
        <w:t xml:space="preserve"> безопасности дорожного движения в Первомайском районе  на 2021-2025 годы»; МП «Развитие туризма на территории Первомайского района» на 2021-2025 годы; МП «Обеспечение безопасности жителей Первомайского района в случае возникновения ЧС» на 2020 – 2024 годы; МП «Моральное и материальное стимулирование работников АПК в развитии сельскохозяйственного производства Первомайского района» на 2021 - 2025 годы; МП «Переселение граждан из аварийного жилищного фонда на территории Первомайского района»; МП «Создание благоприятных условий в целях привлечения медицинских кадров в КГБУЗ </w:t>
      </w:r>
      <w:r w:rsidRPr="00AA4274">
        <w:rPr>
          <w:color w:val="000000"/>
          <w:sz w:val="24"/>
          <w:szCs w:val="24"/>
        </w:rPr>
        <w:lastRenderedPageBreak/>
        <w:t>«Первомайская ЦРБ им.А.Ф.Воробьева» на 2021-2025 годы</w:t>
      </w:r>
      <w:r w:rsidR="00AA4274" w:rsidRPr="00AA4274">
        <w:rPr>
          <w:color w:val="000000"/>
          <w:sz w:val="24"/>
          <w:szCs w:val="24"/>
        </w:rPr>
        <w:t>; МП «Комплексные меры противодействия злоупотреблению наркотиками и их незаконному обороту в Первомайском районе» на 2021-2025 годы; МП «Профилактика неинфекционных заболеваний» на 2021-2025 годы.</w:t>
      </w:r>
    </w:p>
    <w:p w:rsidR="00FC006D" w:rsidRPr="00564B22" w:rsidRDefault="00FC006D" w:rsidP="00FC006D">
      <w:pPr>
        <w:ind w:firstLine="426"/>
        <w:jc w:val="both"/>
        <w:rPr>
          <w:color w:val="000000"/>
          <w:spacing w:val="-15"/>
          <w:sz w:val="24"/>
          <w:szCs w:val="24"/>
        </w:rPr>
      </w:pPr>
      <w:r w:rsidRPr="00564B22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Первомайского районного Собрания</w:t>
      </w:r>
      <w:r w:rsidRPr="00564B2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564B22">
        <w:rPr>
          <w:sz w:val="24"/>
          <w:szCs w:val="24"/>
        </w:rPr>
        <w:t>епутатов «</w:t>
      </w:r>
      <w:r>
        <w:rPr>
          <w:sz w:val="24"/>
          <w:szCs w:val="24"/>
        </w:rPr>
        <w:t xml:space="preserve">О районном бюджете муниципального образования Первомайский район Алтайского края на 2022 год и плановый период 2023 и 2024 годов» </w:t>
      </w:r>
      <w:r w:rsidRPr="00564B22">
        <w:rPr>
          <w:sz w:val="24"/>
          <w:szCs w:val="24"/>
        </w:rPr>
        <w:t xml:space="preserve">предусмотрено  в первоначальном решении создание </w:t>
      </w:r>
      <w:r w:rsidRPr="00FC006D">
        <w:rPr>
          <w:sz w:val="24"/>
          <w:szCs w:val="24"/>
        </w:rPr>
        <w:t>резервного фонда</w:t>
      </w:r>
      <w:r w:rsidRPr="00564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564B22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1000,0 тыс. рублей</w:t>
      </w:r>
      <w:r w:rsidRPr="00564B22">
        <w:rPr>
          <w:sz w:val="24"/>
          <w:szCs w:val="24"/>
        </w:rPr>
        <w:t>, что составляет  менее одного процента утвержденного в решении о бюджете на соответствующий пер</w:t>
      </w:r>
      <w:r>
        <w:rPr>
          <w:sz w:val="24"/>
          <w:szCs w:val="24"/>
        </w:rPr>
        <w:t>иод объема расходов бюджета. За шесть месяцев 2022 года</w:t>
      </w:r>
      <w:r w:rsidRPr="00564B22">
        <w:rPr>
          <w:sz w:val="24"/>
          <w:szCs w:val="24"/>
        </w:rPr>
        <w:t xml:space="preserve"> средства из резервного фонда выделялись</w:t>
      </w:r>
      <w:r>
        <w:rPr>
          <w:sz w:val="24"/>
          <w:szCs w:val="24"/>
        </w:rPr>
        <w:t xml:space="preserve"> на</w:t>
      </w:r>
      <w:r w:rsidR="006500D5">
        <w:rPr>
          <w:sz w:val="24"/>
          <w:szCs w:val="24"/>
        </w:rPr>
        <w:t xml:space="preserve"> оказание единовременной материальной помощи гражданам, чей жилой дом пострадал при пожаре; на транспортировку тел </w:t>
      </w:r>
      <w:r w:rsidR="00771896">
        <w:rPr>
          <w:sz w:val="24"/>
          <w:szCs w:val="24"/>
        </w:rPr>
        <w:t>умерших</w:t>
      </w:r>
      <w:r w:rsidR="006500D5">
        <w:rPr>
          <w:sz w:val="24"/>
          <w:szCs w:val="24"/>
        </w:rPr>
        <w:t xml:space="preserve">, </w:t>
      </w:r>
      <w:r w:rsidR="00771896">
        <w:rPr>
          <w:sz w:val="24"/>
          <w:szCs w:val="24"/>
        </w:rPr>
        <w:t>погибших</w:t>
      </w:r>
      <w:r w:rsidR="006500D5">
        <w:rPr>
          <w:sz w:val="24"/>
          <w:szCs w:val="24"/>
        </w:rPr>
        <w:t xml:space="preserve"> на территории Первомайского района, личность которых не установлена следственными органами или не имеющих родственников на территории района</w:t>
      </w:r>
      <w:r w:rsidR="00771896">
        <w:rPr>
          <w:sz w:val="24"/>
          <w:szCs w:val="24"/>
        </w:rPr>
        <w:t>; на проведение противопаводковых мероприятий на территории Солнечного сельсовете</w:t>
      </w:r>
      <w:r>
        <w:rPr>
          <w:sz w:val="24"/>
          <w:szCs w:val="24"/>
        </w:rPr>
        <w:t>.</w:t>
      </w:r>
    </w:p>
    <w:p w:rsidR="00FC006D" w:rsidRPr="00AA4274" w:rsidRDefault="00FC006D" w:rsidP="00AA4274">
      <w:pPr>
        <w:ind w:firstLine="709"/>
        <w:jc w:val="both"/>
        <w:rPr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межбюджетных трансфертов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районного бюджета бюджетам сельсоветов за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025B5D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выделены межбюджетные трансферты на сумму </w:t>
      </w:r>
      <w:r w:rsidR="00025B5D">
        <w:rPr>
          <w:rFonts w:ascii="yandex-sans" w:hAnsi="yandex-sans"/>
          <w:color w:val="000000"/>
          <w:sz w:val="24"/>
          <w:szCs w:val="24"/>
        </w:rPr>
        <w:t>28143,8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025B5D">
        <w:rPr>
          <w:rFonts w:ascii="yandex-sans" w:hAnsi="yandex-sans"/>
          <w:color w:val="000000"/>
          <w:sz w:val="24"/>
          <w:szCs w:val="24"/>
        </w:rPr>
        <w:t>54,6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по отчету – </w:t>
      </w:r>
      <w:r w:rsidR="00025B5D">
        <w:rPr>
          <w:rFonts w:ascii="yandex-sans" w:hAnsi="yandex-sans"/>
          <w:color w:val="000000"/>
          <w:sz w:val="24"/>
          <w:szCs w:val="24"/>
        </w:rPr>
        <w:t>51551,0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Направлено дотаций в бюджеты 17 муниципальных образований сельских поселений в сумме </w:t>
      </w:r>
      <w:r w:rsidR="00025B5D">
        <w:rPr>
          <w:rFonts w:ascii="yandex-sans" w:hAnsi="yandex-sans"/>
          <w:color w:val="000000"/>
          <w:sz w:val="24"/>
          <w:szCs w:val="24"/>
        </w:rPr>
        <w:t>6538,0</w:t>
      </w:r>
      <w:r w:rsidR="008C16FC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025B5D">
        <w:rPr>
          <w:rFonts w:ascii="yandex-sans" w:hAnsi="yandex-sans"/>
          <w:color w:val="000000"/>
          <w:sz w:val="24"/>
          <w:szCs w:val="24"/>
        </w:rPr>
        <w:t>69,7</w:t>
      </w:r>
      <w:r w:rsidRPr="00664A91">
        <w:rPr>
          <w:rFonts w:ascii="yandex-sans" w:hAnsi="yandex-sans"/>
          <w:color w:val="000000"/>
          <w:sz w:val="24"/>
          <w:szCs w:val="24"/>
        </w:rPr>
        <w:t>% от запланированного объем</w:t>
      </w:r>
      <w:r w:rsidR="008C16FC" w:rsidRPr="00664A91">
        <w:rPr>
          <w:rFonts w:ascii="yandex-sans" w:hAnsi="yandex-sans"/>
          <w:color w:val="000000"/>
          <w:sz w:val="24"/>
          <w:szCs w:val="24"/>
        </w:rPr>
        <w:t xml:space="preserve">а </w:t>
      </w:r>
      <w:r w:rsidR="00025B5D">
        <w:rPr>
          <w:rFonts w:ascii="yandex-sans" w:hAnsi="yandex-sans"/>
          <w:color w:val="000000"/>
          <w:sz w:val="24"/>
          <w:szCs w:val="24"/>
        </w:rPr>
        <w:t>9374,4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Субвенций направлено в бюджеты 18 муниципальных образований сельских поселений </w:t>
      </w:r>
      <w:r w:rsidR="00025B5D">
        <w:rPr>
          <w:rFonts w:ascii="yandex-sans" w:hAnsi="yandex-sans"/>
          <w:color w:val="000000"/>
          <w:sz w:val="24"/>
          <w:szCs w:val="24"/>
        </w:rPr>
        <w:t>1741,3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025B5D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запланированного объема </w:t>
      </w:r>
      <w:r w:rsidR="00025B5D">
        <w:rPr>
          <w:rFonts w:ascii="yandex-sans" w:hAnsi="yandex-sans"/>
          <w:color w:val="000000"/>
          <w:sz w:val="24"/>
          <w:szCs w:val="24"/>
        </w:rPr>
        <w:t>3482,6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Иные межбюджетные трансферты составили </w:t>
      </w:r>
      <w:r w:rsidR="00025B5D">
        <w:rPr>
          <w:rFonts w:ascii="yandex-sans" w:hAnsi="yandex-sans"/>
          <w:color w:val="000000"/>
          <w:sz w:val="24"/>
          <w:szCs w:val="24"/>
        </w:rPr>
        <w:t>19864,5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025B5D">
        <w:rPr>
          <w:rFonts w:ascii="yandex-sans" w:hAnsi="yandex-sans"/>
          <w:color w:val="000000"/>
          <w:sz w:val="24"/>
          <w:szCs w:val="24"/>
        </w:rPr>
        <w:t>51,3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запланированного объема </w:t>
      </w:r>
      <w:r w:rsidR="00025B5D">
        <w:rPr>
          <w:rFonts w:ascii="yandex-sans" w:hAnsi="yandex-sans"/>
          <w:color w:val="000000"/>
          <w:sz w:val="24"/>
          <w:szCs w:val="24"/>
        </w:rPr>
        <w:t>38694,0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8C16FC" w:rsidRPr="00664A91" w:rsidRDefault="008C16FC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использования средств муниципального дорожного фонда</w:t>
      </w:r>
    </w:p>
    <w:p w:rsidR="005E3DDE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За </w:t>
      </w:r>
      <w:r w:rsidR="00050999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FF76C6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профинансировано средств муниципального дорожного фонда в сумме </w:t>
      </w:r>
      <w:r w:rsidR="00FF76C6">
        <w:rPr>
          <w:rFonts w:ascii="yandex-sans" w:hAnsi="yandex-sans"/>
          <w:color w:val="000000"/>
          <w:sz w:val="24"/>
          <w:szCs w:val="24"/>
        </w:rPr>
        <w:t>10211,5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 или </w:t>
      </w:r>
      <w:r w:rsidR="00FF76C6">
        <w:rPr>
          <w:rFonts w:ascii="yandex-sans" w:hAnsi="yandex-sans"/>
          <w:color w:val="000000"/>
          <w:sz w:val="24"/>
          <w:szCs w:val="24"/>
        </w:rPr>
        <w:t>12,9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объема запланированных средств </w:t>
      </w:r>
      <w:r w:rsidR="00FF76C6">
        <w:rPr>
          <w:rFonts w:ascii="yandex-sans" w:hAnsi="yandex-sans"/>
          <w:color w:val="000000"/>
          <w:sz w:val="24"/>
          <w:szCs w:val="24"/>
        </w:rPr>
        <w:t>79018,8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Фактически исполнено за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FF76C6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</w:t>
      </w:r>
      <w:r w:rsidR="00FF76C6">
        <w:rPr>
          <w:rFonts w:ascii="yandex-sans" w:hAnsi="yandex-sans"/>
          <w:color w:val="000000"/>
          <w:sz w:val="24"/>
          <w:szCs w:val="24"/>
        </w:rPr>
        <w:t>в сумме 7470,5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в том числе:</w:t>
      </w:r>
    </w:p>
    <w:p w:rsidR="00FF76C6" w:rsidRPr="00664A91" w:rsidRDefault="00FF76C6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 w:hint="eastAsia"/>
          <w:color w:val="000000"/>
          <w:sz w:val="24"/>
          <w:szCs w:val="24"/>
        </w:rPr>
        <w:t>К</w:t>
      </w:r>
      <w:r>
        <w:rPr>
          <w:rFonts w:ascii="yandex-sans" w:hAnsi="yandex-sans"/>
          <w:color w:val="000000"/>
          <w:sz w:val="24"/>
          <w:szCs w:val="24"/>
        </w:rPr>
        <w:t>апитальный ремонт, ремонт и содержание автомобильных дорог общего пользования местного значения, относящихся к муниципальной собственности и искусственных сооружений на них – 144,2 тыс. рублей;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 содержание автомобильных дорог общего пользования местного значения, относящихся к муниципальной собственности – </w:t>
      </w:r>
      <w:r w:rsidR="00FF76C6">
        <w:rPr>
          <w:rFonts w:ascii="yandex-sans" w:hAnsi="yandex-sans"/>
          <w:color w:val="000000"/>
          <w:sz w:val="24"/>
          <w:szCs w:val="24"/>
        </w:rPr>
        <w:t>7470,5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Остаток средств муниципального дорожного фонда на</w:t>
      </w:r>
      <w:r w:rsidR="00FF76C6">
        <w:rPr>
          <w:rFonts w:ascii="yandex-sans" w:hAnsi="yandex-sans"/>
          <w:color w:val="000000"/>
          <w:sz w:val="24"/>
          <w:szCs w:val="24"/>
        </w:rPr>
        <w:t xml:space="preserve"> первое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FF76C6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составил </w:t>
      </w:r>
      <w:r w:rsidR="00FF76C6">
        <w:rPr>
          <w:rFonts w:ascii="yandex-sans" w:hAnsi="yandex-sans"/>
          <w:color w:val="000000"/>
          <w:sz w:val="24"/>
          <w:szCs w:val="24"/>
        </w:rPr>
        <w:t>3027,5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Состояние муниципального долга Первомайского района.</w:t>
      </w: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дефицита районного бюджета</w:t>
      </w:r>
    </w:p>
    <w:p w:rsidR="005E3DDE" w:rsidRPr="00664A91" w:rsidRDefault="0028586C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 w:hint="eastAsia"/>
          <w:color w:val="000000"/>
          <w:sz w:val="24"/>
          <w:szCs w:val="24"/>
        </w:rPr>
        <w:t>З</w:t>
      </w:r>
      <w:r w:rsidRPr="00664A91">
        <w:rPr>
          <w:rFonts w:ascii="yandex-sans" w:hAnsi="yandex-sans"/>
          <w:color w:val="000000"/>
          <w:sz w:val="24"/>
          <w:szCs w:val="24"/>
        </w:rPr>
        <w:t>а первое полугодие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F90921">
        <w:rPr>
          <w:rFonts w:ascii="yandex-sans" w:hAnsi="yandex-sans"/>
          <w:color w:val="000000"/>
          <w:sz w:val="24"/>
          <w:szCs w:val="24"/>
        </w:rPr>
        <w:t>2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года районный бюджет исполнен с превышением доходов над расходами (профицит) в размере </w:t>
      </w:r>
      <w:r w:rsidR="00F90921">
        <w:rPr>
          <w:rFonts w:ascii="yandex-sans" w:hAnsi="yandex-sans"/>
          <w:color w:val="000000"/>
          <w:sz w:val="24"/>
          <w:szCs w:val="24"/>
        </w:rPr>
        <w:t>32789,2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 при  утвержденном плановом дефиците </w:t>
      </w:r>
      <w:r w:rsidR="00F90921">
        <w:rPr>
          <w:rFonts w:ascii="yandex-sans" w:hAnsi="yandex-sans"/>
          <w:color w:val="000000"/>
          <w:sz w:val="24"/>
          <w:szCs w:val="24"/>
        </w:rPr>
        <w:t xml:space="preserve">71938,5 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  <w:r w:rsidR="00F90921">
        <w:rPr>
          <w:rFonts w:ascii="yandex-sans" w:hAnsi="yandex-sans"/>
          <w:color w:val="000000"/>
          <w:sz w:val="24"/>
          <w:szCs w:val="24"/>
        </w:rPr>
        <w:t xml:space="preserve"> 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В аналогичном периоде прошлого года исполнение районного бюджета сложилось с превышением доходов над расходами в размере </w:t>
      </w:r>
      <w:r w:rsidR="00F90921">
        <w:rPr>
          <w:rFonts w:eastAsia="Calibri"/>
          <w:sz w:val="24"/>
          <w:szCs w:val="24"/>
          <w:lang w:eastAsia="en-US"/>
        </w:rPr>
        <w:t>31933,7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6323B9" w:rsidRPr="006323B9" w:rsidRDefault="006323B9" w:rsidP="006323B9">
      <w:pPr>
        <w:shd w:val="clear" w:color="auto" w:fill="FFFFFF"/>
        <w:ind w:firstLine="709"/>
        <w:jc w:val="both"/>
        <w:rPr>
          <w:sz w:val="24"/>
          <w:szCs w:val="24"/>
        </w:rPr>
      </w:pPr>
      <w:r w:rsidRPr="006323B9">
        <w:rPr>
          <w:sz w:val="24"/>
          <w:szCs w:val="24"/>
        </w:rPr>
        <w:t xml:space="preserve">По состоянию на 01 июля 2022 года муниципальные гарантии не предоставлялись, муниципальный долг отсутствует, бюджетные кредиты не предоставлялись; муниципальные заимствования в 2022 году не производились; долговые обязательства отсутствуют. </w:t>
      </w:r>
    </w:p>
    <w:p w:rsidR="00835370" w:rsidRDefault="00835370" w:rsidP="005E3DDE">
      <w:pPr>
        <w:shd w:val="clear" w:color="auto" w:fill="FFFFFF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Вывод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Исполнение районного бюджета по состоянию за </w:t>
      </w:r>
      <w:r w:rsidR="005253DB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 xml:space="preserve"> 202</w:t>
      </w:r>
      <w:r w:rsidR="00F90921">
        <w:rPr>
          <w:color w:val="000000"/>
          <w:sz w:val="24"/>
          <w:szCs w:val="24"/>
        </w:rPr>
        <w:t>2</w:t>
      </w:r>
      <w:r w:rsidRPr="00664A91">
        <w:rPr>
          <w:color w:val="000000"/>
          <w:sz w:val="24"/>
          <w:szCs w:val="24"/>
        </w:rPr>
        <w:t xml:space="preserve"> года осуществлялось в соответствии с решением Первомайского Собрания депутатов Алтайского края от </w:t>
      </w:r>
      <w:r w:rsidR="00F90921">
        <w:rPr>
          <w:color w:val="000000"/>
          <w:sz w:val="24"/>
          <w:szCs w:val="24"/>
        </w:rPr>
        <w:t>21.12.2021</w:t>
      </w:r>
      <w:r w:rsidRPr="00664A91">
        <w:rPr>
          <w:color w:val="000000"/>
          <w:sz w:val="24"/>
          <w:szCs w:val="24"/>
        </w:rPr>
        <w:t xml:space="preserve"> № 3</w:t>
      </w:r>
      <w:r w:rsidR="00F90921">
        <w:rPr>
          <w:color w:val="000000"/>
          <w:sz w:val="24"/>
          <w:szCs w:val="24"/>
        </w:rPr>
        <w:t>3</w:t>
      </w:r>
      <w:r w:rsidRPr="00664A91">
        <w:rPr>
          <w:color w:val="000000"/>
          <w:sz w:val="24"/>
          <w:szCs w:val="24"/>
        </w:rPr>
        <w:t>- СД «</w:t>
      </w:r>
      <w:r w:rsidRPr="00664A91">
        <w:rPr>
          <w:rFonts w:eastAsia="Calibri"/>
          <w:sz w:val="24"/>
          <w:szCs w:val="24"/>
          <w:lang w:eastAsia="en-US"/>
        </w:rPr>
        <w:t>О районном бюджете</w:t>
      </w:r>
      <w:r w:rsidR="00F90921">
        <w:rPr>
          <w:rFonts w:eastAsia="Calibri"/>
          <w:sz w:val="24"/>
          <w:szCs w:val="24"/>
          <w:lang w:eastAsia="en-US"/>
        </w:rPr>
        <w:t xml:space="preserve"> муниципального образования Первомайский район</w:t>
      </w:r>
      <w:r w:rsidRPr="00664A91">
        <w:rPr>
          <w:rFonts w:eastAsia="Calibri"/>
          <w:sz w:val="24"/>
          <w:szCs w:val="24"/>
          <w:lang w:eastAsia="en-US"/>
        </w:rPr>
        <w:t xml:space="preserve"> </w:t>
      </w:r>
      <w:r w:rsidR="00F90921">
        <w:rPr>
          <w:rFonts w:eastAsia="Calibri"/>
          <w:sz w:val="24"/>
          <w:szCs w:val="24"/>
          <w:lang w:eastAsia="en-US"/>
        </w:rPr>
        <w:t xml:space="preserve">Алтайского края </w:t>
      </w:r>
      <w:r w:rsidRPr="00664A91">
        <w:rPr>
          <w:rFonts w:eastAsia="Calibri"/>
          <w:sz w:val="24"/>
          <w:szCs w:val="24"/>
          <w:lang w:eastAsia="en-US"/>
        </w:rPr>
        <w:t>на 202</w:t>
      </w:r>
      <w:r w:rsidR="00F90921">
        <w:rPr>
          <w:rFonts w:eastAsia="Calibri"/>
          <w:sz w:val="24"/>
          <w:szCs w:val="24"/>
          <w:lang w:eastAsia="en-US"/>
        </w:rPr>
        <w:t>2</w:t>
      </w:r>
      <w:r w:rsidRPr="00664A91">
        <w:rPr>
          <w:rFonts w:eastAsia="Calibri"/>
          <w:sz w:val="24"/>
          <w:szCs w:val="24"/>
          <w:lang w:eastAsia="en-US"/>
        </w:rPr>
        <w:t xml:space="preserve"> год и плановый период 202</w:t>
      </w:r>
      <w:r w:rsidR="00F90921">
        <w:rPr>
          <w:rFonts w:eastAsia="Calibri"/>
          <w:sz w:val="24"/>
          <w:szCs w:val="24"/>
          <w:lang w:eastAsia="en-US"/>
        </w:rPr>
        <w:t>3</w:t>
      </w:r>
      <w:r w:rsidRPr="00664A91">
        <w:rPr>
          <w:rFonts w:eastAsia="Calibri"/>
          <w:sz w:val="24"/>
          <w:szCs w:val="24"/>
          <w:lang w:eastAsia="en-US"/>
        </w:rPr>
        <w:t xml:space="preserve"> и 202</w:t>
      </w:r>
      <w:r w:rsidR="00F90921">
        <w:rPr>
          <w:rFonts w:eastAsia="Calibri"/>
          <w:sz w:val="24"/>
          <w:szCs w:val="24"/>
          <w:lang w:eastAsia="en-US"/>
        </w:rPr>
        <w:t>4</w:t>
      </w:r>
      <w:r w:rsidRPr="00664A91">
        <w:rPr>
          <w:rFonts w:eastAsia="Calibri"/>
          <w:sz w:val="24"/>
          <w:szCs w:val="24"/>
          <w:lang w:eastAsia="en-US"/>
        </w:rPr>
        <w:t xml:space="preserve"> годов</w:t>
      </w:r>
      <w:r w:rsidR="00664A91" w:rsidRPr="00664A91">
        <w:rPr>
          <w:color w:val="000000"/>
          <w:sz w:val="24"/>
          <w:szCs w:val="24"/>
        </w:rPr>
        <w:t>» (в ред. о</w:t>
      </w:r>
      <w:r w:rsidRPr="00664A91">
        <w:rPr>
          <w:color w:val="000000"/>
          <w:sz w:val="24"/>
          <w:szCs w:val="24"/>
        </w:rPr>
        <w:t xml:space="preserve">т </w:t>
      </w:r>
      <w:r w:rsidR="00664A91" w:rsidRPr="00664A91">
        <w:rPr>
          <w:color w:val="000000"/>
          <w:sz w:val="24"/>
          <w:szCs w:val="24"/>
        </w:rPr>
        <w:t>2</w:t>
      </w:r>
      <w:r w:rsidR="008A52B8">
        <w:rPr>
          <w:color w:val="000000"/>
          <w:sz w:val="24"/>
          <w:szCs w:val="24"/>
        </w:rPr>
        <w:t>6</w:t>
      </w:r>
      <w:r w:rsidR="00664A91" w:rsidRPr="00664A91">
        <w:rPr>
          <w:color w:val="000000"/>
          <w:sz w:val="24"/>
          <w:szCs w:val="24"/>
        </w:rPr>
        <w:t>.04</w:t>
      </w:r>
      <w:r w:rsidR="008A52B8">
        <w:rPr>
          <w:color w:val="000000"/>
          <w:sz w:val="24"/>
          <w:szCs w:val="24"/>
        </w:rPr>
        <w:t>.</w:t>
      </w:r>
      <w:r w:rsidRPr="00664A91">
        <w:rPr>
          <w:color w:val="000000"/>
          <w:sz w:val="24"/>
          <w:szCs w:val="24"/>
        </w:rPr>
        <w:t>202</w:t>
      </w:r>
      <w:r w:rsidR="008A52B8">
        <w:rPr>
          <w:color w:val="000000"/>
          <w:sz w:val="24"/>
          <w:szCs w:val="24"/>
        </w:rPr>
        <w:t>2</w:t>
      </w:r>
      <w:r w:rsidRPr="00664A91">
        <w:rPr>
          <w:color w:val="000000"/>
          <w:sz w:val="24"/>
          <w:szCs w:val="24"/>
        </w:rPr>
        <w:t xml:space="preserve"> № </w:t>
      </w:r>
      <w:r w:rsidR="008A52B8">
        <w:rPr>
          <w:color w:val="000000"/>
          <w:sz w:val="24"/>
          <w:szCs w:val="24"/>
        </w:rPr>
        <w:t>8-СД</w:t>
      </w:r>
      <w:r w:rsidRPr="00664A91">
        <w:rPr>
          <w:color w:val="000000"/>
          <w:sz w:val="24"/>
          <w:szCs w:val="24"/>
        </w:rPr>
        <w:t>)</w:t>
      </w:r>
      <w:r w:rsidR="00835370">
        <w:rPr>
          <w:color w:val="000000"/>
          <w:sz w:val="24"/>
          <w:szCs w:val="24"/>
        </w:rPr>
        <w:t xml:space="preserve"> и бюджетной роспьсью</w:t>
      </w:r>
      <w:r w:rsidRPr="00664A91">
        <w:rPr>
          <w:color w:val="000000"/>
          <w:sz w:val="24"/>
          <w:szCs w:val="24"/>
        </w:rPr>
        <w:t>.</w:t>
      </w:r>
    </w:p>
    <w:p w:rsidR="00664A91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ascii="yandex-sans" w:hAnsi="yandex-sans"/>
          <w:color w:val="000000"/>
          <w:sz w:val="24"/>
          <w:szCs w:val="24"/>
        </w:rPr>
        <w:lastRenderedPageBreak/>
        <w:t xml:space="preserve">Фактически поступило доходов в районный бюджет </w:t>
      </w:r>
      <w:r w:rsidR="008A52B8">
        <w:rPr>
          <w:rFonts w:ascii="yandex-sans" w:hAnsi="yandex-sans"/>
          <w:color w:val="000000"/>
          <w:sz w:val="24"/>
          <w:szCs w:val="24"/>
        </w:rPr>
        <w:t>676026,0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 </w:t>
      </w:r>
      <w:r w:rsidR="008A52B8">
        <w:rPr>
          <w:rFonts w:ascii="yandex-sans" w:hAnsi="yandex-sans"/>
          <w:color w:val="000000"/>
          <w:sz w:val="24"/>
          <w:szCs w:val="24"/>
        </w:rPr>
        <w:t>54,8</w:t>
      </w:r>
      <w:r w:rsidRPr="00664A91">
        <w:rPr>
          <w:rFonts w:ascii="yandex-sans" w:hAnsi="yandex-sans"/>
          <w:color w:val="000000"/>
          <w:sz w:val="24"/>
          <w:szCs w:val="24"/>
        </w:rPr>
        <w:t>% к годовому плану, в том числе налоговых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 и неналоговых доходов – </w:t>
      </w:r>
      <w:r w:rsidR="008A52B8">
        <w:rPr>
          <w:rFonts w:ascii="yandex-sans" w:hAnsi="yandex-sans"/>
          <w:color w:val="000000"/>
          <w:sz w:val="24"/>
          <w:szCs w:val="24"/>
        </w:rPr>
        <w:t>191023,4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или </w:t>
      </w:r>
      <w:r w:rsidR="008A52B8">
        <w:rPr>
          <w:rFonts w:ascii="yandex-sans" w:hAnsi="yandex-sans"/>
          <w:color w:val="000000"/>
          <w:sz w:val="24"/>
          <w:szCs w:val="24"/>
        </w:rPr>
        <w:t>57,0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годовому плану. </w:t>
      </w:r>
      <w:r w:rsidR="00664A91" w:rsidRPr="00664A91">
        <w:rPr>
          <w:rFonts w:eastAsia="Calibri"/>
          <w:sz w:val="24"/>
          <w:szCs w:val="24"/>
          <w:lang w:eastAsia="en-US"/>
        </w:rPr>
        <w:t xml:space="preserve">По сравнению с аналогичным периодом прошлого года объем доходов увеличился </w:t>
      </w:r>
      <w:r w:rsidR="008A52B8" w:rsidRPr="00664A91">
        <w:rPr>
          <w:rFonts w:eastAsia="Calibri"/>
          <w:sz w:val="24"/>
          <w:szCs w:val="24"/>
          <w:lang w:eastAsia="en-US"/>
        </w:rPr>
        <w:t xml:space="preserve">на </w:t>
      </w:r>
      <w:r w:rsidR="008A52B8">
        <w:rPr>
          <w:rFonts w:eastAsia="Calibri"/>
          <w:sz w:val="24"/>
          <w:szCs w:val="24"/>
          <w:lang w:eastAsia="en-US"/>
        </w:rPr>
        <w:t>91922,1</w:t>
      </w:r>
      <w:r w:rsidR="008A52B8"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8A52B8">
        <w:rPr>
          <w:rFonts w:eastAsia="Calibri"/>
          <w:sz w:val="24"/>
          <w:szCs w:val="24"/>
          <w:lang w:eastAsia="en-US"/>
        </w:rPr>
        <w:t>15,73</w:t>
      </w:r>
      <w:r w:rsidR="008A52B8" w:rsidRPr="00664A91">
        <w:rPr>
          <w:rFonts w:eastAsia="Calibri"/>
          <w:sz w:val="24"/>
          <w:szCs w:val="24"/>
          <w:lang w:eastAsia="en-US"/>
        </w:rPr>
        <w:t>%</w:t>
      </w:r>
      <w:r w:rsidR="008A52B8">
        <w:rPr>
          <w:rFonts w:eastAsia="Calibri"/>
          <w:sz w:val="24"/>
          <w:szCs w:val="24"/>
          <w:lang w:eastAsia="en-US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районного бюджета бюджетам сельсоветов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="008A52B8">
        <w:rPr>
          <w:rFonts w:ascii="yandex-sans" w:hAnsi="yandex-sans"/>
          <w:color w:val="000000"/>
          <w:sz w:val="24"/>
          <w:szCs w:val="24"/>
        </w:rPr>
        <w:t xml:space="preserve"> 2022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выделены межбюджетные трансферты на сумму </w:t>
      </w:r>
      <w:r w:rsidR="008A52B8">
        <w:rPr>
          <w:rFonts w:ascii="yandex-sans" w:hAnsi="yandex-sans"/>
          <w:color w:val="000000"/>
          <w:sz w:val="24"/>
          <w:szCs w:val="24"/>
        </w:rPr>
        <w:t>28143,8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8A52B8">
        <w:rPr>
          <w:rFonts w:ascii="yandex-sans" w:hAnsi="yandex-sans"/>
          <w:color w:val="000000"/>
          <w:sz w:val="24"/>
          <w:szCs w:val="24"/>
        </w:rPr>
        <w:t>54,6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утверждённого плана </w:t>
      </w:r>
      <w:r w:rsidR="008A52B8">
        <w:rPr>
          <w:rFonts w:ascii="yandex-sans" w:hAnsi="yandex-sans"/>
          <w:color w:val="000000"/>
          <w:sz w:val="24"/>
          <w:szCs w:val="24"/>
        </w:rPr>
        <w:t>51551,0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 тыс. рублей</w:t>
      </w:r>
      <w:r w:rsidRPr="00664A91">
        <w:rPr>
          <w:rFonts w:ascii="yandex-sans" w:hAnsi="yandex-sans"/>
          <w:color w:val="000000"/>
          <w:sz w:val="24"/>
          <w:szCs w:val="24"/>
        </w:rPr>
        <w:t>.</w:t>
      </w:r>
    </w:p>
    <w:p w:rsidR="00664A91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8A52B8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профинансированы в сумме </w:t>
      </w:r>
      <w:r w:rsidR="008A52B8">
        <w:rPr>
          <w:rFonts w:ascii="yandex-sans" w:hAnsi="yandex-sans"/>
          <w:color w:val="000000"/>
          <w:sz w:val="24"/>
          <w:szCs w:val="24"/>
        </w:rPr>
        <w:t>643236,8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8A52B8">
        <w:rPr>
          <w:rFonts w:ascii="yandex-sans" w:hAnsi="yandex-sans"/>
          <w:color w:val="000000"/>
          <w:sz w:val="24"/>
          <w:szCs w:val="24"/>
        </w:rPr>
        <w:t>48,4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% к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плану </w:t>
      </w:r>
      <w:r w:rsidR="00835370">
        <w:rPr>
          <w:rFonts w:ascii="yandex-sans" w:hAnsi="yandex-sans"/>
          <w:color w:val="000000"/>
          <w:sz w:val="24"/>
          <w:szCs w:val="24"/>
        </w:rPr>
        <w:t xml:space="preserve">по бюджетной росписи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в объеме </w:t>
      </w:r>
      <w:r w:rsidR="008A52B8">
        <w:rPr>
          <w:rFonts w:ascii="yandex-sans" w:hAnsi="yandex-sans"/>
          <w:color w:val="000000"/>
          <w:sz w:val="24"/>
          <w:szCs w:val="24"/>
        </w:rPr>
        <w:t>1329033,1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По сравнению с аналогичным периодом прошлого года расходы районного бюджета увеличились </w:t>
      </w:r>
      <w:r w:rsidR="008A52B8" w:rsidRPr="00664A91">
        <w:rPr>
          <w:rFonts w:ascii="yandex-sans" w:hAnsi="yandex-sans"/>
          <w:color w:val="000000"/>
          <w:sz w:val="24"/>
          <w:szCs w:val="24"/>
        </w:rPr>
        <w:t xml:space="preserve">на </w:t>
      </w:r>
      <w:r w:rsidR="008A52B8">
        <w:rPr>
          <w:rFonts w:ascii="yandex-sans" w:hAnsi="yandex-sans"/>
          <w:color w:val="000000"/>
          <w:sz w:val="24"/>
          <w:szCs w:val="24"/>
        </w:rPr>
        <w:t>91066,8</w:t>
      </w:r>
      <w:r w:rsidR="008A52B8"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8A52B8">
        <w:rPr>
          <w:rFonts w:ascii="yandex-sans" w:hAnsi="yandex-sans"/>
          <w:color w:val="000000"/>
          <w:sz w:val="24"/>
          <w:szCs w:val="24"/>
        </w:rPr>
        <w:t>16,5</w:t>
      </w:r>
      <w:r w:rsidR="008A52B8"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на 01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</w:t>
      </w:r>
      <w:r w:rsidR="008A52B8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664A91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за 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июля </w:t>
      </w:r>
      <w:r w:rsidRPr="00664A91">
        <w:rPr>
          <w:rFonts w:ascii="yandex-sans" w:hAnsi="yandex-sans"/>
          <w:color w:val="000000"/>
          <w:sz w:val="24"/>
          <w:szCs w:val="24"/>
        </w:rPr>
        <w:t>202</w:t>
      </w:r>
      <w:r w:rsidR="008A52B8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районный бюджет исполнен с превышением доходов над расходами (профицит) в размере </w:t>
      </w:r>
      <w:r w:rsidR="008A52B8">
        <w:rPr>
          <w:rFonts w:ascii="yandex-sans" w:hAnsi="yandex-sans"/>
          <w:color w:val="000000"/>
          <w:sz w:val="24"/>
          <w:szCs w:val="24"/>
        </w:rPr>
        <w:t xml:space="preserve">32789,2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при плановом дефиците </w:t>
      </w:r>
      <w:r w:rsidR="008A52B8">
        <w:rPr>
          <w:rFonts w:ascii="yandex-sans" w:hAnsi="yandex-sans"/>
          <w:color w:val="000000"/>
          <w:sz w:val="24"/>
          <w:szCs w:val="24"/>
        </w:rPr>
        <w:t>71938,5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5E3DDE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61477E" w:rsidRPr="005E3DDE" w:rsidRDefault="0061477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862A38" w:rsidRDefault="00047E5A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</w:rPr>
        <w:t xml:space="preserve">Председатель </w:t>
      </w:r>
      <w:r w:rsidR="005E3DDE" w:rsidRPr="00862A38">
        <w:rPr>
          <w:rFonts w:ascii="yandex-sans" w:hAnsi="yandex-sans"/>
          <w:color w:val="000000"/>
          <w:sz w:val="24"/>
          <w:szCs w:val="24"/>
        </w:rPr>
        <w:t xml:space="preserve"> контрольно-счетной палаты  </w:t>
      </w:r>
    </w:p>
    <w:p w:rsidR="005E3DDE" w:rsidRPr="00862A38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862A38">
        <w:rPr>
          <w:rFonts w:ascii="yandex-sans" w:hAnsi="yandex-sans"/>
          <w:color w:val="000000"/>
          <w:sz w:val="24"/>
          <w:szCs w:val="24"/>
        </w:rPr>
        <w:t>Первомайского района                                                                                                          Т. М. Баюнова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473A2" w:rsidRPr="003473A2" w:rsidRDefault="003473A2" w:rsidP="005E3DDE">
      <w:pPr>
        <w:ind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3473A2" w:rsidRPr="003473A2" w:rsidSect="00D91D1B">
      <w:headerReference w:type="default" r:id="rId8"/>
      <w:headerReference w:type="first" r:id="rId9"/>
      <w:type w:val="continuous"/>
      <w:pgSz w:w="11906" w:h="16838"/>
      <w:pgMar w:top="567" w:right="567" w:bottom="567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59" w:rsidRDefault="00A81A59">
      <w:r>
        <w:separator/>
      </w:r>
    </w:p>
  </w:endnote>
  <w:endnote w:type="continuationSeparator" w:id="1">
    <w:p w:rsidR="00A81A59" w:rsidRDefault="00A8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59" w:rsidRDefault="00A81A59">
      <w:r>
        <w:separator/>
      </w:r>
    </w:p>
  </w:footnote>
  <w:footnote w:type="continuationSeparator" w:id="1">
    <w:p w:rsidR="00A81A59" w:rsidRDefault="00A8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771896" w:rsidRDefault="00C63F7D">
        <w:pPr>
          <w:pStyle w:val="a7"/>
          <w:jc w:val="center"/>
        </w:pPr>
        <w:fldSimple w:instr="PAGE   \* MERGEFORMAT">
          <w:r w:rsidR="0045418F">
            <w:rPr>
              <w:noProof/>
            </w:rPr>
            <w:t>2</w:t>
          </w:r>
        </w:fldSimple>
      </w:p>
    </w:sdtContent>
  </w:sdt>
  <w:p w:rsidR="00771896" w:rsidRDefault="00771896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96" w:rsidRDefault="00771896">
    <w:pPr>
      <w:pStyle w:val="a7"/>
      <w:jc w:val="center"/>
    </w:pPr>
  </w:p>
  <w:p w:rsidR="00771896" w:rsidRDefault="00771896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1619"/>
    <w:rsid w:val="000034F4"/>
    <w:rsid w:val="0000601A"/>
    <w:rsid w:val="000075F3"/>
    <w:rsid w:val="00010AB1"/>
    <w:rsid w:val="0002466B"/>
    <w:rsid w:val="00024AFD"/>
    <w:rsid w:val="00025213"/>
    <w:rsid w:val="00025B5D"/>
    <w:rsid w:val="00032406"/>
    <w:rsid w:val="00033354"/>
    <w:rsid w:val="0004258A"/>
    <w:rsid w:val="000466BC"/>
    <w:rsid w:val="00047E5A"/>
    <w:rsid w:val="00050999"/>
    <w:rsid w:val="00051C1C"/>
    <w:rsid w:val="00053092"/>
    <w:rsid w:val="000536DF"/>
    <w:rsid w:val="00065CE0"/>
    <w:rsid w:val="00073D0A"/>
    <w:rsid w:val="00076079"/>
    <w:rsid w:val="000809CA"/>
    <w:rsid w:val="000811B7"/>
    <w:rsid w:val="00083CE4"/>
    <w:rsid w:val="00086B60"/>
    <w:rsid w:val="00091D79"/>
    <w:rsid w:val="00095AAF"/>
    <w:rsid w:val="00096A8F"/>
    <w:rsid w:val="00097155"/>
    <w:rsid w:val="000972E5"/>
    <w:rsid w:val="000A5D0E"/>
    <w:rsid w:val="000B1FD1"/>
    <w:rsid w:val="000B3305"/>
    <w:rsid w:val="000C03D1"/>
    <w:rsid w:val="000C2274"/>
    <w:rsid w:val="000C6581"/>
    <w:rsid w:val="000D4054"/>
    <w:rsid w:val="000D517A"/>
    <w:rsid w:val="000E04DF"/>
    <w:rsid w:val="000E1E33"/>
    <w:rsid w:val="000E1E60"/>
    <w:rsid w:val="000E3042"/>
    <w:rsid w:val="000E3447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728B"/>
    <w:rsid w:val="001472AA"/>
    <w:rsid w:val="00160159"/>
    <w:rsid w:val="00165BEC"/>
    <w:rsid w:val="00170A1F"/>
    <w:rsid w:val="00172287"/>
    <w:rsid w:val="0017290F"/>
    <w:rsid w:val="001733D2"/>
    <w:rsid w:val="001759FF"/>
    <w:rsid w:val="00182030"/>
    <w:rsid w:val="0018689A"/>
    <w:rsid w:val="00190F47"/>
    <w:rsid w:val="00195140"/>
    <w:rsid w:val="0019782B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05B"/>
    <w:rsid w:val="001E3902"/>
    <w:rsid w:val="001F56C6"/>
    <w:rsid w:val="002003D9"/>
    <w:rsid w:val="00204887"/>
    <w:rsid w:val="00205F28"/>
    <w:rsid w:val="00206986"/>
    <w:rsid w:val="0021091A"/>
    <w:rsid w:val="00213473"/>
    <w:rsid w:val="0021486C"/>
    <w:rsid w:val="00216F08"/>
    <w:rsid w:val="002213AF"/>
    <w:rsid w:val="00221FD4"/>
    <w:rsid w:val="0022418B"/>
    <w:rsid w:val="00224622"/>
    <w:rsid w:val="0022511F"/>
    <w:rsid w:val="00225B7A"/>
    <w:rsid w:val="002273AD"/>
    <w:rsid w:val="00230FDE"/>
    <w:rsid w:val="002321E4"/>
    <w:rsid w:val="0023656D"/>
    <w:rsid w:val="00243E04"/>
    <w:rsid w:val="002506C3"/>
    <w:rsid w:val="002531AA"/>
    <w:rsid w:val="002534D4"/>
    <w:rsid w:val="00254794"/>
    <w:rsid w:val="00263D0A"/>
    <w:rsid w:val="00266405"/>
    <w:rsid w:val="0027073A"/>
    <w:rsid w:val="00274583"/>
    <w:rsid w:val="00280F42"/>
    <w:rsid w:val="00281BAD"/>
    <w:rsid w:val="0028586C"/>
    <w:rsid w:val="0029438F"/>
    <w:rsid w:val="00295A10"/>
    <w:rsid w:val="002A440C"/>
    <w:rsid w:val="002D41A5"/>
    <w:rsid w:val="002D58AF"/>
    <w:rsid w:val="002E13D4"/>
    <w:rsid w:val="002F19FC"/>
    <w:rsid w:val="002F2716"/>
    <w:rsid w:val="00303196"/>
    <w:rsid w:val="00312BCB"/>
    <w:rsid w:val="00316E4C"/>
    <w:rsid w:val="003219BD"/>
    <w:rsid w:val="0032381A"/>
    <w:rsid w:val="00332A42"/>
    <w:rsid w:val="003348FB"/>
    <w:rsid w:val="00335A8B"/>
    <w:rsid w:val="00342F94"/>
    <w:rsid w:val="003473A2"/>
    <w:rsid w:val="00347A08"/>
    <w:rsid w:val="00354BE0"/>
    <w:rsid w:val="00361B0D"/>
    <w:rsid w:val="00363BBC"/>
    <w:rsid w:val="003645C4"/>
    <w:rsid w:val="003665E5"/>
    <w:rsid w:val="00367679"/>
    <w:rsid w:val="0037088C"/>
    <w:rsid w:val="00371860"/>
    <w:rsid w:val="003736E4"/>
    <w:rsid w:val="003827DA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C04E4"/>
    <w:rsid w:val="003C1AB5"/>
    <w:rsid w:val="003C5BC7"/>
    <w:rsid w:val="003C5D74"/>
    <w:rsid w:val="003C6CEA"/>
    <w:rsid w:val="003D234B"/>
    <w:rsid w:val="003E029D"/>
    <w:rsid w:val="003E02C2"/>
    <w:rsid w:val="003E2CEF"/>
    <w:rsid w:val="003F2170"/>
    <w:rsid w:val="003F230F"/>
    <w:rsid w:val="00403DC1"/>
    <w:rsid w:val="00410F0D"/>
    <w:rsid w:val="004241AB"/>
    <w:rsid w:val="004375E5"/>
    <w:rsid w:val="00442064"/>
    <w:rsid w:val="00442423"/>
    <w:rsid w:val="00444831"/>
    <w:rsid w:val="00447646"/>
    <w:rsid w:val="0045418F"/>
    <w:rsid w:val="004568A0"/>
    <w:rsid w:val="004570CD"/>
    <w:rsid w:val="00457814"/>
    <w:rsid w:val="00462275"/>
    <w:rsid w:val="00463163"/>
    <w:rsid w:val="004640A3"/>
    <w:rsid w:val="004640F0"/>
    <w:rsid w:val="0046480A"/>
    <w:rsid w:val="004667E8"/>
    <w:rsid w:val="004741E6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6AE6"/>
    <w:rsid w:val="004C24F8"/>
    <w:rsid w:val="004C50A8"/>
    <w:rsid w:val="004C743F"/>
    <w:rsid w:val="004C7A72"/>
    <w:rsid w:val="004D18AB"/>
    <w:rsid w:val="004D2BB3"/>
    <w:rsid w:val="004D3E08"/>
    <w:rsid w:val="004D502E"/>
    <w:rsid w:val="004E0965"/>
    <w:rsid w:val="004E1763"/>
    <w:rsid w:val="004E1784"/>
    <w:rsid w:val="004E7CAA"/>
    <w:rsid w:val="004F03A0"/>
    <w:rsid w:val="0050596F"/>
    <w:rsid w:val="00507A61"/>
    <w:rsid w:val="00522C40"/>
    <w:rsid w:val="005252BD"/>
    <w:rsid w:val="005253DB"/>
    <w:rsid w:val="00525702"/>
    <w:rsid w:val="0053260F"/>
    <w:rsid w:val="005330AF"/>
    <w:rsid w:val="0055345A"/>
    <w:rsid w:val="00555B6A"/>
    <w:rsid w:val="00557A5D"/>
    <w:rsid w:val="0056000E"/>
    <w:rsid w:val="005607A5"/>
    <w:rsid w:val="005616CE"/>
    <w:rsid w:val="005663A1"/>
    <w:rsid w:val="00571C6D"/>
    <w:rsid w:val="00577007"/>
    <w:rsid w:val="00593E59"/>
    <w:rsid w:val="005978B0"/>
    <w:rsid w:val="005A167E"/>
    <w:rsid w:val="005A6518"/>
    <w:rsid w:val="005B1BD4"/>
    <w:rsid w:val="005B3124"/>
    <w:rsid w:val="005B76C5"/>
    <w:rsid w:val="005C6AC7"/>
    <w:rsid w:val="005E06B1"/>
    <w:rsid w:val="005E1FF7"/>
    <w:rsid w:val="005E3DDE"/>
    <w:rsid w:val="005E6BF1"/>
    <w:rsid w:val="005F1022"/>
    <w:rsid w:val="005F14F6"/>
    <w:rsid w:val="005F4523"/>
    <w:rsid w:val="005F5ABF"/>
    <w:rsid w:val="005F6703"/>
    <w:rsid w:val="005F70E9"/>
    <w:rsid w:val="006001BD"/>
    <w:rsid w:val="00613BA1"/>
    <w:rsid w:val="00613D8D"/>
    <w:rsid w:val="0061477E"/>
    <w:rsid w:val="0061488F"/>
    <w:rsid w:val="00622847"/>
    <w:rsid w:val="0062331A"/>
    <w:rsid w:val="00623BAB"/>
    <w:rsid w:val="00626710"/>
    <w:rsid w:val="006273C2"/>
    <w:rsid w:val="00630C88"/>
    <w:rsid w:val="006323B9"/>
    <w:rsid w:val="00634A36"/>
    <w:rsid w:val="00637722"/>
    <w:rsid w:val="00642344"/>
    <w:rsid w:val="00644029"/>
    <w:rsid w:val="006500D5"/>
    <w:rsid w:val="006556C6"/>
    <w:rsid w:val="00655874"/>
    <w:rsid w:val="00664A91"/>
    <w:rsid w:val="0066694B"/>
    <w:rsid w:val="00671A8A"/>
    <w:rsid w:val="00673BAE"/>
    <w:rsid w:val="00675A43"/>
    <w:rsid w:val="00681BD7"/>
    <w:rsid w:val="00682B7F"/>
    <w:rsid w:val="006923FE"/>
    <w:rsid w:val="006940E2"/>
    <w:rsid w:val="006A13A1"/>
    <w:rsid w:val="006A14EC"/>
    <w:rsid w:val="006A1B70"/>
    <w:rsid w:val="006A5B88"/>
    <w:rsid w:val="006B18A4"/>
    <w:rsid w:val="006B4432"/>
    <w:rsid w:val="006B462D"/>
    <w:rsid w:val="006B5019"/>
    <w:rsid w:val="006B5964"/>
    <w:rsid w:val="006B60D0"/>
    <w:rsid w:val="006C0ACE"/>
    <w:rsid w:val="006C3332"/>
    <w:rsid w:val="006C3EF9"/>
    <w:rsid w:val="006C47A4"/>
    <w:rsid w:val="006F11B0"/>
    <w:rsid w:val="006F305C"/>
    <w:rsid w:val="006F54BD"/>
    <w:rsid w:val="00705508"/>
    <w:rsid w:val="00707C11"/>
    <w:rsid w:val="00710A58"/>
    <w:rsid w:val="00713714"/>
    <w:rsid w:val="00714519"/>
    <w:rsid w:val="00714C5D"/>
    <w:rsid w:val="00720BEC"/>
    <w:rsid w:val="007305FF"/>
    <w:rsid w:val="00731AC8"/>
    <w:rsid w:val="0073230F"/>
    <w:rsid w:val="007454A2"/>
    <w:rsid w:val="00761C8D"/>
    <w:rsid w:val="007656C9"/>
    <w:rsid w:val="00770122"/>
    <w:rsid w:val="007713F8"/>
    <w:rsid w:val="00771896"/>
    <w:rsid w:val="00771F06"/>
    <w:rsid w:val="007730BF"/>
    <w:rsid w:val="00775A00"/>
    <w:rsid w:val="00776F4F"/>
    <w:rsid w:val="00783AB6"/>
    <w:rsid w:val="0079278E"/>
    <w:rsid w:val="007A063C"/>
    <w:rsid w:val="007A3C5C"/>
    <w:rsid w:val="007B4624"/>
    <w:rsid w:val="007C13C1"/>
    <w:rsid w:val="007C20C2"/>
    <w:rsid w:val="007C3748"/>
    <w:rsid w:val="007D4979"/>
    <w:rsid w:val="007D5733"/>
    <w:rsid w:val="007E44E4"/>
    <w:rsid w:val="007E6D90"/>
    <w:rsid w:val="007F7B74"/>
    <w:rsid w:val="0080037D"/>
    <w:rsid w:val="008012A7"/>
    <w:rsid w:val="00807663"/>
    <w:rsid w:val="00812C89"/>
    <w:rsid w:val="008262E1"/>
    <w:rsid w:val="00826C1F"/>
    <w:rsid w:val="00835370"/>
    <w:rsid w:val="0083721B"/>
    <w:rsid w:val="00841162"/>
    <w:rsid w:val="00856799"/>
    <w:rsid w:val="0086019A"/>
    <w:rsid w:val="008612AA"/>
    <w:rsid w:val="00862A38"/>
    <w:rsid w:val="00865289"/>
    <w:rsid w:val="008700E5"/>
    <w:rsid w:val="00871AC0"/>
    <w:rsid w:val="00875E26"/>
    <w:rsid w:val="0088079C"/>
    <w:rsid w:val="008838DD"/>
    <w:rsid w:val="00893FE8"/>
    <w:rsid w:val="008A02F5"/>
    <w:rsid w:val="008A52B8"/>
    <w:rsid w:val="008A53E6"/>
    <w:rsid w:val="008A55D8"/>
    <w:rsid w:val="008A6201"/>
    <w:rsid w:val="008A7414"/>
    <w:rsid w:val="008B09F9"/>
    <w:rsid w:val="008B565D"/>
    <w:rsid w:val="008C16FC"/>
    <w:rsid w:val="008C446A"/>
    <w:rsid w:val="008D1951"/>
    <w:rsid w:val="008E2C95"/>
    <w:rsid w:val="008E5983"/>
    <w:rsid w:val="008E7B6C"/>
    <w:rsid w:val="008F48BF"/>
    <w:rsid w:val="008F6C1A"/>
    <w:rsid w:val="008F7A9E"/>
    <w:rsid w:val="00900662"/>
    <w:rsid w:val="00902298"/>
    <w:rsid w:val="00903DC3"/>
    <w:rsid w:val="0091331C"/>
    <w:rsid w:val="00913467"/>
    <w:rsid w:val="00916257"/>
    <w:rsid w:val="00920733"/>
    <w:rsid w:val="00921A16"/>
    <w:rsid w:val="00925536"/>
    <w:rsid w:val="009278E9"/>
    <w:rsid w:val="00934910"/>
    <w:rsid w:val="00934E1B"/>
    <w:rsid w:val="009378E3"/>
    <w:rsid w:val="009410D0"/>
    <w:rsid w:val="009419DD"/>
    <w:rsid w:val="009463FD"/>
    <w:rsid w:val="00951BB9"/>
    <w:rsid w:val="0095289E"/>
    <w:rsid w:val="009560A9"/>
    <w:rsid w:val="009621C4"/>
    <w:rsid w:val="00970712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5A15"/>
    <w:rsid w:val="009A48A4"/>
    <w:rsid w:val="009B5216"/>
    <w:rsid w:val="009C7AD1"/>
    <w:rsid w:val="009D0900"/>
    <w:rsid w:val="009D4422"/>
    <w:rsid w:val="009D6408"/>
    <w:rsid w:val="009D741B"/>
    <w:rsid w:val="009E299A"/>
    <w:rsid w:val="009E3839"/>
    <w:rsid w:val="009E4A52"/>
    <w:rsid w:val="009E5090"/>
    <w:rsid w:val="009E55FA"/>
    <w:rsid w:val="009E5FF3"/>
    <w:rsid w:val="009F1828"/>
    <w:rsid w:val="009F1D39"/>
    <w:rsid w:val="00A0711B"/>
    <w:rsid w:val="00A10F91"/>
    <w:rsid w:val="00A23448"/>
    <w:rsid w:val="00A27696"/>
    <w:rsid w:val="00A36E8C"/>
    <w:rsid w:val="00A3703B"/>
    <w:rsid w:val="00A37122"/>
    <w:rsid w:val="00A41932"/>
    <w:rsid w:val="00A44AE4"/>
    <w:rsid w:val="00A458B0"/>
    <w:rsid w:val="00A47485"/>
    <w:rsid w:val="00A64E34"/>
    <w:rsid w:val="00A7335A"/>
    <w:rsid w:val="00A74B1C"/>
    <w:rsid w:val="00A779B0"/>
    <w:rsid w:val="00A807DD"/>
    <w:rsid w:val="00A80F90"/>
    <w:rsid w:val="00A81A59"/>
    <w:rsid w:val="00A81D3B"/>
    <w:rsid w:val="00A90360"/>
    <w:rsid w:val="00A948C4"/>
    <w:rsid w:val="00AA2665"/>
    <w:rsid w:val="00AA2AC7"/>
    <w:rsid w:val="00AA2F5B"/>
    <w:rsid w:val="00AA4274"/>
    <w:rsid w:val="00AB028C"/>
    <w:rsid w:val="00AB514E"/>
    <w:rsid w:val="00AB7AF3"/>
    <w:rsid w:val="00AC7CF6"/>
    <w:rsid w:val="00AD401A"/>
    <w:rsid w:val="00AD402B"/>
    <w:rsid w:val="00AD51EA"/>
    <w:rsid w:val="00AE249E"/>
    <w:rsid w:val="00AE7962"/>
    <w:rsid w:val="00AE797B"/>
    <w:rsid w:val="00AF2FB6"/>
    <w:rsid w:val="00B1106E"/>
    <w:rsid w:val="00B11C9B"/>
    <w:rsid w:val="00B151FA"/>
    <w:rsid w:val="00B17EAA"/>
    <w:rsid w:val="00B22DE2"/>
    <w:rsid w:val="00B23E98"/>
    <w:rsid w:val="00B365A7"/>
    <w:rsid w:val="00B43F77"/>
    <w:rsid w:val="00B4510F"/>
    <w:rsid w:val="00B55834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A1171"/>
    <w:rsid w:val="00BA1460"/>
    <w:rsid w:val="00BA1875"/>
    <w:rsid w:val="00BA5C4B"/>
    <w:rsid w:val="00BB2B05"/>
    <w:rsid w:val="00BC41CA"/>
    <w:rsid w:val="00BC6D3C"/>
    <w:rsid w:val="00BD53B6"/>
    <w:rsid w:val="00BD594D"/>
    <w:rsid w:val="00BD78D6"/>
    <w:rsid w:val="00BE1C80"/>
    <w:rsid w:val="00BF1713"/>
    <w:rsid w:val="00BF18A8"/>
    <w:rsid w:val="00BF4912"/>
    <w:rsid w:val="00C019BF"/>
    <w:rsid w:val="00C039A8"/>
    <w:rsid w:val="00C039E3"/>
    <w:rsid w:val="00C056D7"/>
    <w:rsid w:val="00C068CB"/>
    <w:rsid w:val="00C136F8"/>
    <w:rsid w:val="00C24F3E"/>
    <w:rsid w:val="00C25418"/>
    <w:rsid w:val="00C25508"/>
    <w:rsid w:val="00C3336C"/>
    <w:rsid w:val="00C3620A"/>
    <w:rsid w:val="00C3671B"/>
    <w:rsid w:val="00C422D3"/>
    <w:rsid w:val="00C47135"/>
    <w:rsid w:val="00C50664"/>
    <w:rsid w:val="00C563B3"/>
    <w:rsid w:val="00C57BDD"/>
    <w:rsid w:val="00C63F7D"/>
    <w:rsid w:val="00C662B4"/>
    <w:rsid w:val="00C70AEA"/>
    <w:rsid w:val="00C77CBE"/>
    <w:rsid w:val="00C77D17"/>
    <w:rsid w:val="00C8376F"/>
    <w:rsid w:val="00C85652"/>
    <w:rsid w:val="00C8590D"/>
    <w:rsid w:val="00C85C6D"/>
    <w:rsid w:val="00C8787E"/>
    <w:rsid w:val="00C9388E"/>
    <w:rsid w:val="00C94630"/>
    <w:rsid w:val="00C94A42"/>
    <w:rsid w:val="00CA276C"/>
    <w:rsid w:val="00CA2811"/>
    <w:rsid w:val="00CB48FE"/>
    <w:rsid w:val="00CC07F3"/>
    <w:rsid w:val="00CC3EE5"/>
    <w:rsid w:val="00CC3F0C"/>
    <w:rsid w:val="00CC6A0F"/>
    <w:rsid w:val="00CD21E6"/>
    <w:rsid w:val="00CD53A6"/>
    <w:rsid w:val="00CD5614"/>
    <w:rsid w:val="00CD661C"/>
    <w:rsid w:val="00CE1E53"/>
    <w:rsid w:val="00D0127E"/>
    <w:rsid w:val="00D06010"/>
    <w:rsid w:val="00D16798"/>
    <w:rsid w:val="00D2444E"/>
    <w:rsid w:val="00D30F70"/>
    <w:rsid w:val="00D33EF8"/>
    <w:rsid w:val="00D35487"/>
    <w:rsid w:val="00D3702D"/>
    <w:rsid w:val="00D37DC8"/>
    <w:rsid w:val="00D41115"/>
    <w:rsid w:val="00D43007"/>
    <w:rsid w:val="00D4343B"/>
    <w:rsid w:val="00D516BC"/>
    <w:rsid w:val="00D51925"/>
    <w:rsid w:val="00D53112"/>
    <w:rsid w:val="00D566E7"/>
    <w:rsid w:val="00D619E5"/>
    <w:rsid w:val="00D6501E"/>
    <w:rsid w:val="00D665A4"/>
    <w:rsid w:val="00D74941"/>
    <w:rsid w:val="00D77613"/>
    <w:rsid w:val="00D8295F"/>
    <w:rsid w:val="00D8661E"/>
    <w:rsid w:val="00D86F51"/>
    <w:rsid w:val="00D9030E"/>
    <w:rsid w:val="00D91D1B"/>
    <w:rsid w:val="00D933E5"/>
    <w:rsid w:val="00D94F80"/>
    <w:rsid w:val="00D961B1"/>
    <w:rsid w:val="00DB1E42"/>
    <w:rsid w:val="00DB5225"/>
    <w:rsid w:val="00DB64AD"/>
    <w:rsid w:val="00DB712B"/>
    <w:rsid w:val="00DC3850"/>
    <w:rsid w:val="00DC3BE0"/>
    <w:rsid w:val="00DC5F0C"/>
    <w:rsid w:val="00DC6A95"/>
    <w:rsid w:val="00DC6FD7"/>
    <w:rsid w:val="00DD1B42"/>
    <w:rsid w:val="00DD4621"/>
    <w:rsid w:val="00DF1013"/>
    <w:rsid w:val="00DF34A9"/>
    <w:rsid w:val="00E01454"/>
    <w:rsid w:val="00E02AA1"/>
    <w:rsid w:val="00E061B7"/>
    <w:rsid w:val="00E15FAD"/>
    <w:rsid w:val="00E168D4"/>
    <w:rsid w:val="00E16FC8"/>
    <w:rsid w:val="00E3270F"/>
    <w:rsid w:val="00E33F8D"/>
    <w:rsid w:val="00E352AA"/>
    <w:rsid w:val="00E51EEE"/>
    <w:rsid w:val="00E54F1B"/>
    <w:rsid w:val="00E55508"/>
    <w:rsid w:val="00E61B7E"/>
    <w:rsid w:val="00E62631"/>
    <w:rsid w:val="00E627B9"/>
    <w:rsid w:val="00E65ADB"/>
    <w:rsid w:val="00E7013C"/>
    <w:rsid w:val="00E72C50"/>
    <w:rsid w:val="00E74022"/>
    <w:rsid w:val="00E84D7E"/>
    <w:rsid w:val="00E97467"/>
    <w:rsid w:val="00EA253A"/>
    <w:rsid w:val="00EA4BE4"/>
    <w:rsid w:val="00EB0307"/>
    <w:rsid w:val="00EB07D7"/>
    <w:rsid w:val="00EB7DB7"/>
    <w:rsid w:val="00EC015D"/>
    <w:rsid w:val="00EC25D7"/>
    <w:rsid w:val="00ED023B"/>
    <w:rsid w:val="00EE286A"/>
    <w:rsid w:val="00EE3310"/>
    <w:rsid w:val="00EE5A3D"/>
    <w:rsid w:val="00EE6500"/>
    <w:rsid w:val="00EE6B06"/>
    <w:rsid w:val="00EE7C19"/>
    <w:rsid w:val="00EE7CEC"/>
    <w:rsid w:val="00EF3870"/>
    <w:rsid w:val="00EF473B"/>
    <w:rsid w:val="00F0305E"/>
    <w:rsid w:val="00F04E2B"/>
    <w:rsid w:val="00F13684"/>
    <w:rsid w:val="00F1391D"/>
    <w:rsid w:val="00F1396E"/>
    <w:rsid w:val="00F17EFE"/>
    <w:rsid w:val="00F219AD"/>
    <w:rsid w:val="00F22E92"/>
    <w:rsid w:val="00F23C0C"/>
    <w:rsid w:val="00F31228"/>
    <w:rsid w:val="00F4134A"/>
    <w:rsid w:val="00F57806"/>
    <w:rsid w:val="00F67E28"/>
    <w:rsid w:val="00F70BA2"/>
    <w:rsid w:val="00F7715E"/>
    <w:rsid w:val="00F77D81"/>
    <w:rsid w:val="00F77E12"/>
    <w:rsid w:val="00F77E35"/>
    <w:rsid w:val="00F80046"/>
    <w:rsid w:val="00F81FAA"/>
    <w:rsid w:val="00F87BF4"/>
    <w:rsid w:val="00F90921"/>
    <w:rsid w:val="00F946C3"/>
    <w:rsid w:val="00F95629"/>
    <w:rsid w:val="00F97234"/>
    <w:rsid w:val="00FA1444"/>
    <w:rsid w:val="00FA438A"/>
    <w:rsid w:val="00FA4DF1"/>
    <w:rsid w:val="00FA787A"/>
    <w:rsid w:val="00FB0788"/>
    <w:rsid w:val="00FB7E5D"/>
    <w:rsid w:val="00FC006D"/>
    <w:rsid w:val="00FC4410"/>
    <w:rsid w:val="00FC7316"/>
    <w:rsid w:val="00FD1217"/>
    <w:rsid w:val="00FD181B"/>
    <w:rsid w:val="00FD1CE1"/>
    <w:rsid w:val="00FD243D"/>
    <w:rsid w:val="00FD774B"/>
    <w:rsid w:val="00FD7FC3"/>
    <w:rsid w:val="00FE12DD"/>
    <w:rsid w:val="00FE27F2"/>
    <w:rsid w:val="00FE4044"/>
    <w:rsid w:val="00FE4FA9"/>
    <w:rsid w:val="00FE5D49"/>
    <w:rsid w:val="00FE6EA6"/>
    <w:rsid w:val="00FF3CB9"/>
    <w:rsid w:val="00FF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42E3BF-4B97-45F2-B5F7-1B07209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601</TotalTime>
  <Pages>7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Контрольно-счетная палата</dc:creator>
  <cp:lastModifiedBy>orgmet</cp:lastModifiedBy>
  <cp:revision>30</cp:revision>
  <cp:lastPrinted>2022-07-27T04:23:00Z</cp:lastPrinted>
  <dcterms:created xsi:type="dcterms:W3CDTF">2022-07-25T02:54:00Z</dcterms:created>
  <dcterms:modified xsi:type="dcterms:W3CDTF">2022-08-02T04:15:00Z</dcterms:modified>
</cp:coreProperties>
</file>