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B5" w:rsidRDefault="00BC3DEB" w:rsidP="002241B5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СЕВЕРНОГО </w:t>
      </w:r>
      <w:r w:rsidR="002241B5">
        <w:rPr>
          <w:rFonts w:ascii="Arial" w:hAnsi="Arial" w:cs="Arial"/>
          <w:sz w:val="24"/>
          <w:szCs w:val="24"/>
        </w:rPr>
        <w:t>СЕЛЬСОВЕТА</w:t>
      </w:r>
    </w:p>
    <w:p w:rsidR="002241B5" w:rsidRDefault="002241B5" w:rsidP="002241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ПЕРВОМАЙСКОГО  РАЙОНА АЛТАЙСКОГО КРАЯ</w:t>
      </w:r>
    </w:p>
    <w:p w:rsidR="00965354" w:rsidRDefault="00965354" w:rsidP="002241B5">
      <w:pPr>
        <w:jc w:val="center"/>
        <w:rPr>
          <w:rFonts w:ascii="Arial" w:hAnsi="Arial" w:cs="Arial"/>
          <w:sz w:val="24"/>
          <w:szCs w:val="24"/>
        </w:rPr>
      </w:pPr>
    </w:p>
    <w:p w:rsidR="002241B5" w:rsidRDefault="002241B5" w:rsidP="002241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2241B5" w:rsidRDefault="002241B5" w:rsidP="002241B5">
      <w:pPr>
        <w:jc w:val="center"/>
        <w:rPr>
          <w:rFonts w:ascii="Arial" w:hAnsi="Arial" w:cs="Arial"/>
          <w:sz w:val="24"/>
          <w:szCs w:val="24"/>
        </w:rPr>
      </w:pPr>
    </w:p>
    <w:p w:rsidR="00BC3DEB" w:rsidRDefault="00BC3DEB" w:rsidP="002241B5">
      <w:pPr>
        <w:tabs>
          <w:tab w:val="left" w:pos="714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241B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2241B5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="002241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№ 30</w:t>
      </w:r>
    </w:p>
    <w:p w:rsidR="00BC3DEB" w:rsidRDefault="00965354" w:rsidP="00BC3DEB">
      <w:pPr>
        <w:tabs>
          <w:tab w:val="left" w:pos="714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3A5C4" wp14:editId="4D8B2984">
                <wp:simplePos x="0" y="0"/>
                <wp:positionH relativeFrom="column">
                  <wp:posOffset>-114529</wp:posOffset>
                </wp:positionH>
                <wp:positionV relativeFrom="paragraph">
                  <wp:posOffset>148412</wp:posOffset>
                </wp:positionV>
                <wp:extent cx="3905885" cy="1572768"/>
                <wp:effectExtent l="0" t="0" r="18415" b="279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B5" w:rsidRDefault="002241B5" w:rsidP="002241B5">
                            <w:pPr>
                              <w:pStyle w:val="a4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:rsidR="002241B5" w:rsidRDefault="002241B5" w:rsidP="002241B5">
                            <w:pPr>
                              <w:pStyle w:val="a4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«О выделении специальных мест для размещения предвыборных печатных агитационных материалов при проведении выборов </w:t>
                            </w:r>
                            <w:r w:rsidR="00BC3DEB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депутатов в органы местного самоуправления 11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BC3DEB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сентября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 20</w:t>
                            </w:r>
                            <w:r w:rsidR="00BC3DEB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 года на территории муниципального образования С</w:t>
                            </w:r>
                            <w:r w:rsidR="00BC3DEB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еверный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 сельсовет Первомайского района Алтайского края»</w:t>
                            </w:r>
                          </w:p>
                          <w:p w:rsidR="002241B5" w:rsidRDefault="002241B5" w:rsidP="002241B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11.7pt;width:307.55pt;height:1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bENQIAAFEEAAAOAAAAZHJzL2Uyb0RvYy54bWysVF2O0zAQfkfiDpbfadLS7rZR09XSpQhp&#10;+ZEWDuA4TmLheIztNimX4RQ8IXGGHomx0y0RvCBEHiyPZ/z5m29msr7pW0UOwjoJOqfTSUqJ0BxK&#10;qeucfvywe7akxHmmS6ZAi5wehaM3m6dP1p3JxAwaUKWwBEG0yzqT08Z7kyWJ441omZuAERqdFdiW&#10;eTRtnZSWdYjeqmSWpldJB7Y0FrhwDk/vBifdRPyqEty/qyonPFE5RW4+rjauRViTzZpltWWmkfxM&#10;g/0Di5ZJjY9eoO6YZ2Rv5R9QreQWHFR+wqFNoKokFzEHzGaa/pbNQ8OMiLmgOM5cZHL/D5a/Pby3&#10;RJZYO0o0a7FEp6+nH6fvp29kGtTpjMsw6MFgmO9fQB8iQ6bO3AP/5IiGbcN0LW6tha4RrER28WYy&#10;ujrguABSdG+gxGfY3kME6ivbBkAUgyA6Vul4qYzoPeF4+HyVLpbLBSUcfdPF9ez6ahnYJSx7vG6s&#10;868EtCRscmqx9BGeHe6dH0IfQyJ9ULLcSaWiYetiqyw5MGyTXfzO6G4cpjTpcrpazBaDAmOf+zuI&#10;VnrsdyXbnC7T8A0dGHR7qcvYjZ5JNewxO6UxySBk0G5Q0fdFfy5MAeURJbUw9DXOIW4asF8o6bCn&#10;c+o+75kVlKjXGsuyms7nYQiiMUcV0bBjTzH2MM0RKqeekmG79cPg7I2VdYMvDY2g4RZLWckocqA6&#10;sDrzxr6NZTrPWBiMsR2jfv0JNj8BAAD//wMAUEsDBBQABgAIAAAAIQBOudto4AAAAAoBAAAPAAAA&#10;ZHJzL2Rvd25yZXYueG1sTI/NTsMwEITvSLyDtUhcUOs4/LSEOFVVgTi3cOHmxtskIl4nsdukPD3L&#10;qRxnZzT7Tb6aXCtOOITGkwY1T0Agld42VGn4/HibLUGEaMia1hNqOGOAVXF9lZvM+pG2eNrFSnAJ&#10;hcxoqGPsMilDWaMzYe47JPYOfnAmshwqaQczcrlrZZokT9KZhvhDbTrc1Fh+745Ogx9fz85jn6R3&#10;Xz/ufbPut4e01/r2Zlq/gIg4xUsY/vAZHQpm2vsj2SBaDTO15C1RQ3r/AIIDj88LBWLPh4VSIItc&#10;/p9Q/AIAAP//AwBQSwECLQAUAAYACAAAACEAtoM4kv4AAADhAQAAEwAAAAAAAAAAAAAAAAAAAAAA&#10;W0NvbnRlbnRfVHlwZXNdLnhtbFBLAQItABQABgAIAAAAIQA4/SH/1gAAAJQBAAALAAAAAAAAAAAA&#10;AAAAAC8BAABfcmVscy8ucmVsc1BLAQItABQABgAIAAAAIQA1okbENQIAAFEEAAAOAAAAAAAAAAAA&#10;AAAAAC4CAABkcnMvZTJvRG9jLnhtbFBLAQItABQABgAIAAAAIQBOudto4AAAAAoBAAAPAAAAAAAA&#10;AAAAAAAAAI8EAABkcnMvZG93bnJldi54bWxQSwUGAAAAAAQABADzAAAAnAUAAAAA&#10;" strokecolor="white">
                <v:textbox>
                  <w:txbxContent>
                    <w:p w:rsidR="002241B5" w:rsidRDefault="002241B5" w:rsidP="002241B5">
                      <w:pPr>
                        <w:pStyle w:val="a4"/>
                        <w:jc w:val="both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:rsidR="002241B5" w:rsidRDefault="002241B5" w:rsidP="002241B5">
                      <w:pPr>
                        <w:pStyle w:val="a4"/>
                        <w:jc w:val="both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</w:rPr>
                        <w:t xml:space="preserve">«О выделении специальных мест для размещения предвыборных печатных агитационных материалов при проведении выборов </w:t>
                      </w:r>
                      <w:r w:rsidR="00BC3DEB">
                        <w:rPr>
                          <w:rFonts w:ascii="Arial" w:hAnsi="Arial" w:cs="Arial"/>
                          <w:b w:val="0"/>
                          <w:bCs w:val="0"/>
                        </w:rPr>
                        <w:t>депутатов в органы местного самоуправления 11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</w:rPr>
                        <w:t xml:space="preserve"> </w:t>
                      </w:r>
                      <w:r w:rsidR="00BC3DEB">
                        <w:rPr>
                          <w:rFonts w:ascii="Arial" w:hAnsi="Arial" w:cs="Arial"/>
                          <w:b w:val="0"/>
                          <w:bCs w:val="0"/>
                        </w:rPr>
                        <w:t>сентября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</w:rPr>
                        <w:t xml:space="preserve"> 20</w:t>
                      </w:r>
                      <w:r w:rsidR="00BC3DEB">
                        <w:rPr>
                          <w:rFonts w:ascii="Arial" w:hAnsi="Arial" w:cs="Arial"/>
                          <w:b w:val="0"/>
                          <w:bCs w:val="0"/>
                        </w:rPr>
                        <w:t>22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</w:rPr>
                        <w:t xml:space="preserve"> года на территории муниципального образования С</w:t>
                      </w:r>
                      <w:r w:rsidR="00BC3DEB">
                        <w:rPr>
                          <w:rFonts w:ascii="Arial" w:hAnsi="Arial" w:cs="Arial"/>
                          <w:b w:val="0"/>
                          <w:bCs w:val="0"/>
                        </w:rPr>
                        <w:t>еверный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</w:rPr>
                        <w:t xml:space="preserve"> сельсовет Первомайского района Алтайского края»</w:t>
                      </w:r>
                    </w:p>
                    <w:p w:rsidR="002241B5" w:rsidRDefault="002241B5" w:rsidP="002241B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DEB">
        <w:rPr>
          <w:rFonts w:ascii="Arial" w:hAnsi="Arial" w:cs="Arial"/>
          <w:sz w:val="24"/>
          <w:szCs w:val="24"/>
        </w:rPr>
        <w:t>пос</w:t>
      </w:r>
      <w:r w:rsidR="002241B5">
        <w:rPr>
          <w:rFonts w:ascii="Arial" w:hAnsi="Arial" w:cs="Arial"/>
          <w:sz w:val="24"/>
          <w:szCs w:val="24"/>
        </w:rPr>
        <w:t>. С</w:t>
      </w:r>
      <w:r w:rsidR="00BC3DEB">
        <w:rPr>
          <w:rFonts w:ascii="Arial" w:hAnsi="Arial" w:cs="Arial"/>
          <w:sz w:val="24"/>
          <w:szCs w:val="24"/>
        </w:rPr>
        <w:t>еверный</w:t>
      </w:r>
    </w:p>
    <w:p w:rsidR="00965354" w:rsidRDefault="00965354" w:rsidP="00BC3DEB">
      <w:pPr>
        <w:tabs>
          <w:tab w:val="left" w:pos="7140"/>
        </w:tabs>
        <w:spacing w:after="120"/>
        <w:jc w:val="center"/>
        <w:rPr>
          <w:rFonts w:ascii="Arial" w:hAnsi="Arial" w:cs="Arial"/>
          <w:sz w:val="24"/>
          <w:szCs w:val="24"/>
        </w:rPr>
      </w:pPr>
    </w:p>
    <w:p w:rsidR="002241B5" w:rsidRDefault="002241B5" w:rsidP="002241B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241B5" w:rsidRDefault="002241B5" w:rsidP="002241B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241B5" w:rsidRDefault="002241B5" w:rsidP="002241B5">
      <w:pPr>
        <w:jc w:val="both"/>
        <w:rPr>
          <w:rFonts w:ascii="Arial" w:hAnsi="Arial" w:cs="Arial"/>
          <w:sz w:val="24"/>
          <w:szCs w:val="24"/>
        </w:rPr>
      </w:pPr>
    </w:p>
    <w:p w:rsidR="002241B5" w:rsidRDefault="002241B5" w:rsidP="002241B5">
      <w:pPr>
        <w:pStyle w:val="a4"/>
        <w:jc w:val="left"/>
        <w:rPr>
          <w:rFonts w:ascii="Arial" w:hAnsi="Arial" w:cs="Arial"/>
          <w:b w:val="0"/>
        </w:rPr>
      </w:pPr>
    </w:p>
    <w:p w:rsidR="002241B5" w:rsidRDefault="002241B5" w:rsidP="002241B5">
      <w:pPr>
        <w:spacing w:after="120"/>
        <w:jc w:val="both"/>
        <w:rPr>
          <w:rStyle w:val="standard"/>
          <w:rFonts w:ascii="Arial" w:hAnsi="Arial" w:cs="Arial"/>
          <w:sz w:val="24"/>
        </w:rPr>
      </w:pPr>
    </w:p>
    <w:p w:rsidR="002241B5" w:rsidRDefault="002241B5" w:rsidP="002241B5">
      <w:pPr>
        <w:spacing w:after="120"/>
        <w:ind w:firstLine="720"/>
        <w:jc w:val="both"/>
        <w:rPr>
          <w:rStyle w:val="standard"/>
          <w:rFonts w:ascii="Arial" w:hAnsi="Arial" w:cs="Arial"/>
          <w:sz w:val="24"/>
        </w:rPr>
      </w:pPr>
    </w:p>
    <w:p w:rsidR="002241B5" w:rsidRDefault="002241B5" w:rsidP="002241B5">
      <w:pPr>
        <w:spacing w:after="120"/>
        <w:ind w:firstLine="720"/>
        <w:jc w:val="both"/>
        <w:rPr>
          <w:rStyle w:val="standard"/>
          <w:rFonts w:ascii="Arial" w:hAnsi="Arial" w:cs="Arial"/>
          <w:sz w:val="24"/>
        </w:rPr>
      </w:pPr>
      <w:bookmarkStart w:id="0" w:name="_GoBack"/>
      <w:bookmarkEnd w:id="0"/>
    </w:p>
    <w:p w:rsidR="00BC3DEB" w:rsidRDefault="002241B5" w:rsidP="002241B5">
      <w:pPr>
        <w:spacing w:after="120"/>
        <w:ind w:firstLine="720"/>
        <w:jc w:val="both"/>
        <w:rPr>
          <w:rFonts w:ascii="Arial" w:hAnsi="Arial" w:cs="Arial"/>
          <w:sz w:val="24"/>
        </w:rPr>
      </w:pPr>
      <w:r>
        <w:rPr>
          <w:rStyle w:val="standard"/>
          <w:rFonts w:ascii="Arial" w:hAnsi="Arial" w:cs="Arial"/>
          <w:sz w:val="24"/>
        </w:rPr>
        <w:t>В соответствии с пунктом  7 статьи 54 Федерального закона от</w:t>
      </w:r>
      <w:r>
        <w:rPr>
          <w:rFonts w:ascii="Arial" w:hAnsi="Arial" w:cs="Arial"/>
          <w:sz w:val="24"/>
        </w:rPr>
        <w:t xml:space="preserve"> 12.06.2002 № 67-ФЗ "Об основных гарантиях избирательных прав и права на участие в референдуме граждан Российской Федерации", пунктом 7 статьи 75 Закона Алтайского края от 08.07.2003 № 35-ЗС «Кодекс Алтайского края о выборах, референдуме, отзыве»</w:t>
      </w:r>
      <w:r w:rsidR="00BC3DEB">
        <w:rPr>
          <w:rFonts w:ascii="Arial" w:hAnsi="Arial" w:cs="Arial"/>
          <w:sz w:val="24"/>
        </w:rPr>
        <w:t xml:space="preserve"> ПОСТАНОВЛЯЮ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 xml:space="preserve">        </w:t>
      </w:r>
    </w:p>
    <w:p w:rsidR="00965354" w:rsidRDefault="002241B5" w:rsidP="002241B5">
      <w:pPr>
        <w:spacing w:after="120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proofErr w:type="gramStart"/>
      <w:r>
        <w:rPr>
          <w:rFonts w:ascii="Arial" w:hAnsi="Arial" w:cs="Arial"/>
          <w:sz w:val="24"/>
        </w:rPr>
        <w:t>1. выделить на территории избирательного участка муниципального образования С</w:t>
      </w:r>
      <w:r w:rsidR="00BC3DEB">
        <w:rPr>
          <w:rFonts w:ascii="Arial" w:hAnsi="Arial" w:cs="Arial"/>
          <w:sz w:val="24"/>
        </w:rPr>
        <w:t>еверный</w:t>
      </w:r>
      <w:r>
        <w:rPr>
          <w:rFonts w:ascii="Arial" w:hAnsi="Arial" w:cs="Arial"/>
          <w:sz w:val="24"/>
        </w:rPr>
        <w:t xml:space="preserve"> сельсовет Первомайского района Алтайского края специальные места для размещения предвыборных печатных агитационных материалов</w:t>
      </w:r>
      <w:r>
        <w:rPr>
          <w:rFonts w:ascii="Arial" w:hAnsi="Arial" w:cs="Arial"/>
          <w:bCs/>
          <w:sz w:val="24"/>
        </w:rPr>
        <w:t xml:space="preserve"> при проведении выборов </w:t>
      </w:r>
      <w:r w:rsidR="00BC3DEB">
        <w:rPr>
          <w:rFonts w:ascii="Arial" w:hAnsi="Arial" w:cs="Arial"/>
          <w:bCs/>
          <w:sz w:val="24"/>
        </w:rPr>
        <w:t>депутатов в органы местного самоуправления 11 сентября</w:t>
      </w:r>
      <w:r>
        <w:rPr>
          <w:rFonts w:ascii="Arial" w:hAnsi="Arial" w:cs="Arial"/>
          <w:bCs/>
          <w:sz w:val="24"/>
        </w:rPr>
        <w:t xml:space="preserve"> 20</w:t>
      </w:r>
      <w:r w:rsidR="00BC3DEB">
        <w:rPr>
          <w:rFonts w:ascii="Arial" w:hAnsi="Arial" w:cs="Arial"/>
          <w:bCs/>
          <w:sz w:val="24"/>
        </w:rPr>
        <w:t>22</w:t>
      </w:r>
      <w:r>
        <w:rPr>
          <w:rFonts w:ascii="Arial" w:hAnsi="Arial" w:cs="Arial"/>
          <w:bCs/>
          <w:sz w:val="24"/>
        </w:rPr>
        <w:t xml:space="preserve"> года:</w:t>
      </w:r>
      <w:r>
        <w:rPr>
          <w:rFonts w:ascii="Arial" w:hAnsi="Arial" w:cs="Arial"/>
          <w:bCs/>
          <w:sz w:val="24"/>
        </w:rPr>
        <w:br/>
        <w:t xml:space="preserve">           </w:t>
      </w:r>
      <w:r>
        <w:rPr>
          <w:rFonts w:ascii="Arial" w:hAnsi="Arial" w:cs="Arial"/>
          <w:sz w:val="24"/>
        </w:rPr>
        <w:t xml:space="preserve">- доска объявлений </w:t>
      </w:r>
      <w:r w:rsidR="00965354">
        <w:rPr>
          <w:rFonts w:ascii="Arial" w:hAnsi="Arial" w:cs="Arial"/>
          <w:sz w:val="24"/>
        </w:rPr>
        <w:t>ул. Ленина 31, ул. Коммунистическая 11,</w:t>
      </w:r>
      <w:r w:rsidR="00BC3DEB">
        <w:rPr>
          <w:rFonts w:ascii="Arial" w:hAnsi="Arial" w:cs="Arial"/>
          <w:sz w:val="24"/>
        </w:rPr>
        <w:t xml:space="preserve"> пос. Северный</w:t>
      </w:r>
      <w:r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br/>
        <w:t xml:space="preserve">          - доска объявлений </w:t>
      </w:r>
      <w:r w:rsidR="00965354">
        <w:rPr>
          <w:rFonts w:ascii="Arial" w:hAnsi="Arial" w:cs="Arial"/>
          <w:sz w:val="24"/>
        </w:rPr>
        <w:t>ул. Молодежная 19 ,</w:t>
      </w:r>
      <w:r>
        <w:rPr>
          <w:rFonts w:ascii="Arial" w:hAnsi="Arial" w:cs="Arial"/>
          <w:sz w:val="24"/>
        </w:rPr>
        <w:t xml:space="preserve">село </w:t>
      </w:r>
      <w:r w:rsidR="00BC3DEB">
        <w:rPr>
          <w:rFonts w:ascii="Arial" w:hAnsi="Arial" w:cs="Arial"/>
          <w:sz w:val="24"/>
        </w:rPr>
        <w:t>Лебяжье</w:t>
      </w:r>
      <w:r w:rsidR="00965354">
        <w:rPr>
          <w:rFonts w:ascii="Arial" w:hAnsi="Arial" w:cs="Arial"/>
          <w:sz w:val="24"/>
        </w:rPr>
        <w:t>;</w:t>
      </w:r>
      <w:proofErr w:type="gramEnd"/>
    </w:p>
    <w:p w:rsidR="002241B5" w:rsidRDefault="00965354" w:rsidP="002241B5">
      <w:pPr>
        <w:spacing w:after="120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-доска объявлений ул. Центральная 1, с. </w:t>
      </w:r>
      <w:proofErr w:type="spellStart"/>
      <w:r>
        <w:rPr>
          <w:rFonts w:ascii="Arial" w:hAnsi="Arial" w:cs="Arial"/>
          <w:sz w:val="24"/>
        </w:rPr>
        <w:t>Новокраюшкино</w:t>
      </w:r>
      <w:proofErr w:type="spellEnd"/>
      <w:r>
        <w:rPr>
          <w:rFonts w:ascii="Arial" w:hAnsi="Arial" w:cs="Arial"/>
          <w:sz w:val="24"/>
        </w:rPr>
        <w:t>.</w:t>
      </w:r>
      <w:r w:rsidR="002241B5">
        <w:rPr>
          <w:rFonts w:ascii="Arial" w:hAnsi="Arial" w:cs="Arial"/>
          <w:bCs/>
          <w:sz w:val="24"/>
        </w:rPr>
        <w:tab/>
      </w:r>
      <w:r w:rsidR="002241B5">
        <w:rPr>
          <w:rFonts w:ascii="Arial" w:hAnsi="Arial" w:cs="Arial"/>
          <w:bCs/>
          <w:sz w:val="24"/>
        </w:rPr>
        <w:br/>
        <w:t xml:space="preserve">       </w:t>
      </w:r>
      <w:r w:rsidR="00BC3DEB">
        <w:rPr>
          <w:rFonts w:ascii="Arial" w:hAnsi="Arial" w:cs="Arial"/>
          <w:bCs/>
          <w:sz w:val="24"/>
        </w:rPr>
        <w:t xml:space="preserve">  </w:t>
      </w:r>
      <w:r w:rsidR="002241B5">
        <w:rPr>
          <w:rFonts w:ascii="Arial" w:hAnsi="Arial" w:cs="Arial"/>
          <w:bCs/>
          <w:sz w:val="24"/>
        </w:rPr>
        <w:t xml:space="preserve">    2. </w:t>
      </w:r>
      <w:proofErr w:type="gramStart"/>
      <w:r w:rsidR="002241B5">
        <w:rPr>
          <w:rFonts w:ascii="Arial" w:hAnsi="Arial" w:cs="Arial"/>
          <w:sz w:val="24"/>
        </w:rPr>
        <w:t xml:space="preserve">Запрещается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="002241B5">
          <w:rPr>
            <w:rFonts w:ascii="Arial" w:hAnsi="Arial" w:cs="Arial"/>
            <w:sz w:val="24"/>
          </w:rPr>
          <w:t>50 метров</w:t>
        </w:r>
      </w:smartTag>
      <w:r w:rsidR="002241B5">
        <w:rPr>
          <w:rFonts w:ascii="Arial" w:hAnsi="Arial" w:cs="Arial"/>
          <w:sz w:val="24"/>
        </w:rPr>
        <w:t xml:space="preserve"> от входа в них.</w:t>
      </w:r>
      <w:r w:rsidR="002241B5">
        <w:rPr>
          <w:rFonts w:ascii="Arial" w:hAnsi="Arial" w:cs="Arial"/>
          <w:sz w:val="24"/>
        </w:rPr>
        <w:tab/>
      </w:r>
      <w:r w:rsidR="002241B5">
        <w:rPr>
          <w:rFonts w:ascii="Arial" w:hAnsi="Arial" w:cs="Arial"/>
          <w:sz w:val="24"/>
        </w:rPr>
        <w:br/>
        <w:t xml:space="preserve">          </w:t>
      </w:r>
      <w:r w:rsidR="00BC3DEB">
        <w:rPr>
          <w:rFonts w:ascii="Arial" w:hAnsi="Arial" w:cs="Arial"/>
          <w:sz w:val="24"/>
        </w:rPr>
        <w:t xml:space="preserve"> </w:t>
      </w:r>
      <w:r w:rsidR="002241B5">
        <w:rPr>
          <w:rFonts w:ascii="Arial" w:hAnsi="Arial" w:cs="Arial"/>
          <w:sz w:val="24"/>
        </w:rPr>
        <w:t xml:space="preserve"> 3.</w:t>
      </w:r>
      <w:r w:rsidR="002241B5">
        <w:rPr>
          <w:rStyle w:val="blk"/>
          <w:rFonts w:ascii="Arial" w:hAnsi="Arial" w:cs="Arial"/>
          <w:sz w:val="24"/>
        </w:rPr>
        <w:t>Печатные агитационные материалы могут размещаться в помещениях, на зданиях, сооружениях и иных объектах, за исключением</w:t>
      </w:r>
      <w:proofErr w:type="gramEnd"/>
      <w:r w:rsidR="002241B5">
        <w:rPr>
          <w:rStyle w:val="blk"/>
          <w:rFonts w:ascii="Arial" w:hAnsi="Arial" w:cs="Arial"/>
          <w:sz w:val="24"/>
        </w:rPr>
        <w:t xml:space="preserve"> мест, предусмотренных </w:t>
      </w:r>
      <w:hyperlink r:id="rId5" w:anchor="dst101884" w:history="1">
        <w:r w:rsidR="002241B5">
          <w:rPr>
            <w:rStyle w:val="a3"/>
            <w:rFonts w:ascii="Arial" w:hAnsi="Arial" w:cs="Arial"/>
            <w:sz w:val="24"/>
          </w:rPr>
          <w:t>пунктом 1</w:t>
        </w:r>
      </w:hyperlink>
      <w:r w:rsidR="002241B5">
        <w:rPr>
          <w:rStyle w:val="blk"/>
          <w:rFonts w:ascii="Arial" w:hAnsi="Arial" w:cs="Arial"/>
          <w:sz w:val="24"/>
        </w:rPr>
        <w:t xml:space="preserve"> настоящего постановления, только с согласия и на условиях собственников, владельцев указанных объектов.</w:t>
      </w:r>
      <w:r w:rsidR="002241B5">
        <w:rPr>
          <w:rStyle w:val="blk"/>
          <w:rFonts w:ascii="Arial" w:hAnsi="Arial" w:cs="Arial"/>
          <w:sz w:val="24"/>
        </w:rPr>
        <w:tab/>
      </w:r>
      <w:r w:rsidR="002241B5">
        <w:rPr>
          <w:rFonts w:ascii="Arial" w:hAnsi="Arial" w:cs="Arial"/>
          <w:bCs/>
          <w:sz w:val="24"/>
        </w:rPr>
        <w:br/>
        <w:t xml:space="preserve">          </w:t>
      </w:r>
      <w:r w:rsidR="00BC3DEB">
        <w:rPr>
          <w:rFonts w:ascii="Arial" w:hAnsi="Arial" w:cs="Arial"/>
          <w:bCs/>
          <w:sz w:val="24"/>
        </w:rPr>
        <w:t xml:space="preserve"> </w:t>
      </w:r>
      <w:r w:rsidR="002241B5">
        <w:rPr>
          <w:rFonts w:ascii="Arial" w:hAnsi="Arial" w:cs="Arial"/>
          <w:bCs/>
          <w:sz w:val="24"/>
        </w:rPr>
        <w:t xml:space="preserve"> </w:t>
      </w:r>
      <w:r w:rsidR="002241B5">
        <w:rPr>
          <w:rFonts w:ascii="Arial" w:hAnsi="Arial" w:cs="Arial"/>
          <w:sz w:val="24"/>
        </w:rPr>
        <w:t>4.Обнародовать настоящее постановление на информационном стенде администрации С</w:t>
      </w:r>
      <w:r w:rsidR="00BC3DEB">
        <w:rPr>
          <w:rFonts w:ascii="Arial" w:hAnsi="Arial" w:cs="Arial"/>
          <w:sz w:val="24"/>
        </w:rPr>
        <w:t>еверного</w:t>
      </w:r>
      <w:r w:rsidR="002241B5">
        <w:rPr>
          <w:rFonts w:ascii="Arial" w:hAnsi="Arial" w:cs="Arial"/>
          <w:sz w:val="24"/>
        </w:rPr>
        <w:t xml:space="preserve"> сельсовета Первомайского района Алтайского края  и официальном интернет – сайте (</w:t>
      </w:r>
      <w:hyperlink r:id="rId6" w:history="1">
        <w:r w:rsidR="002241B5">
          <w:rPr>
            <w:rStyle w:val="a3"/>
            <w:rFonts w:ascii="Arial" w:hAnsi="Arial" w:cs="Arial"/>
            <w:sz w:val="24"/>
            <w:lang w:val="en-US"/>
          </w:rPr>
          <w:t>www</w:t>
        </w:r>
        <w:r w:rsidR="002241B5">
          <w:rPr>
            <w:rStyle w:val="a3"/>
            <w:rFonts w:ascii="Arial" w:hAnsi="Arial" w:cs="Arial"/>
            <w:sz w:val="24"/>
          </w:rPr>
          <w:t>.</w:t>
        </w:r>
        <w:proofErr w:type="spellStart"/>
        <w:r w:rsidR="002241B5">
          <w:rPr>
            <w:rStyle w:val="a3"/>
            <w:rFonts w:ascii="Arial" w:hAnsi="Arial" w:cs="Arial"/>
            <w:sz w:val="24"/>
            <w:lang w:val="en-US"/>
          </w:rPr>
          <w:t>perv</w:t>
        </w:r>
        <w:proofErr w:type="spellEnd"/>
        <w:r w:rsidR="002241B5">
          <w:rPr>
            <w:rStyle w:val="a3"/>
            <w:rFonts w:ascii="Arial" w:hAnsi="Arial" w:cs="Arial"/>
            <w:sz w:val="24"/>
          </w:rPr>
          <w:t>-</w:t>
        </w:r>
        <w:r w:rsidR="002241B5">
          <w:rPr>
            <w:rStyle w:val="a3"/>
            <w:rFonts w:ascii="Arial" w:hAnsi="Arial" w:cs="Arial"/>
            <w:sz w:val="24"/>
            <w:lang w:val="en-US"/>
          </w:rPr>
          <w:t>alt</w:t>
        </w:r>
        <w:r w:rsidR="002241B5">
          <w:rPr>
            <w:rStyle w:val="a3"/>
            <w:rFonts w:ascii="Arial" w:hAnsi="Arial" w:cs="Arial"/>
            <w:sz w:val="24"/>
          </w:rPr>
          <w:t>.</w:t>
        </w:r>
        <w:proofErr w:type="spellStart"/>
        <w:r w:rsidR="002241B5">
          <w:rPr>
            <w:rStyle w:val="a3"/>
            <w:rFonts w:ascii="Arial" w:hAnsi="Arial" w:cs="Arial"/>
            <w:sz w:val="24"/>
            <w:lang w:val="en-US"/>
          </w:rPr>
          <w:t>ru</w:t>
        </w:r>
        <w:proofErr w:type="spellEnd"/>
      </w:hyperlink>
      <w:r w:rsidR="002241B5">
        <w:rPr>
          <w:rFonts w:ascii="Arial" w:hAnsi="Arial" w:cs="Arial"/>
          <w:sz w:val="24"/>
        </w:rPr>
        <w:t>) в разделе «С</w:t>
      </w:r>
      <w:r w:rsidR="00BC3DEB">
        <w:rPr>
          <w:rFonts w:ascii="Arial" w:hAnsi="Arial" w:cs="Arial"/>
          <w:sz w:val="24"/>
        </w:rPr>
        <w:t>еверный</w:t>
      </w:r>
      <w:r w:rsidR="002241B5">
        <w:rPr>
          <w:rFonts w:ascii="Arial" w:hAnsi="Arial" w:cs="Arial"/>
          <w:sz w:val="24"/>
        </w:rPr>
        <w:t xml:space="preserve"> сельсовет».</w:t>
      </w:r>
      <w:r w:rsidR="002241B5">
        <w:rPr>
          <w:rFonts w:ascii="Arial" w:hAnsi="Arial" w:cs="Arial"/>
          <w:sz w:val="24"/>
        </w:rPr>
        <w:tab/>
      </w:r>
      <w:r w:rsidR="002241B5">
        <w:rPr>
          <w:rFonts w:ascii="Arial" w:hAnsi="Arial" w:cs="Arial"/>
          <w:sz w:val="24"/>
        </w:rPr>
        <w:br/>
        <w:t xml:space="preserve">           </w:t>
      </w:r>
      <w:r w:rsidR="00BC3DEB">
        <w:rPr>
          <w:rFonts w:ascii="Arial" w:hAnsi="Arial" w:cs="Arial"/>
          <w:sz w:val="24"/>
        </w:rPr>
        <w:t xml:space="preserve"> </w:t>
      </w:r>
      <w:r w:rsidR="002241B5">
        <w:rPr>
          <w:rFonts w:ascii="Arial" w:hAnsi="Arial" w:cs="Arial"/>
          <w:sz w:val="24"/>
        </w:rPr>
        <w:t>5. Предоставить настоящее постановление в Территориальную избирательную комиссию Первомайского района Алтайского края.</w:t>
      </w:r>
      <w:r w:rsidR="002241B5">
        <w:rPr>
          <w:rFonts w:ascii="Arial" w:hAnsi="Arial" w:cs="Arial"/>
          <w:sz w:val="24"/>
        </w:rPr>
        <w:tab/>
      </w:r>
      <w:r w:rsidR="002241B5">
        <w:rPr>
          <w:rFonts w:ascii="Arial" w:hAnsi="Arial" w:cs="Arial"/>
          <w:sz w:val="24"/>
        </w:rPr>
        <w:br/>
        <w:t xml:space="preserve">           </w:t>
      </w:r>
      <w:r w:rsidR="00BC3DEB">
        <w:rPr>
          <w:rFonts w:ascii="Arial" w:hAnsi="Arial" w:cs="Arial"/>
          <w:sz w:val="24"/>
        </w:rPr>
        <w:t xml:space="preserve"> </w:t>
      </w:r>
      <w:r w:rsidR="002241B5">
        <w:rPr>
          <w:rFonts w:ascii="Arial" w:hAnsi="Arial" w:cs="Arial"/>
          <w:sz w:val="24"/>
        </w:rPr>
        <w:t xml:space="preserve">6. </w:t>
      </w:r>
      <w:proofErr w:type="gramStart"/>
      <w:r w:rsidR="002241B5">
        <w:rPr>
          <w:rFonts w:ascii="Arial" w:hAnsi="Arial" w:cs="Arial"/>
          <w:sz w:val="24"/>
        </w:rPr>
        <w:t>Контроль за</w:t>
      </w:r>
      <w:proofErr w:type="gramEnd"/>
      <w:r w:rsidR="002241B5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  <w:r w:rsidR="002241B5">
        <w:rPr>
          <w:rFonts w:ascii="Arial" w:hAnsi="Arial" w:cs="Arial"/>
          <w:sz w:val="24"/>
        </w:rPr>
        <w:tab/>
      </w:r>
    </w:p>
    <w:p w:rsidR="00BC3DEB" w:rsidRDefault="00BC3DEB" w:rsidP="002241B5">
      <w:pPr>
        <w:spacing w:after="120"/>
        <w:ind w:firstLine="720"/>
        <w:jc w:val="both"/>
        <w:rPr>
          <w:rFonts w:ascii="Arial" w:hAnsi="Arial" w:cs="Arial"/>
          <w:sz w:val="24"/>
        </w:rPr>
      </w:pPr>
    </w:p>
    <w:p w:rsidR="00246B47" w:rsidRDefault="002241B5" w:rsidP="00BC3DEB">
      <w:pPr>
        <w:pStyle w:val="a4"/>
        <w:jc w:val="left"/>
      </w:pPr>
      <w:r>
        <w:rPr>
          <w:rFonts w:ascii="Arial" w:hAnsi="Arial" w:cs="Arial"/>
          <w:b w:val="0"/>
        </w:rPr>
        <w:t>Глава сельсовета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              </w:t>
      </w:r>
      <w:r w:rsidR="00BC3DEB">
        <w:rPr>
          <w:rFonts w:ascii="Arial" w:hAnsi="Arial" w:cs="Arial"/>
          <w:b w:val="0"/>
        </w:rPr>
        <w:t xml:space="preserve">В.К. </w:t>
      </w:r>
      <w:proofErr w:type="spellStart"/>
      <w:r w:rsidR="00BC3DEB">
        <w:rPr>
          <w:rFonts w:ascii="Arial" w:hAnsi="Arial" w:cs="Arial"/>
          <w:b w:val="0"/>
        </w:rPr>
        <w:t>Герониме</w:t>
      </w:r>
      <w:proofErr w:type="spellEnd"/>
    </w:p>
    <w:sectPr w:rsidR="00246B47" w:rsidSect="002241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5"/>
    <w:rsid w:val="002241B5"/>
    <w:rsid w:val="00246B47"/>
    <w:rsid w:val="00965354"/>
    <w:rsid w:val="00B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41B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41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41B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241B5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2241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andard">
    <w:name w:val="standard"/>
    <w:basedOn w:val="a0"/>
    <w:uiPriority w:val="99"/>
    <w:rsid w:val="002241B5"/>
    <w:rPr>
      <w:rFonts w:ascii="Times New Roman" w:hAnsi="Times New Roman" w:cs="Times New Roman" w:hint="default"/>
    </w:rPr>
  </w:style>
  <w:style w:type="character" w:customStyle="1" w:styleId="blk">
    <w:name w:val="blk"/>
    <w:basedOn w:val="a0"/>
    <w:uiPriority w:val="99"/>
    <w:rsid w:val="002241B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41B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41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41B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241B5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2241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andard">
    <w:name w:val="standard"/>
    <w:basedOn w:val="a0"/>
    <w:uiPriority w:val="99"/>
    <w:rsid w:val="002241B5"/>
    <w:rPr>
      <w:rFonts w:ascii="Times New Roman" w:hAnsi="Times New Roman" w:cs="Times New Roman" w:hint="default"/>
    </w:rPr>
  </w:style>
  <w:style w:type="character" w:customStyle="1" w:styleId="blk">
    <w:name w:val="blk"/>
    <w:basedOn w:val="a0"/>
    <w:uiPriority w:val="99"/>
    <w:rsid w:val="002241B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v-alt.ru/" TargetMode="External"/><Relationship Id="rId5" Type="http://schemas.openxmlformats.org/officeDocument/2006/relationships/hyperlink" Target="http://www.consultant.ru/document/cons_doc_LAW_37119/291b629f7dd8b6a85e539efc54fc29ef52488e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cp:lastPrinted>2022-08-10T08:44:00Z</cp:lastPrinted>
  <dcterms:created xsi:type="dcterms:W3CDTF">2018-08-10T03:14:00Z</dcterms:created>
  <dcterms:modified xsi:type="dcterms:W3CDTF">2022-08-10T08:46:00Z</dcterms:modified>
</cp:coreProperties>
</file>