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EB" w:rsidRDefault="00A766EB" w:rsidP="00A766EB">
      <w:pPr>
        <w:pStyle w:val="ac"/>
        <w:jc w:val="center"/>
      </w:pPr>
    </w:p>
    <w:p w:rsidR="00A766EB" w:rsidRPr="001335B2" w:rsidRDefault="00A766EB" w:rsidP="00A766EB">
      <w:pPr>
        <w:pStyle w:val="ac"/>
        <w:jc w:val="center"/>
        <w:rPr>
          <w:rFonts w:ascii="Times New Roman" w:hAnsi="Times New Roman" w:cs="Times New Roman"/>
        </w:rPr>
      </w:pPr>
      <w:r w:rsidRPr="001335B2">
        <w:rPr>
          <w:rFonts w:ascii="Times New Roman" w:hAnsi="Times New Roman" w:cs="Times New Roman"/>
        </w:rPr>
        <w:t>Совет депутатов Сорочелоговского сельсовета</w:t>
      </w:r>
    </w:p>
    <w:p w:rsidR="00A766EB" w:rsidRPr="001335B2" w:rsidRDefault="00A766EB" w:rsidP="00A766EB">
      <w:pPr>
        <w:pStyle w:val="ac"/>
        <w:jc w:val="center"/>
        <w:rPr>
          <w:rFonts w:ascii="Times New Roman" w:hAnsi="Times New Roman" w:cs="Times New Roman"/>
        </w:rPr>
      </w:pPr>
      <w:r w:rsidRPr="001335B2">
        <w:rPr>
          <w:rFonts w:ascii="Times New Roman" w:hAnsi="Times New Roman" w:cs="Times New Roman"/>
        </w:rPr>
        <w:t>Первомайского района Алтайского края</w:t>
      </w:r>
    </w:p>
    <w:p w:rsidR="00A766EB" w:rsidRPr="001335B2" w:rsidRDefault="00A766EB" w:rsidP="00A766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6EB" w:rsidRPr="001335B2" w:rsidRDefault="00A766EB" w:rsidP="00A766EB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335B2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A766EB" w:rsidRPr="001335B2" w:rsidRDefault="009C6123" w:rsidP="00A76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13.11.2020.</w:t>
      </w:r>
      <w:r w:rsidR="00A76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766EB">
        <w:rPr>
          <w:rFonts w:ascii="Times New Roman" w:hAnsi="Times New Roman" w:cs="Times New Roman"/>
          <w:sz w:val="24"/>
          <w:szCs w:val="24"/>
        </w:rPr>
        <w:t xml:space="preserve">   </w:t>
      </w:r>
      <w:r w:rsidR="00A766EB" w:rsidRPr="001335B2">
        <w:rPr>
          <w:rFonts w:ascii="Times New Roman" w:hAnsi="Times New Roman" w:cs="Times New Roman"/>
          <w:sz w:val="24"/>
          <w:szCs w:val="24"/>
        </w:rPr>
        <w:t>№</w:t>
      </w:r>
      <w:r w:rsidR="00705D55">
        <w:rPr>
          <w:rFonts w:ascii="Times New Roman" w:hAnsi="Times New Roman" w:cs="Times New Roman"/>
          <w:sz w:val="24"/>
          <w:szCs w:val="24"/>
        </w:rPr>
        <w:t>20</w:t>
      </w:r>
      <w:r w:rsidR="00A766EB" w:rsidRPr="001335B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A766EB" w:rsidRPr="001335B2" w:rsidRDefault="00A766EB" w:rsidP="00A766EB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5B2">
        <w:rPr>
          <w:rFonts w:ascii="Times New Roman" w:hAnsi="Times New Roman" w:cs="Times New Roman"/>
          <w:sz w:val="24"/>
          <w:szCs w:val="24"/>
        </w:rPr>
        <w:t>с. Сорочий Лог</w:t>
      </w:r>
    </w:p>
    <w:p w:rsidR="00A766EB" w:rsidRPr="001335B2" w:rsidRDefault="00A766EB" w:rsidP="00A766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588"/>
      </w:tblGrid>
      <w:tr w:rsidR="00A766EB" w:rsidRPr="001335B2" w:rsidTr="003340A1">
        <w:trPr>
          <w:trHeight w:val="1058"/>
        </w:trPr>
        <w:tc>
          <w:tcPr>
            <w:tcW w:w="6588" w:type="dxa"/>
            <w:hideMark/>
          </w:tcPr>
          <w:p w:rsidR="00A766EB" w:rsidRPr="001335B2" w:rsidRDefault="00A766EB" w:rsidP="003340A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335B2">
              <w:rPr>
                <w:rFonts w:ascii="Times New Roman" w:hAnsi="Times New Roman" w:cs="Times New Roman"/>
                <w:sz w:val="24"/>
                <w:szCs w:val="24"/>
              </w:rPr>
              <w:t>Об утверждении Соглашения о передаче контрольно-счетной палате Первомайского района полномочий контрольно-счетного органа Сорочелоговского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  <w:r w:rsidRPr="00133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A766EB" w:rsidRPr="001335B2" w:rsidRDefault="00A766EB" w:rsidP="00A766EB">
      <w:pPr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A766EB" w:rsidRPr="001335B2" w:rsidRDefault="00A766EB" w:rsidP="00A766EB">
      <w:pPr>
        <w:pStyle w:val="ac"/>
        <w:rPr>
          <w:rFonts w:ascii="Times New Roman" w:hAnsi="Times New Roman" w:cs="Times New Roman"/>
          <w:sz w:val="24"/>
          <w:szCs w:val="24"/>
        </w:rPr>
      </w:pPr>
      <w:r w:rsidRPr="001335B2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1335B2">
          <w:rPr>
            <w:rStyle w:val="ab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35B2">
        <w:rPr>
          <w:rFonts w:ascii="Times New Roman" w:hAnsi="Times New Roman" w:cs="Times New Roman"/>
          <w:sz w:val="24"/>
          <w:szCs w:val="24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</w:p>
    <w:p w:rsidR="00A766EB" w:rsidRPr="001335B2" w:rsidRDefault="00A766EB" w:rsidP="00A766E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5B2">
        <w:rPr>
          <w:rFonts w:ascii="Times New Roman" w:hAnsi="Times New Roman" w:cs="Times New Roman"/>
          <w:sz w:val="24"/>
          <w:szCs w:val="24"/>
        </w:rPr>
        <w:t>Совет депутатов    РЕШИЛ:</w:t>
      </w:r>
    </w:p>
    <w:p w:rsidR="00A766EB" w:rsidRPr="001335B2" w:rsidRDefault="00A766EB" w:rsidP="00A766EB">
      <w:pPr>
        <w:pStyle w:val="ac"/>
        <w:rPr>
          <w:rFonts w:ascii="Times New Roman" w:hAnsi="Times New Roman" w:cs="Times New Roman"/>
          <w:sz w:val="24"/>
          <w:szCs w:val="24"/>
        </w:rPr>
      </w:pPr>
      <w:r w:rsidRPr="001335B2">
        <w:rPr>
          <w:rFonts w:ascii="Times New Roman" w:hAnsi="Times New Roman" w:cs="Times New Roman"/>
          <w:sz w:val="24"/>
          <w:szCs w:val="24"/>
        </w:rPr>
        <w:t>1. Утвердить Соглашение  о передаче контрольно-счетной палате Первомайского района полномочий контрольно-счетного органа Сорочелоговского сельсовета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335B2">
        <w:rPr>
          <w:rFonts w:ascii="Times New Roman" w:hAnsi="Times New Roman" w:cs="Times New Roman"/>
          <w:sz w:val="24"/>
          <w:szCs w:val="24"/>
        </w:rPr>
        <w:t xml:space="preserve"> год » (Соглашение прилагается).</w:t>
      </w:r>
    </w:p>
    <w:p w:rsidR="00A766EB" w:rsidRPr="001335B2" w:rsidRDefault="00A766EB" w:rsidP="00A76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EB" w:rsidRPr="001335B2" w:rsidRDefault="00A766EB" w:rsidP="00A76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B2">
        <w:rPr>
          <w:rFonts w:ascii="Times New Roman" w:hAnsi="Times New Roman" w:cs="Times New Roman"/>
          <w:sz w:val="24"/>
          <w:szCs w:val="24"/>
        </w:rPr>
        <w:t>2. Обнародовать данное решение в установленном порядке.</w:t>
      </w:r>
    </w:p>
    <w:p w:rsidR="00A766EB" w:rsidRPr="001335B2" w:rsidRDefault="00A766EB" w:rsidP="00A76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B2">
        <w:rPr>
          <w:rFonts w:ascii="Times New Roman" w:hAnsi="Times New Roman" w:cs="Times New Roman"/>
          <w:sz w:val="24"/>
          <w:szCs w:val="24"/>
        </w:rPr>
        <w:t>3. Контроль за исполнением данного решения оставляю за собой.</w:t>
      </w:r>
    </w:p>
    <w:p w:rsidR="00A766EB" w:rsidRPr="001335B2" w:rsidRDefault="00A766EB" w:rsidP="00A766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6EB" w:rsidRPr="001335B2" w:rsidRDefault="00A766EB" w:rsidP="00A766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6EB" w:rsidRPr="001335B2" w:rsidRDefault="00A766EB" w:rsidP="00A766EB">
      <w:pPr>
        <w:rPr>
          <w:rFonts w:ascii="Times New Roman" w:hAnsi="Times New Roman" w:cs="Times New Roman"/>
          <w:sz w:val="24"/>
          <w:szCs w:val="24"/>
        </w:rPr>
      </w:pPr>
      <w:r w:rsidRPr="001335B2">
        <w:rPr>
          <w:rFonts w:ascii="Times New Roman" w:hAnsi="Times New Roman" w:cs="Times New Roman"/>
          <w:sz w:val="24"/>
          <w:szCs w:val="24"/>
        </w:rPr>
        <w:t>Глава сельсовета</w:t>
      </w:r>
      <w:r w:rsidRPr="001335B2">
        <w:rPr>
          <w:rFonts w:ascii="Times New Roman" w:hAnsi="Times New Roman" w:cs="Times New Roman"/>
          <w:sz w:val="24"/>
          <w:szCs w:val="24"/>
        </w:rPr>
        <w:tab/>
      </w:r>
      <w:r w:rsidRPr="001335B2">
        <w:rPr>
          <w:rFonts w:ascii="Times New Roman" w:hAnsi="Times New Roman" w:cs="Times New Roman"/>
          <w:sz w:val="24"/>
          <w:szCs w:val="24"/>
        </w:rPr>
        <w:tab/>
      </w:r>
      <w:r w:rsidRPr="001335B2">
        <w:rPr>
          <w:rFonts w:ascii="Times New Roman" w:hAnsi="Times New Roman" w:cs="Times New Roman"/>
          <w:sz w:val="24"/>
          <w:szCs w:val="24"/>
        </w:rPr>
        <w:tab/>
      </w:r>
      <w:r w:rsidRPr="001335B2">
        <w:rPr>
          <w:rFonts w:ascii="Times New Roman" w:hAnsi="Times New Roman" w:cs="Times New Roman"/>
          <w:sz w:val="24"/>
          <w:szCs w:val="24"/>
        </w:rPr>
        <w:tab/>
      </w:r>
      <w:r w:rsidRPr="001335B2">
        <w:rPr>
          <w:rFonts w:ascii="Times New Roman" w:hAnsi="Times New Roman" w:cs="Times New Roman"/>
          <w:sz w:val="24"/>
          <w:szCs w:val="24"/>
        </w:rPr>
        <w:tab/>
      </w:r>
      <w:r w:rsidRPr="001335B2">
        <w:rPr>
          <w:rFonts w:ascii="Times New Roman" w:hAnsi="Times New Roman" w:cs="Times New Roman"/>
          <w:sz w:val="24"/>
          <w:szCs w:val="24"/>
        </w:rPr>
        <w:tab/>
        <w:t>В.Н. Иванов</w:t>
      </w:r>
    </w:p>
    <w:p w:rsidR="00A766EB" w:rsidRPr="001335B2" w:rsidRDefault="00A766EB" w:rsidP="00A766EB">
      <w:pPr>
        <w:pStyle w:val="a8"/>
        <w:ind w:left="1445" w:firstLine="679"/>
        <w:rPr>
          <w:sz w:val="24"/>
          <w:szCs w:val="24"/>
        </w:rPr>
      </w:pPr>
    </w:p>
    <w:p w:rsidR="00A766EB" w:rsidRPr="001335B2" w:rsidRDefault="00A766EB" w:rsidP="00A766EB">
      <w:pPr>
        <w:pStyle w:val="a8"/>
        <w:ind w:left="1445" w:firstLine="679"/>
        <w:rPr>
          <w:sz w:val="24"/>
          <w:szCs w:val="24"/>
        </w:rPr>
      </w:pPr>
    </w:p>
    <w:p w:rsidR="00A766EB" w:rsidRPr="001335B2" w:rsidRDefault="00A766EB" w:rsidP="00A766EB">
      <w:pPr>
        <w:pStyle w:val="a8"/>
        <w:ind w:left="1445" w:firstLine="679"/>
        <w:rPr>
          <w:sz w:val="24"/>
          <w:szCs w:val="24"/>
        </w:rPr>
      </w:pPr>
    </w:p>
    <w:p w:rsidR="00A766EB" w:rsidRPr="001335B2" w:rsidRDefault="00A766EB" w:rsidP="00A766EB">
      <w:pPr>
        <w:pStyle w:val="a8"/>
        <w:ind w:left="1445" w:firstLine="679"/>
        <w:rPr>
          <w:sz w:val="24"/>
          <w:szCs w:val="24"/>
        </w:rPr>
      </w:pPr>
    </w:p>
    <w:p w:rsidR="00A766EB" w:rsidRPr="001335B2" w:rsidRDefault="00A766EB" w:rsidP="00A766EB">
      <w:pPr>
        <w:pStyle w:val="a8"/>
        <w:ind w:left="1445" w:firstLine="679"/>
        <w:rPr>
          <w:sz w:val="24"/>
          <w:szCs w:val="24"/>
        </w:rPr>
      </w:pPr>
    </w:p>
    <w:p w:rsidR="00A766EB" w:rsidRPr="001335B2" w:rsidRDefault="00A766EB" w:rsidP="00A766EB">
      <w:pPr>
        <w:pStyle w:val="a8"/>
        <w:ind w:left="1445" w:firstLine="679"/>
        <w:rPr>
          <w:sz w:val="24"/>
          <w:szCs w:val="24"/>
        </w:rPr>
      </w:pPr>
    </w:p>
    <w:p w:rsidR="00A766EB" w:rsidRPr="001335B2" w:rsidRDefault="00A766EB" w:rsidP="00A766EB">
      <w:pPr>
        <w:pStyle w:val="a8"/>
        <w:ind w:left="1445" w:firstLine="679"/>
        <w:rPr>
          <w:sz w:val="24"/>
          <w:szCs w:val="24"/>
        </w:rPr>
      </w:pPr>
    </w:p>
    <w:p w:rsidR="00A766EB" w:rsidRPr="001335B2" w:rsidRDefault="00A766EB" w:rsidP="00A766EB">
      <w:pPr>
        <w:pStyle w:val="a8"/>
        <w:ind w:left="1445" w:firstLine="679"/>
        <w:rPr>
          <w:sz w:val="24"/>
          <w:szCs w:val="24"/>
        </w:rPr>
      </w:pPr>
    </w:p>
    <w:p w:rsidR="00A766EB" w:rsidRPr="001335B2" w:rsidRDefault="00A766EB" w:rsidP="00A766EB">
      <w:pPr>
        <w:pStyle w:val="a8"/>
        <w:ind w:left="1445" w:firstLine="679"/>
        <w:rPr>
          <w:sz w:val="24"/>
          <w:szCs w:val="24"/>
        </w:rPr>
      </w:pPr>
    </w:p>
    <w:p w:rsidR="00A766EB" w:rsidRPr="001335B2" w:rsidRDefault="00A766EB" w:rsidP="00A766EB">
      <w:pPr>
        <w:pStyle w:val="a8"/>
        <w:ind w:left="1445" w:firstLine="679"/>
        <w:rPr>
          <w:sz w:val="24"/>
          <w:szCs w:val="24"/>
        </w:rPr>
      </w:pPr>
    </w:p>
    <w:p w:rsidR="00A766EB" w:rsidRPr="00A766EB" w:rsidRDefault="00A766EB" w:rsidP="00A766EB">
      <w:pPr>
        <w:pStyle w:val="a8"/>
        <w:ind w:left="0"/>
        <w:jc w:val="left"/>
        <w:rPr>
          <w:sz w:val="24"/>
          <w:szCs w:val="24"/>
        </w:rPr>
      </w:pPr>
      <w:r w:rsidRPr="001335B2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A766EB" w:rsidRDefault="00A766EB" w:rsidP="00A766EB">
      <w:pPr>
        <w:pStyle w:val="a8"/>
        <w:widowControl/>
        <w:ind w:left="0"/>
        <w:jc w:val="both"/>
        <w:rPr>
          <w:rFonts w:ascii="Arial" w:hAnsi="Arial"/>
          <w:b w:val="0"/>
          <w:sz w:val="24"/>
          <w:szCs w:val="24"/>
        </w:rPr>
      </w:pPr>
    </w:p>
    <w:p w:rsidR="00A766EB" w:rsidRDefault="00A766EB" w:rsidP="00A766EB">
      <w:pPr>
        <w:pStyle w:val="a8"/>
        <w:widowControl/>
        <w:ind w:left="0"/>
        <w:jc w:val="both"/>
        <w:rPr>
          <w:rFonts w:ascii="Arial" w:hAnsi="Arial"/>
          <w:b w:val="0"/>
          <w:sz w:val="24"/>
          <w:szCs w:val="24"/>
        </w:rPr>
      </w:pPr>
    </w:p>
    <w:p w:rsidR="00A766EB" w:rsidRDefault="00A766EB" w:rsidP="00A766EB">
      <w:pPr>
        <w:pStyle w:val="a8"/>
        <w:widowControl/>
        <w:ind w:left="0"/>
        <w:jc w:val="both"/>
        <w:rPr>
          <w:rFonts w:ascii="Arial" w:hAnsi="Arial"/>
          <w:b w:val="0"/>
          <w:sz w:val="24"/>
          <w:szCs w:val="24"/>
        </w:rPr>
      </w:pPr>
    </w:p>
    <w:p w:rsidR="008D4AA5" w:rsidRPr="00A766EB" w:rsidRDefault="008D4AA5" w:rsidP="00A766EB">
      <w:pPr>
        <w:pStyle w:val="a8"/>
        <w:widowControl/>
        <w:ind w:left="1445" w:firstLine="709"/>
        <w:jc w:val="right"/>
        <w:rPr>
          <w:b w:val="0"/>
          <w:sz w:val="24"/>
          <w:szCs w:val="24"/>
        </w:rPr>
      </w:pPr>
      <w:r w:rsidRPr="00C50589">
        <w:rPr>
          <w:rFonts w:ascii="Arial" w:hAnsi="Arial"/>
          <w:b w:val="0"/>
          <w:sz w:val="24"/>
          <w:szCs w:val="24"/>
        </w:rPr>
        <w:t xml:space="preserve">   </w:t>
      </w:r>
      <w:r w:rsidR="002D098C" w:rsidRPr="00C50589">
        <w:rPr>
          <w:rFonts w:ascii="Arial" w:hAnsi="Arial"/>
          <w:b w:val="0"/>
          <w:sz w:val="24"/>
          <w:szCs w:val="24"/>
        </w:rPr>
        <w:t xml:space="preserve">                       </w:t>
      </w:r>
      <w:r w:rsidR="00C50589">
        <w:rPr>
          <w:rFonts w:ascii="Arial" w:hAnsi="Arial"/>
          <w:b w:val="0"/>
          <w:sz w:val="24"/>
          <w:szCs w:val="24"/>
        </w:rPr>
        <w:t xml:space="preserve">                     </w:t>
      </w:r>
      <w:r w:rsidR="002D098C" w:rsidRPr="00C50589">
        <w:rPr>
          <w:rFonts w:ascii="Arial" w:hAnsi="Arial"/>
          <w:b w:val="0"/>
          <w:sz w:val="24"/>
          <w:szCs w:val="24"/>
        </w:rPr>
        <w:t xml:space="preserve">     </w:t>
      </w:r>
      <w:r w:rsidRPr="00A766EB">
        <w:rPr>
          <w:b w:val="0"/>
          <w:sz w:val="24"/>
          <w:szCs w:val="24"/>
        </w:rPr>
        <w:t>Приложение №</w:t>
      </w:r>
    </w:p>
    <w:p w:rsidR="008D4AA5" w:rsidRPr="00A766EB" w:rsidRDefault="008D4AA5" w:rsidP="00A766EB">
      <w:pPr>
        <w:pStyle w:val="a8"/>
        <w:widowControl/>
        <w:ind w:left="1445" w:firstLine="709"/>
        <w:jc w:val="right"/>
        <w:rPr>
          <w:b w:val="0"/>
          <w:sz w:val="24"/>
          <w:szCs w:val="24"/>
        </w:rPr>
      </w:pPr>
      <w:r w:rsidRPr="00A766EB">
        <w:rPr>
          <w:b w:val="0"/>
          <w:sz w:val="24"/>
          <w:szCs w:val="24"/>
        </w:rPr>
        <w:t xml:space="preserve">                       </w:t>
      </w:r>
      <w:r w:rsidR="002D098C" w:rsidRPr="00A766EB">
        <w:rPr>
          <w:b w:val="0"/>
          <w:sz w:val="24"/>
          <w:szCs w:val="24"/>
        </w:rPr>
        <w:t xml:space="preserve">                             </w:t>
      </w:r>
      <w:r w:rsidRPr="00A766EB">
        <w:rPr>
          <w:b w:val="0"/>
          <w:sz w:val="24"/>
          <w:szCs w:val="24"/>
        </w:rPr>
        <w:t xml:space="preserve">к решению </w:t>
      </w:r>
      <w:r w:rsidR="00A766EB">
        <w:rPr>
          <w:b w:val="0"/>
          <w:sz w:val="24"/>
          <w:szCs w:val="24"/>
        </w:rPr>
        <w:t>Совета депутатов Сорочелоговского сельсовета</w:t>
      </w:r>
    </w:p>
    <w:p w:rsidR="008D4AA5" w:rsidRPr="00A766EB" w:rsidRDefault="008D4AA5" w:rsidP="00A766EB">
      <w:pPr>
        <w:pStyle w:val="a8"/>
        <w:widowControl/>
        <w:ind w:left="1445" w:firstLine="709"/>
        <w:jc w:val="right"/>
        <w:rPr>
          <w:b w:val="0"/>
          <w:sz w:val="24"/>
          <w:szCs w:val="24"/>
        </w:rPr>
      </w:pPr>
      <w:r w:rsidRPr="00A766EB">
        <w:rPr>
          <w:b w:val="0"/>
          <w:sz w:val="24"/>
          <w:szCs w:val="24"/>
        </w:rPr>
        <w:t xml:space="preserve">                                   </w:t>
      </w:r>
      <w:r w:rsidR="002D098C" w:rsidRPr="00A766EB">
        <w:rPr>
          <w:b w:val="0"/>
          <w:sz w:val="24"/>
          <w:szCs w:val="24"/>
        </w:rPr>
        <w:t xml:space="preserve">                 </w:t>
      </w:r>
      <w:r w:rsidRPr="00A766EB">
        <w:rPr>
          <w:b w:val="0"/>
          <w:sz w:val="24"/>
          <w:szCs w:val="24"/>
        </w:rPr>
        <w:t>от</w:t>
      </w:r>
      <w:r w:rsidR="009C6123">
        <w:rPr>
          <w:b w:val="0"/>
          <w:sz w:val="24"/>
          <w:szCs w:val="24"/>
        </w:rPr>
        <w:t xml:space="preserve"> 13.11.2020 </w:t>
      </w:r>
      <w:r w:rsidRPr="00A766EB">
        <w:rPr>
          <w:b w:val="0"/>
          <w:sz w:val="24"/>
          <w:szCs w:val="24"/>
        </w:rPr>
        <w:t xml:space="preserve"> №_________</w:t>
      </w:r>
    </w:p>
    <w:p w:rsidR="008D4AA5" w:rsidRPr="00A766EB" w:rsidRDefault="008D4AA5" w:rsidP="00C50589">
      <w:pPr>
        <w:pStyle w:val="a8"/>
        <w:widowControl/>
        <w:ind w:left="1445" w:firstLine="709"/>
        <w:jc w:val="both"/>
        <w:rPr>
          <w:b w:val="0"/>
          <w:sz w:val="24"/>
          <w:szCs w:val="24"/>
        </w:rPr>
      </w:pPr>
    </w:p>
    <w:p w:rsidR="00A1481B" w:rsidRPr="00A766EB" w:rsidRDefault="00A1481B" w:rsidP="00C50589">
      <w:pPr>
        <w:pStyle w:val="a8"/>
        <w:widowControl/>
        <w:ind w:firstLine="709"/>
        <w:rPr>
          <w:b w:val="0"/>
          <w:sz w:val="24"/>
          <w:szCs w:val="24"/>
        </w:rPr>
      </w:pPr>
      <w:r w:rsidRPr="00A766EB">
        <w:rPr>
          <w:b w:val="0"/>
          <w:sz w:val="24"/>
          <w:szCs w:val="24"/>
        </w:rPr>
        <w:t>СОГЛАШЕНИЕ</w:t>
      </w:r>
    </w:p>
    <w:p w:rsidR="00A1481B" w:rsidRPr="00A766EB" w:rsidRDefault="00A1481B" w:rsidP="00C50589">
      <w:pPr>
        <w:pStyle w:val="a7"/>
        <w:widowControl/>
        <w:ind w:firstLine="709"/>
        <w:rPr>
          <w:b w:val="0"/>
          <w:sz w:val="24"/>
          <w:szCs w:val="24"/>
        </w:rPr>
      </w:pPr>
      <w:r w:rsidRPr="00A766EB">
        <w:rPr>
          <w:b w:val="0"/>
          <w:sz w:val="24"/>
          <w:szCs w:val="24"/>
        </w:rPr>
        <w:t>о передаче контрольно-счетной палате Первомайского района полномочий контрольно-счетного органа поселения по осуществлению внешнего муниципального финансового контроля на 20</w:t>
      </w:r>
      <w:r w:rsidR="008533A1" w:rsidRPr="00A766EB">
        <w:rPr>
          <w:b w:val="0"/>
          <w:sz w:val="24"/>
          <w:szCs w:val="24"/>
        </w:rPr>
        <w:t>21</w:t>
      </w:r>
      <w:r w:rsidRPr="00A766EB">
        <w:rPr>
          <w:b w:val="0"/>
          <w:sz w:val="24"/>
          <w:szCs w:val="24"/>
        </w:rPr>
        <w:t xml:space="preserve"> год</w:t>
      </w:r>
    </w:p>
    <w:p w:rsidR="008D4AA5" w:rsidRPr="00A766EB" w:rsidRDefault="008D4AA5" w:rsidP="00C50589">
      <w:pPr>
        <w:pStyle w:val="a7"/>
        <w:widowControl/>
        <w:ind w:right="0" w:firstLine="709"/>
        <w:jc w:val="both"/>
        <w:rPr>
          <w:b w:val="0"/>
          <w:sz w:val="24"/>
          <w:szCs w:val="24"/>
        </w:rPr>
      </w:pPr>
      <w:r w:rsidRPr="00A766EB">
        <w:rPr>
          <w:b w:val="0"/>
          <w:sz w:val="24"/>
          <w:szCs w:val="24"/>
        </w:rPr>
        <w:t xml:space="preserve">Совет депутатов </w:t>
      </w:r>
      <w:r w:rsidR="00644CD0" w:rsidRPr="00A766EB">
        <w:rPr>
          <w:b w:val="0"/>
          <w:sz w:val="24"/>
          <w:szCs w:val="24"/>
        </w:rPr>
        <w:t>Сорочелоговского</w:t>
      </w:r>
      <w:r w:rsidRPr="00A766EB">
        <w:rPr>
          <w:b w:val="0"/>
          <w:sz w:val="24"/>
          <w:szCs w:val="24"/>
        </w:rPr>
        <w:t xml:space="preserve"> сельсовета  в лице главы сельсовета </w:t>
      </w:r>
      <w:r w:rsidR="00644CD0" w:rsidRPr="00A766EB">
        <w:rPr>
          <w:b w:val="0"/>
          <w:sz w:val="24"/>
          <w:szCs w:val="24"/>
        </w:rPr>
        <w:t>Иванова Владимира Николаевича</w:t>
      </w:r>
      <w:r w:rsidRPr="00A766EB">
        <w:rPr>
          <w:b w:val="0"/>
          <w:sz w:val="24"/>
          <w:szCs w:val="24"/>
        </w:rPr>
        <w:t xml:space="preserve"> действующего на основании Устава Муниципального образования </w:t>
      </w:r>
      <w:r w:rsidR="00644CD0" w:rsidRPr="00A766EB">
        <w:rPr>
          <w:b w:val="0"/>
          <w:sz w:val="24"/>
          <w:szCs w:val="24"/>
        </w:rPr>
        <w:t>Сорочелоговской</w:t>
      </w:r>
      <w:r w:rsidRPr="00A766EB">
        <w:rPr>
          <w:b w:val="0"/>
          <w:sz w:val="24"/>
          <w:szCs w:val="24"/>
        </w:rPr>
        <w:t xml:space="preserve"> сельсовет, с одной стороны, и Первомайского районного Собрания депутатов Алтайского края в лице председателя районного Собрания депутатов Фроловой Юлии Аркадьевны,  действующего на основании Устава муниципального образования Первомайский район, с другой стороны, вместе или раздельно именуемые Стороны,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8D4AA5" w:rsidRPr="00A766EB" w:rsidRDefault="008D4AA5" w:rsidP="00C50589">
      <w:pPr>
        <w:pStyle w:val="a7"/>
        <w:widowControl/>
        <w:ind w:firstLine="709"/>
        <w:jc w:val="both"/>
        <w:rPr>
          <w:b w:val="0"/>
          <w:sz w:val="24"/>
          <w:szCs w:val="24"/>
        </w:rPr>
      </w:pPr>
    </w:p>
    <w:p w:rsidR="008D4AA5" w:rsidRPr="00A766EB" w:rsidRDefault="008D4AA5" w:rsidP="00C50589">
      <w:pPr>
        <w:pStyle w:val="aa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D6CF8" w:rsidRPr="00A766EB" w:rsidRDefault="000D6CF8" w:rsidP="00C50589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AA5" w:rsidRPr="00A766EB" w:rsidRDefault="008D4AA5" w:rsidP="00C5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контрольно-счетному органу района.</w:t>
      </w:r>
    </w:p>
    <w:p w:rsidR="008D4AA5" w:rsidRPr="00A766EB" w:rsidRDefault="008D4AA5" w:rsidP="00C50589">
      <w:pPr>
        <w:pStyle w:val="2"/>
        <w:tabs>
          <w:tab w:val="left" w:pos="-3969"/>
        </w:tabs>
        <w:spacing w:after="0" w:line="240" w:lineRule="auto"/>
        <w:ind w:left="0" w:firstLine="709"/>
        <w:jc w:val="both"/>
      </w:pPr>
      <w:r w:rsidRPr="00A766EB">
        <w:t>1.2. Контрольно-счетному органу района передаются полномочия контрольно-счетного органа поселения, установленные Бюджетным кодексом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8D4AA5" w:rsidRPr="00A766EB" w:rsidRDefault="008D4AA5" w:rsidP="00C50589">
      <w:pPr>
        <w:pStyle w:val="2"/>
        <w:tabs>
          <w:tab w:val="left" w:pos="-3969"/>
        </w:tabs>
        <w:spacing w:after="0" w:line="240" w:lineRule="auto"/>
        <w:ind w:left="0" w:firstLine="709"/>
        <w:jc w:val="both"/>
      </w:pPr>
      <w:r w:rsidRPr="00A766EB">
        <w:t>1.3. Внешняя проверка годового отчета об исполнении бюджета поселения и экспертиза проекта решения о бюджете поселения ежегодно включаются в план работы контрольно-счетного органа района.</w:t>
      </w:r>
    </w:p>
    <w:p w:rsidR="008D4AA5" w:rsidRPr="00A766EB" w:rsidRDefault="008D4AA5" w:rsidP="00C50589">
      <w:pPr>
        <w:pStyle w:val="2"/>
        <w:tabs>
          <w:tab w:val="left" w:pos="-3969"/>
        </w:tabs>
        <w:spacing w:after="0" w:line="240" w:lineRule="auto"/>
        <w:ind w:left="0" w:firstLine="709"/>
        <w:jc w:val="both"/>
      </w:pPr>
      <w:r w:rsidRPr="00A766EB">
        <w:t>1.4. Другие контрольные и экспертно-аналитические мероприятия включаются в план работы контрольно-счетного органа района по предложению представительного органа поселения или главы поселения.</w:t>
      </w:r>
    </w:p>
    <w:p w:rsidR="008D4AA5" w:rsidRPr="00A766EB" w:rsidRDefault="008D4AA5" w:rsidP="00C50589">
      <w:pPr>
        <w:shd w:val="clear" w:color="auto" w:fill="FFFFFF"/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4AA5" w:rsidRPr="00A766EB" w:rsidRDefault="008D4AA5" w:rsidP="00C50589">
      <w:pPr>
        <w:pStyle w:val="aa"/>
        <w:numPr>
          <w:ilvl w:val="0"/>
          <w:numId w:val="1"/>
        </w:numPr>
        <w:shd w:val="clear" w:color="auto" w:fill="FFFFFF"/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6EB">
        <w:rPr>
          <w:rFonts w:ascii="Times New Roman" w:hAnsi="Times New Roman" w:cs="Times New Roman"/>
          <w:bCs/>
          <w:sz w:val="24"/>
          <w:szCs w:val="24"/>
        </w:rPr>
        <w:t>Общие условия реализации переданных полномочий</w:t>
      </w:r>
    </w:p>
    <w:p w:rsidR="000D6CF8" w:rsidRPr="00A766EB" w:rsidRDefault="000D6CF8" w:rsidP="00C50589">
      <w:pPr>
        <w:pStyle w:val="aa"/>
        <w:shd w:val="clear" w:color="auto" w:fill="FFFFFF"/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4AA5" w:rsidRPr="00A766EB" w:rsidRDefault="008D4AA5" w:rsidP="00C50589">
      <w:pPr>
        <w:shd w:val="clear" w:color="auto" w:fill="FFFFFF"/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t>2.1. Контрольно-счетный орган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Алтайского края.</w:t>
      </w:r>
    </w:p>
    <w:p w:rsidR="008D4AA5" w:rsidRPr="00A766EB" w:rsidRDefault="008D4AA5" w:rsidP="00C5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8D4AA5" w:rsidRPr="00A766EB" w:rsidRDefault="008D4AA5" w:rsidP="00C50589">
      <w:pPr>
        <w:shd w:val="clear" w:color="auto" w:fill="FFFFFF"/>
        <w:tabs>
          <w:tab w:val="left" w:pos="-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t xml:space="preserve">2.2.1. При проведении экспертизы проекта решения о бюджете поселения на очередной финансовый год (и плановый период) (далее – проект решения о бюджете) осуществляется оценка (анализ) </w:t>
      </w:r>
      <w:r w:rsidRPr="00A766EB">
        <w:rPr>
          <w:rFonts w:ascii="Times New Roman" w:hAnsi="Times New Roman" w:cs="Times New Roman"/>
          <w:bCs/>
          <w:sz w:val="24"/>
          <w:szCs w:val="24"/>
        </w:rPr>
        <w:t xml:space="preserve">его соответствия </w:t>
      </w:r>
      <w:r w:rsidRPr="00A766EB">
        <w:rPr>
          <w:rFonts w:ascii="Times New Roman" w:hAnsi="Times New Roman" w:cs="Times New Roman"/>
          <w:sz w:val="24"/>
          <w:szCs w:val="24"/>
        </w:rPr>
        <w:t xml:space="preserve">по составу и содержанию </w:t>
      </w:r>
      <w:r w:rsidRPr="00A766EB">
        <w:rPr>
          <w:rFonts w:ascii="Times New Roman" w:hAnsi="Times New Roman" w:cs="Times New Roman"/>
          <w:bCs/>
          <w:sz w:val="24"/>
          <w:szCs w:val="24"/>
        </w:rPr>
        <w:t xml:space="preserve">требованиям </w:t>
      </w:r>
      <w:r w:rsidRPr="00A766EB">
        <w:rPr>
          <w:rFonts w:ascii="Times New Roman" w:hAnsi="Times New Roman" w:cs="Times New Roman"/>
          <w:sz w:val="24"/>
          <w:szCs w:val="24"/>
        </w:rPr>
        <w:t>нормативных правовых актов Российской Федерации, Алтайского края и муниципальных правовых актов.</w:t>
      </w:r>
    </w:p>
    <w:p w:rsidR="008D4AA5" w:rsidRPr="00A766EB" w:rsidRDefault="008D4AA5" w:rsidP="00C5058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lastRenderedPageBreak/>
        <w:t>Одновременно с проектом решения о бюджете в контрольно-счетный орган района представляются документы и материалы в составе, определенном Бюджетным кодексом Российской Федерации и (Положением о бюджетном процессе в поселении).</w:t>
      </w:r>
    </w:p>
    <w:p w:rsidR="008D4AA5" w:rsidRPr="00A766EB" w:rsidRDefault="008D4AA5" w:rsidP="00C505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bCs/>
          <w:sz w:val="24"/>
          <w:szCs w:val="24"/>
        </w:rPr>
        <w:t xml:space="preserve">Материалы в целях проведения экспертизы проекта решения о бюджете </w:t>
      </w:r>
      <w:r w:rsidRPr="00A766EB">
        <w:rPr>
          <w:rFonts w:ascii="Times New Roman" w:hAnsi="Times New Roman" w:cs="Times New Roman"/>
          <w:sz w:val="24"/>
          <w:szCs w:val="24"/>
        </w:rPr>
        <w:t xml:space="preserve">направляются в контрольно-счетный орган района не позднее 15 </w:t>
      </w:r>
      <w:r w:rsidR="00B3080A" w:rsidRPr="00A766EB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A766EB">
        <w:rPr>
          <w:rFonts w:ascii="Times New Roman" w:hAnsi="Times New Roman" w:cs="Times New Roman"/>
          <w:sz w:val="24"/>
          <w:szCs w:val="24"/>
        </w:rPr>
        <w:t>текущего финансового года.</w:t>
      </w:r>
    </w:p>
    <w:p w:rsidR="008D4AA5" w:rsidRPr="00A766EB" w:rsidRDefault="008D4AA5" w:rsidP="00C5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t>Контрольно-счетная палата проводит экспертизу проекта решения о бюджете на очередной финансовый год в течени</w:t>
      </w:r>
      <w:r w:rsidR="003A2D06" w:rsidRPr="00A766EB">
        <w:rPr>
          <w:rFonts w:ascii="Times New Roman" w:hAnsi="Times New Roman" w:cs="Times New Roman"/>
          <w:sz w:val="24"/>
          <w:szCs w:val="24"/>
        </w:rPr>
        <w:t>е</w:t>
      </w:r>
      <w:r w:rsidRPr="00A766EB">
        <w:rPr>
          <w:rFonts w:ascii="Times New Roman" w:hAnsi="Times New Roman" w:cs="Times New Roman"/>
          <w:sz w:val="24"/>
          <w:szCs w:val="24"/>
        </w:rPr>
        <w:t xml:space="preserve"> 30 дней после его получения. По итогам экспертизы контрольно-счетным органом района составляется заключение, которое направляется в Совет депутатов </w:t>
      </w:r>
      <w:r w:rsidR="00644CD0" w:rsidRPr="00A766EB">
        <w:rPr>
          <w:rFonts w:ascii="Times New Roman" w:hAnsi="Times New Roman" w:cs="Times New Roman"/>
          <w:sz w:val="24"/>
          <w:szCs w:val="24"/>
        </w:rPr>
        <w:t>Сорочелоговского</w:t>
      </w:r>
      <w:r w:rsidRPr="00A766E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D4AA5" w:rsidRPr="00A766EB" w:rsidRDefault="008D4AA5" w:rsidP="00C50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t>2.2.2. При проведении внешней проверки годового отчета об исполнении бюджета поселения (далее –</w:t>
      </w:r>
      <w:r w:rsidRPr="00A766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766EB">
        <w:rPr>
          <w:rFonts w:ascii="Times New Roman" w:hAnsi="Times New Roman" w:cs="Times New Roman"/>
          <w:sz w:val="24"/>
          <w:szCs w:val="24"/>
        </w:rPr>
        <w:t xml:space="preserve">внешняя проверка) контрольно-счетным органом района осуществляется </w:t>
      </w:r>
      <w:r w:rsidRPr="00A766EB">
        <w:rPr>
          <w:rFonts w:ascii="Times New Roman" w:eastAsia="Calibri" w:hAnsi="Times New Roman" w:cs="Times New Roman"/>
          <w:sz w:val="24"/>
          <w:szCs w:val="24"/>
        </w:rPr>
        <w:t>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8D4AA5" w:rsidRPr="00A766EB" w:rsidRDefault="008D4AA5" w:rsidP="00C5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поселения информируются контрольно-счетным органом района о перечне документов и материалов, которые необходимо представить в контрольно-счетный орган района в целях проведения внешней проверки, а также о сроках и форме их представления. </w:t>
      </w:r>
    </w:p>
    <w:p w:rsidR="008D4AA5" w:rsidRPr="00A766EB" w:rsidRDefault="008D4AA5" w:rsidP="00C50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t>Внешняя проверка осуществляется контрольно-счетным органом района в порядке, установленном муниципальным правовым актом представительного органа района, с соблюдением требований  Бюджетного кодекса Российской Федерации и с учетом особенностей, установленных федеральными законами.</w:t>
      </w:r>
    </w:p>
    <w:p w:rsidR="008D4AA5" w:rsidRPr="00A766EB" w:rsidRDefault="008D4AA5" w:rsidP="00C5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t>2.2.3. При осуществлении контроля за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контрольно-счетным органом района в соответствии с утвержденным планом работы проводятся проверки и обследования.</w:t>
      </w:r>
    </w:p>
    <w:p w:rsidR="008D4AA5" w:rsidRPr="00A766EB" w:rsidRDefault="008D4AA5" w:rsidP="00C5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t xml:space="preserve">2.2.4. При проведении финансово-экономической экспертизы проектов правовых актов поселения (включая обоснованность финансово-экономических обоснований) контрольно-счетным органом района производится их оценка (анализ) в части, касающейся расходных обязательств поселения, а также муниципальных программ. </w:t>
      </w:r>
    </w:p>
    <w:p w:rsidR="008D4AA5" w:rsidRPr="00A766EB" w:rsidRDefault="008D4AA5" w:rsidP="00C5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t xml:space="preserve">Подготовка заключения на годовой отчет об исполнении бюджета поселения проводится в срок  не превышающий один месяц и направляется в Совет депутатов </w:t>
      </w:r>
      <w:r w:rsidR="00644CD0" w:rsidRPr="00A766EB">
        <w:rPr>
          <w:rFonts w:ascii="Times New Roman" w:hAnsi="Times New Roman" w:cs="Times New Roman"/>
          <w:sz w:val="24"/>
          <w:szCs w:val="24"/>
        </w:rPr>
        <w:t>Сорочелоговского</w:t>
      </w:r>
      <w:r w:rsidRPr="00A766E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D4AA5" w:rsidRPr="00A766EB" w:rsidRDefault="008D4AA5" w:rsidP="00C50589">
      <w:pPr>
        <w:pStyle w:val="aa"/>
        <w:numPr>
          <w:ilvl w:val="0"/>
          <w:numId w:val="2"/>
        </w:numPr>
        <w:shd w:val="clear" w:color="auto" w:fill="FFFFFF"/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6EB">
        <w:rPr>
          <w:rFonts w:ascii="Times New Roman" w:hAnsi="Times New Roman" w:cs="Times New Roman"/>
          <w:bCs/>
          <w:sz w:val="24"/>
          <w:szCs w:val="24"/>
        </w:rPr>
        <w:t>Права и обязанности Сторон</w:t>
      </w:r>
    </w:p>
    <w:p w:rsidR="000D6CF8" w:rsidRPr="00A766EB" w:rsidRDefault="000D6CF8" w:rsidP="00C50589">
      <w:pPr>
        <w:pStyle w:val="aa"/>
        <w:shd w:val="clear" w:color="auto" w:fill="FFFFFF"/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4AA5" w:rsidRPr="00A766EB" w:rsidRDefault="008D4AA5" w:rsidP="00C50589">
      <w:pPr>
        <w:shd w:val="clear" w:color="auto" w:fill="FFFFFF"/>
        <w:tabs>
          <w:tab w:val="left" w:pos="1084"/>
        </w:tabs>
        <w:spacing w:after="0" w:line="24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t xml:space="preserve">3.1. Совет депутатов </w:t>
      </w:r>
      <w:r w:rsidR="00644CD0" w:rsidRPr="00A766EB">
        <w:rPr>
          <w:rFonts w:ascii="Times New Roman" w:hAnsi="Times New Roman" w:cs="Times New Roman"/>
          <w:sz w:val="24"/>
          <w:szCs w:val="24"/>
        </w:rPr>
        <w:t>Сорочелоговского</w:t>
      </w:r>
      <w:r w:rsidR="002D098C" w:rsidRPr="00A766EB">
        <w:rPr>
          <w:rFonts w:ascii="Times New Roman" w:hAnsi="Times New Roman" w:cs="Times New Roman"/>
          <w:sz w:val="24"/>
          <w:szCs w:val="24"/>
        </w:rPr>
        <w:t xml:space="preserve"> </w:t>
      </w:r>
      <w:r w:rsidRPr="00A766EB">
        <w:rPr>
          <w:rFonts w:ascii="Times New Roman" w:hAnsi="Times New Roman" w:cs="Times New Roman"/>
          <w:sz w:val="24"/>
          <w:szCs w:val="24"/>
        </w:rPr>
        <w:t>сельсовета:</w:t>
      </w:r>
    </w:p>
    <w:p w:rsidR="008D4AA5" w:rsidRPr="00A766EB" w:rsidRDefault="008D4AA5" w:rsidP="00C50589">
      <w:pPr>
        <w:shd w:val="clear" w:color="auto" w:fill="FFFFFF"/>
        <w:tabs>
          <w:tab w:val="left" w:pos="-3969"/>
        </w:tabs>
        <w:spacing w:after="0" w:line="24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t>3.1.1. вправе вносить предложения о проведении контрольных и экспертно-аналитических мероприятий;</w:t>
      </w:r>
    </w:p>
    <w:p w:rsidR="008D4AA5" w:rsidRPr="00A766EB" w:rsidRDefault="008D4AA5" w:rsidP="00C50589">
      <w:pPr>
        <w:shd w:val="clear" w:color="auto" w:fill="FFFFFF"/>
        <w:tabs>
          <w:tab w:val="left" w:pos="1084"/>
        </w:tabs>
        <w:spacing w:after="0" w:line="24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t>3.1.2. вправе получать на основании письменных запросов  материалы (акты, заключения) проведенных контрольных и экспертно-аналитических мероприятий в части, касающейся поселения.</w:t>
      </w:r>
    </w:p>
    <w:p w:rsidR="008D4AA5" w:rsidRPr="00A766EB" w:rsidRDefault="008D4AA5" w:rsidP="00C5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t>3.1.3. обеспечивает своевременное направление в контрольно-счетный орган района документов и материалов, предусмотренных пунктами 2.2.1 и 2.2.2 настоящего соглашения.</w:t>
      </w:r>
    </w:p>
    <w:p w:rsidR="008D4AA5" w:rsidRPr="00A766EB" w:rsidRDefault="008D4AA5" w:rsidP="00C50589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t>3.3. Представительный орган района:</w:t>
      </w:r>
    </w:p>
    <w:p w:rsidR="008D4AA5" w:rsidRPr="00A766EB" w:rsidRDefault="008D4AA5" w:rsidP="00C50589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t>3.3.1.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8D4AA5" w:rsidRPr="00A766EB" w:rsidRDefault="008D4AA5" w:rsidP="00C50589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lastRenderedPageBreak/>
        <w:t xml:space="preserve">несоответствие поступивших предложений компетенции контрольно-счетного органа района, установленной федеральным законодательством и законодательством Алтайского края; </w:t>
      </w:r>
    </w:p>
    <w:p w:rsidR="008D4AA5" w:rsidRPr="00A766EB" w:rsidRDefault="008D4AA5" w:rsidP="00C50589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8D4AA5" w:rsidRPr="00A766EB" w:rsidRDefault="008D4AA5" w:rsidP="00C50589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t>3.3.2.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 проведенных контрольных и экспертно-аналитических мероприятий.</w:t>
      </w:r>
    </w:p>
    <w:p w:rsidR="008D4AA5" w:rsidRPr="00A766EB" w:rsidRDefault="008D4AA5" w:rsidP="00C50589">
      <w:pPr>
        <w:shd w:val="clear" w:color="auto" w:fill="FFFFFF"/>
        <w:tabs>
          <w:tab w:val="left" w:pos="1166"/>
        </w:tabs>
        <w:spacing w:after="0" w:line="240" w:lineRule="auto"/>
        <w:ind w:lef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t>3.4.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8D4AA5" w:rsidRPr="00A766EB" w:rsidRDefault="008D4AA5" w:rsidP="00C50589">
      <w:pPr>
        <w:shd w:val="clear" w:color="auto" w:fill="FFFFFF"/>
        <w:tabs>
          <w:tab w:val="left" w:pos="1166"/>
        </w:tabs>
        <w:spacing w:after="0" w:line="240" w:lineRule="auto"/>
        <w:ind w:left="2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AA5" w:rsidRPr="00A766EB" w:rsidRDefault="008D4AA5" w:rsidP="00C50589">
      <w:pPr>
        <w:shd w:val="clear" w:color="auto" w:fill="FFFFFF"/>
        <w:tabs>
          <w:tab w:val="left" w:pos="1166"/>
        </w:tabs>
        <w:spacing w:after="0" w:line="240" w:lineRule="auto"/>
        <w:ind w:lef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t>4 Межбюджетные трансферты</w:t>
      </w:r>
    </w:p>
    <w:p w:rsidR="000D6CF8" w:rsidRPr="00A766EB" w:rsidRDefault="000D6CF8" w:rsidP="00C50589">
      <w:pPr>
        <w:shd w:val="clear" w:color="auto" w:fill="FFFFFF"/>
        <w:tabs>
          <w:tab w:val="left" w:pos="1166"/>
        </w:tabs>
        <w:spacing w:after="0" w:line="240" w:lineRule="auto"/>
        <w:ind w:left="2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959" w:rsidRPr="00A766EB" w:rsidRDefault="00B04959" w:rsidP="00B04959">
      <w:pPr>
        <w:shd w:val="clear" w:color="auto" w:fill="FFFFFF"/>
        <w:tabs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t>4.1. Объем межбюджетных трансфертов из бюджета поселения на исполнение выше указанных полномочий составляет 400,00 руб. (Четыреста рублей 00 копеек).</w:t>
      </w:r>
    </w:p>
    <w:p w:rsidR="00B04959" w:rsidRPr="00A766EB" w:rsidRDefault="00B04959" w:rsidP="00B04959">
      <w:pPr>
        <w:shd w:val="clear" w:color="auto" w:fill="FFFFFF"/>
        <w:tabs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t xml:space="preserve">4.2. Расчет межбюджетных трансфертов, утвержденный постановлением администрации  Первомайского района от 07.07.2020 № 703 «Об утверждении Порядка расчета и распределения объемов межбюджетных  трансфертов на осуществление полномочий контрольно-счетного органа сельских поселений Первомайского района на 2021 год». </w:t>
      </w:r>
    </w:p>
    <w:p w:rsidR="008D4AA5" w:rsidRPr="00A766EB" w:rsidRDefault="008D4AA5" w:rsidP="00C50589">
      <w:pPr>
        <w:shd w:val="clear" w:color="auto" w:fill="FFFFFF"/>
        <w:tabs>
          <w:tab w:val="left" w:pos="142"/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0D6CF8" w:rsidRPr="00A766EB" w:rsidRDefault="008D4AA5" w:rsidP="00C50589">
      <w:pPr>
        <w:shd w:val="clear" w:color="auto" w:fill="FFFFFF"/>
        <w:tabs>
          <w:tab w:val="left" w:pos="142"/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A766EB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0D6CF8" w:rsidRPr="00A766EB" w:rsidRDefault="000D6CF8" w:rsidP="00C50589">
      <w:pPr>
        <w:shd w:val="clear" w:color="auto" w:fill="FFFFFF"/>
        <w:tabs>
          <w:tab w:val="left" w:pos="142"/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AA5" w:rsidRPr="00A766EB" w:rsidRDefault="008D4AA5" w:rsidP="00C50589">
      <w:pPr>
        <w:shd w:val="clear" w:color="auto" w:fill="FFFFFF"/>
        <w:tabs>
          <w:tab w:val="left" w:pos="142"/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обязанностей.</w:t>
      </w:r>
    </w:p>
    <w:p w:rsidR="008D4AA5" w:rsidRPr="00A766EB" w:rsidRDefault="008D4AA5" w:rsidP="00C505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t>5.2.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8D4AA5" w:rsidRPr="00A766EB" w:rsidRDefault="008D4AA5" w:rsidP="00C505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t>5.3. По соглашению Сторон для урегулирования разногласий может создаваться согласительная комиссия, включающая на паритетных началах представителей  Сторон. По решению Сторон в состав комиссии могут включаться и иные лица.</w:t>
      </w:r>
    </w:p>
    <w:p w:rsidR="008D4AA5" w:rsidRPr="00A766EB" w:rsidRDefault="008D4AA5" w:rsidP="00C505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t xml:space="preserve">5.4.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8D4AA5" w:rsidRPr="00A766EB" w:rsidRDefault="008D4AA5" w:rsidP="00C50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t xml:space="preserve">5.5. </w:t>
      </w:r>
      <w:r w:rsidR="00F9697D" w:rsidRPr="00A766EB">
        <w:rPr>
          <w:rFonts w:ascii="Times New Roman" w:hAnsi="Times New Roman" w:cs="Times New Roman"/>
          <w:color w:val="000000"/>
          <w:sz w:val="24"/>
          <w:szCs w:val="24"/>
        </w:rPr>
        <w:t>Полномочия, предусмотренные в статье 1 настоящего Соглашения</w:t>
      </w:r>
      <w:r w:rsidR="00421778" w:rsidRPr="00A766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9697D" w:rsidRPr="00A766EB">
        <w:rPr>
          <w:rFonts w:ascii="Times New Roman" w:hAnsi="Times New Roman" w:cs="Times New Roman"/>
          <w:color w:val="000000"/>
          <w:sz w:val="24"/>
          <w:szCs w:val="24"/>
        </w:rPr>
        <w:t>осуществляются с 01.01.20</w:t>
      </w:r>
      <w:r w:rsidR="008533A1" w:rsidRPr="00A766E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F9697D" w:rsidRPr="00A766EB">
        <w:rPr>
          <w:rFonts w:ascii="Times New Roman" w:hAnsi="Times New Roman" w:cs="Times New Roman"/>
          <w:color w:val="000000"/>
          <w:sz w:val="24"/>
          <w:szCs w:val="24"/>
        </w:rPr>
        <w:t xml:space="preserve"> по 31.12.20</w:t>
      </w:r>
      <w:r w:rsidR="008533A1" w:rsidRPr="00A766E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F9697D" w:rsidRPr="00A766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4AA5" w:rsidRPr="00A766EB" w:rsidRDefault="008D4AA5" w:rsidP="00C50589">
      <w:pPr>
        <w:shd w:val="clear" w:color="auto" w:fill="FFFFFF"/>
        <w:tabs>
          <w:tab w:val="left" w:pos="709"/>
        </w:tabs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6EB">
        <w:rPr>
          <w:rFonts w:ascii="Times New Roman" w:hAnsi="Times New Roman" w:cs="Times New Roman"/>
          <w:sz w:val="24"/>
          <w:szCs w:val="24"/>
        </w:rPr>
        <w:t>5.6. Расторжение настоящего соглашения, в том числе досрочное, допускается по взаимному согласию Сторон или решению суда по основаниям, предусмотренным действующим законодательством Российской Федерации.</w:t>
      </w:r>
    </w:p>
    <w:p w:rsidR="008D4AA5" w:rsidRPr="00A766EB" w:rsidRDefault="008D4AA5" w:rsidP="00C505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t xml:space="preserve">5.7. Условия настоящего соглашения могут быть изменены по взаимному согласию Сторон путем заключения дополнительных соглашений, являющихся неотъемлемой частью настоящего соглашения. </w:t>
      </w:r>
    </w:p>
    <w:p w:rsidR="00A766EB" w:rsidRDefault="008D4AA5" w:rsidP="00A766E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t>5.8. Настоящее соглашение составлено в двух подлинных экземплярах, имеющих равную юридическую силу, по одному для каждой из Сторон.</w:t>
      </w:r>
    </w:p>
    <w:p w:rsidR="00A766EB" w:rsidRDefault="00A766EB" w:rsidP="00A766E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AA5" w:rsidRPr="00A766EB" w:rsidRDefault="008D4AA5" w:rsidP="00A766E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D35F70" w:rsidRPr="00A766EB">
        <w:rPr>
          <w:rFonts w:ascii="Times New Roman" w:hAnsi="Times New Roman" w:cs="Times New Roman"/>
          <w:bCs/>
          <w:sz w:val="24"/>
          <w:szCs w:val="24"/>
        </w:rPr>
        <w:t>С</w:t>
      </w:r>
      <w:r w:rsidR="00644CD0" w:rsidRPr="00A766EB">
        <w:rPr>
          <w:rFonts w:ascii="Times New Roman" w:hAnsi="Times New Roman" w:cs="Times New Roman"/>
          <w:bCs/>
          <w:sz w:val="24"/>
          <w:szCs w:val="24"/>
        </w:rPr>
        <w:t>орочелоговского</w:t>
      </w:r>
      <w:r w:rsidR="00C73757" w:rsidRPr="00A766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4430" w:rsidRPr="00A766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6EB">
        <w:rPr>
          <w:rFonts w:ascii="Times New Roman" w:hAnsi="Times New Roman" w:cs="Times New Roman"/>
          <w:bCs/>
          <w:sz w:val="24"/>
          <w:szCs w:val="24"/>
        </w:rPr>
        <w:t xml:space="preserve">сельсовета                                                  </w:t>
      </w:r>
    </w:p>
    <w:p w:rsidR="008D4AA5" w:rsidRPr="00A766EB" w:rsidRDefault="008D4AA5" w:rsidP="00C50589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4AA5" w:rsidRPr="00A766EB" w:rsidRDefault="008D4AA5" w:rsidP="00C50589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6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15D6" w:rsidRPr="00A766EB">
        <w:rPr>
          <w:rFonts w:ascii="Times New Roman" w:hAnsi="Times New Roman" w:cs="Times New Roman"/>
          <w:bCs/>
          <w:sz w:val="24"/>
          <w:szCs w:val="24"/>
        </w:rPr>
        <w:t xml:space="preserve">_______________ </w:t>
      </w:r>
      <w:r w:rsidR="009C4757" w:rsidRPr="00A766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02FF" w:rsidRPr="00A766EB">
        <w:rPr>
          <w:rFonts w:ascii="Times New Roman" w:hAnsi="Times New Roman" w:cs="Times New Roman"/>
          <w:bCs/>
          <w:sz w:val="24"/>
          <w:szCs w:val="24"/>
        </w:rPr>
        <w:t xml:space="preserve">В.Н.  </w:t>
      </w:r>
      <w:r w:rsidR="00644CD0" w:rsidRPr="00A766EB">
        <w:rPr>
          <w:rFonts w:ascii="Times New Roman" w:hAnsi="Times New Roman" w:cs="Times New Roman"/>
          <w:bCs/>
          <w:sz w:val="24"/>
          <w:szCs w:val="24"/>
        </w:rPr>
        <w:t xml:space="preserve">Иванов     </w:t>
      </w:r>
      <w:r w:rsidR="00664294" w:rsidRPr="00A766EB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33BDA" w:rsidRPr="00A766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0909" w:rsidRPr="00A766EB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A766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0909" w:rsidRPr="00A766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4AA5" w:rsidRPr="00A766EB" w:rsidRDefault="008D4AA5" w:rsidP="00C5058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bCs/>
          <w:sz w:val="24"/>
          <w:szCs w:val="24"/>
        </w:rPr>
        <w:t xml:space="preserve">         (подпись)                                                              </w:t>
      </w:r>
      <w:r w:rsidR="008715D6" w:rsidRPr="00A766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4000" w:rsidRPr="00A766EB" w:rsidRDefault="00421778" w:rsidP="00C50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EB">
        <w:rPr>
          <w:rFonts w:ascii="Times New Roman" w:hAnsi="Times New Roman" w:cs="Times New Roman"/>
          <w:sz w:val="24"/>
          <w:szCs w:val="24"/>
        </w:rPr>
        <w:tab/>
        <w:t>м.п.</w:t>
      </w:r>
      <w:r w:rsidRPr="00A766E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D4AA5" w:rsidRPr="00A766EB">
        <w:rPr>
          <w:rFonts w:ascii="Times New Roman" w:hAnsi="Times New Roman" w:cs="Times New Roman"/>
          <w:sz w:val="24"/>
          <w:szCs w:val="24"/>
        </w:rPr>
        <w:tab/>
      </w:r>
      <w:r w:rsidR="008D4AA5" w:rsidRPr="00A766EB">
        <w:rPr>
          <w:rFonts w:ascii="Times New Roman" w:hAnsi="Times New Roman" w:cs="Times New Roman"/>
          <w:sz w:val="24"/>
          <w:szCs w:val="24"/>
        </w:rPr>
        <w:tab/>
      </w:r>
      <w:r w:rsidR="008D4AA5" w:rsidRPr="00A766E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766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2D06" w:rsidRPr="00A766E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766EB">
        <w:rPr>
          <w:rFonts w:ascii="Times New Roman" w:hAnsi="Times New Roman" w:cs="Times New Roman"/>
          <w:sz w:val="24"/>
          <w:szCs w:val="24"/>
        </w:rPr>
        <w:t xml:space="preserve"> </w:t>
      </w:r>
      <w:r w:rsidR="008D4AA5" w:rsidRPr="00A766EB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6C4000" w:rsidRPr="00A766EB" w:rsidSect="00A766EB">
      <w:headerReference w:type="default" r:id="rId8"/>
      <w:pgSz w:w="11906" w:h="16838" w:code="9"/>
      <w:pgMar w:top="851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8D5" w:rsidRDefault="00DA48D5" w:rsidP="006E7700">
      <w:pPr>
        <w:spacing w:after="0" w:line="240" w:lineRule="auto"/>
      </w:pPr>
      <w:r>
        <w:separator/>
      </w:r>
    </w:p>
  </w:endnote>
  <w:endnote w:type="continuationSeparator" w:id="0">
    <w:p w:rsidR="00DA48D5" w:rsidRDefault="00DA48D5" w:rsidP="006E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8D5" w:rsidRDefault="00DA48D5" w:rsidP="006E7700">
      <w:pPr>
        <w:spacing w:after="0" w:line="240" w:lineRule="auto"/>
      </w:pPr>
      <w:r>
        <w:separator/>
      </w:r>
    </w:p>
  </w:footnote>
  <w:footnote w:type="continuationSeparator" w:id="0">
    <w:p w:rsidR="00DA48D5" w:rsidRDefault="00DA48D5" w:rsidP="006E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C" w:rsidRDefault="008F5C09" w:rsidP="004D4A19">
    <w:pPr>
      <w:pStyle w:val="a3"/>
      <w:jc w:val="center"/>
    </w:pPr>
    <w:r>
      <w:fldChar w:fldCharType="begin"/>
    </w:r>
    <w:r w:rsidR="006C4000">
      <w:instrText xml:space="preserve"> PAGE   \* MERGEFORMAT </w:instrText>
    </w:r>
    <w:r>
      <w:fldChar w:fldCharType="separate"/>
    </w:r>
    <w:r w:rsidR="00705D55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4BD0"/>
    <w:multiLevelType w:val="hybridMultilevel"/>
    <w:tmpl w:val="B3381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F3E15"/>
    <w:multiLevelType w:val="hybridMultilevel"/>
    <w:tmpl w:val="D1F2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4AA5"/>
    <w:rsid w:val="00041E58"/>
    <w:rsid w:val="000473B9"/>
    <w:rsid w:val="000A3E57"/>
    <w:rsid w:val="000C1C05"/>
    <w:rsid w:val="000D6CF8"/>
    <w:rsid w:val="001B0909"/>
    <w:rsid w:val="001B0EB4"/>
    <w:rsid w:val="001B4B7C"/>
    <w:rsid w:val="001F3E70"/>
    <w:rsid w:val="002503C0"/>
    <w:rsid w:val="002D098C"/>
    <w:rsid w:val="003102FF"/>
    <w:rsid w:val="003206D7"/>
    <w:rsid w:val="00323E65"/>
    <w:rsid w:val="00385DC9"/>
    <w:rsid w:val="00390C41"/>
    <w:rsid w:val="00393C4F"/>
    <w:rsid w:val="003A2D06"/>
    <w:rsid w:val="00421778"/>
    <w:rsid w:val="00441E7C"/>
    <w:rsid w:val="004B771E"/>
    <w:rsid w:val="00554A58"/>
    <w:rsid w:val="005B5977"/>
    <w:rsid w:val="005D0309"/>
    <w:rsid w:val="005E178D"/>
    <w:rsid w:val="00624430"/>
    <w:rsid w:val="00644CD0"/>
    <w:rsid w:val="00664294"/>
    <w:rsid w:val="006C4000"/>
    <w:rsid w:val="006D7AAD"/>
    <w:rsid w:val="006E7700"/>
    <w:rsid w:val="00705D55"/>
    <w:rsid w:val="00713BB5"/>
    <w:rsid w:val="00736177"/>
    <w:rsid w:val="007A5D86"/>
    <w:rsid w:val="008533A1"/>
    <w:rsid w:val="008715D6"/>
    <w:rsid w:val="008B6E28"/>
    <w:rsid w:val="008D091A"/>
    <w:rsid w:val="008D4AA5"/>
    <w:rsid w:val="008F5C09"/>
    <w:rsid w:val="00902909"/>
    <w:rsid w:val="00910505"/>
    <w:rsid w:val="00980C2D"/>
    <w:rsid w:val="009C4757"/>
    <w:rsid w:val="009C6123"/>
    <w:rsid w:val="009F1326"/>
    <w:rsid w:val="00A1481B"/>
    <w:rsid w:val="00A357B4"/>
    <w:rsid w:val="00A52D80"/>
    <w:rsid w:val="00A700EF"/>
    <w:rsid w:val="00A766EB"/>
    <w:rsid w:val="00AE13B4"/>
    <w:rsid w:val="00AF14DE"/>
    <w:rsid w:val="00B04959"/>
    <w:rsid w:val="00B065EF"/>
    <w:rsid w:val="00B3080A"/>
    <w:rsid w:val="00B33BDA"/>
    <w:rsid w:val="00B64562"/>
    <w:rsid w:val="00B736A1"/>
    <w:rsid w:val="00BA2040"/>
    <w:rsid w:val="00BD37A8"/>
    <w:rsid w:val="00C154DE"/>
    <w:rsid w:val="00C21A7F"/>
    <w:rsid w:val="00C472FB"/>
    <w:rsid w:val="00C50589"/>
    <w:rsid w:val="00C73757"/>
    <w:rsid w:val="00C8120C"/>
    <w:rsid w:val="00CA188C"/>
    <w:rsid w:val="00CA271C"/>
    <w:rsid w:val="00D14E73"/>
    <w:rsid w:val="00D35F70"/>
    <w:rsid w:val="00DA48D5"/>
    <w:rsid w:val="00DB1A76"/>
    <w:rsid w:val="00DD5E40"/>
    <w:rsid w:val="00E20996"/>
    <w:rsid w:val="00E6036A"/>
    <w:rsid w:val="00EA32CF"/>
    <w:rsid w:val="00F03024"/>
    <w:rsid w:val="00F9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A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4AA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D4A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D4A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D4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D4AA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lock Text"/>
    <w:basedOn w:val="a"/>
    <w:rsid w:val="008D4AA5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8">
    <w:name w:val="Title"/>
    <w:basedOn w:val="a"/>
    <w:link w:val="a9"/>
    <w:qFormat/>
    <w:rsid w:val="008D4AA5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8D4AA5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Normal">
    <w:name w:val="ConsNormal"/>
    <w:rsid w:val="008D4A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D4A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8D4AA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A766EB"/>
    <w:rPr>
      <w:color w:val="0000FF"/>
      <w:u w:val="single"/>
    </w:rPr>
  </w:style>
  <w:style w:type="paragraph" w:styleId="ac">
    <w:name w:val="No Spacing"/>
    <w:uiPriority w:val="1"/>
    <w:qFormat/>
    <w:rsid w:val="00A76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266;fld=134;dst=1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selsovet</cp:lastModifiedBy>
  <cp:revision>24</cp:revision>
  <cp:lastPrinted>2018-08-15T04:58:00Z</cp:lastPrinted>
  <dcterms:created xsi:type="dcterms:W3CDTF">2018-07-17T06:59:00Z</dcterms:created>
  <dcterms:modified xsi:type="dcterms:W3CDTF">2020-11-13T03:05:00Z</dcterms:modified>
</cp:coreProperties>
</file>