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34C0" w:rsidRPr="003E5E57" w:rsidRDefault="002334C0" w:rsidP="002334C0">
      <w:pPr>
        <w:pBdr>
          <w:left w:val="single" w:sz="12" w:space="12" w:color="auto"/>
        </w:pBdr>
        <w:spacing w:after="351" w:line="240" w:lineRule="auto"/>
        <w:outlineLvl w:val="0"/>
        <w:rPr>
          <w:rFonts w:ascii="Times New Roman" w:eastAsia="Times New Roman" w:hAnsi="Times New Roman" w:cs="Times New Roman"/>
          <w:b/>
          <w:caps/>
          <w:kern w:val="36"/>
          <w:sz w:val="40"/>
          <w:szCs w:val="40"/>
        </w:rPr>
      </w:pPr>
      <w:r w:rsidRPr="003E5E57">
        <w:rPr>
          <w:rFonts w:ascii="Times New Roman" w:eastAsia="Times New Roman" w:hAnsi="Times New Roman" w:cs="Times New Roman"/>
          <w:b/>
          <w:caps/>
          <w:kern w:val="36"/>
          <w:sz w:val="40"/>
          <w:szCs w:val="40"/>
        </w:rPr>
        <w:t>НЕФОРМАЛЬНАЯ ЗАНЯТОСТЬ: С КАКИМи ПОСЛЕДСТВИЯМИ МОЖЕТ СТОЛКНУТЬСЯ РАБОТНИК</w:t>
      </w:r>
    </w:p>
    <w:p w:rsidR="002334C0" w:rsidRDefault="002334C0" w:rsidP="002334C0">
      <w:pPr>
        <w:spacing w:after="100" w:afterAutospacing="1" w:line="240" w:lineRule="auto"/>
        <w:jc w:val="both"/>
        <w:rPr>
          <w:rFonts w:ascii="Segoe UI" w:eastAsia="Times New Roman" w:hAnsi="Segoe UI" w:cs="Segoe UI"/>
          <w:b/>
          <w:bCs/>
          <w:color w:val="333333"/>
          <w:sz w:val="18"/>
        </w:rPr>
      </w:pPr>
    </w:p>
    <w:p w:rsidR="002334C0" w:rsidRPr="002334C0" w:rsidRDefault="002334C0" w:rsidP="002334C0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34C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Неформальная </w:t>
      </w:r>
      <w:proofErr w:type="gramStart"/>
      <w:r w:rsidRPr="002334C0">
        <w:rPr>
          <w:rFonts w:ascii="Times New Roman" w:eastAsia="Times New Roman" w:hAnsi="Times New Roman" w:cs="Times New Roman"/>
          <w:b/>
          <w:bCs/>
          <w:sz w:val="24"/>
          <w:szCs w:val="24"/>
        </w:rPr>
        <w:t>занятость</w:t>
      </w:r>
      <w:proofErr w:type="gramEnd"/>
      <w:r w:rsidRPr="002334C0">
        <w:rPr>
          <w:rFonts w:ascii="Times New Roman" w:eastAsia="Times New Roman" w:hAnsi="Times New Roman" w:cs="Times New Roman"/>
          <w:b/>
          <w:bCs/>
          <w:sz w:val="24"/>
          <w:szCs w:val="24"/>
        </w:rPr>
        <w:t>: с каким последствиями может столкнуться работник</w:t>
      </w:r>
    </w:p>
    <w:p w:rsidR="002334C0" w:rsidRPr="002334C0" w:rsidRDefault="002334C0" w:rsidP="002334C0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34C0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="003E5E57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334C0">
        <w:rPr>
          <w:rFonts w:ascii="Times New Roman" w:eastAsia="Times New Roman" w:hAnsi="Times New Roman" w:cs="Times New Roman"/>
          <w:sz w:val="24"/>
          <w:szCs w:val="24"/>
        </w:rPr>
        <w:t xml:space="preserve">Заработная плата «в конверте» - это схема минимизации налоговых отчислений. Когда сотрудники, получают денежное вознаграждение, но при этом не числятся в штате компании и не </w:t>
      </w:r>
      <w:proofErr w:type="gramStart"/>
      <w:r w:rsidRPr="002334C0">
        <w:rPr>
          <w:rFonts w:ascii="Times New Roman" w:eastAsia="Times New Roman" w:hAnsi="Times New Roman" w:cs="Times New Roman"/>
          <w:sz w:val="24"/>
          <w:szCs w:val="24"/>
        </w:rPr>
        <w:t>проходят</w:t>
      </w:r>
      <w:proofErr w:type="gramEnd"/>
      <w:r w:rsidRPr="002334C0">
        <w:rPr>
          <w:rFonts w:ascii="Times New Roman" w:eastAsia="Times New Roman" w:hAnsi="Times New Roman" w:cs="Times New Roman"/>
          <w:sz w:val="24"/>
          <w:szCs w:val="24"/>
        </w:rPr>
        <w:t xml:space="preserve"> ни по каким документам. И как следствие, работодатель освобождается от любых трудовых и социальных обязательств со своей стороны.</w:t>
      </w:r>
    </w:p>
    <w:p w:rsidR="002334C0" w:rsidRPr="002334C0" w:rsidRDefault="002334C0" w:rsidP="003E5E57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34C0">
        <w:rPr>
          <w:rFonts w:ascii="Times New Roman" w:eastAsia="Times New Roman" w:hAnsi="Times New Roman" w:cs="Times New Roman"/>
          <w:sz w:val="24"/>
          <w:szCs w:val="24"/>
        </w:rPr>
        <w:t>Работник же, получающий заработную плату «в конверте», должен осознавать все негативные последствия, к которым это может привести. Выплата заработной платы «в конверте» производится исключительно по воле работодателя на страх и риск работника. Ни ее размер, ни порядок, ни срок выплаты не закреплены, как правило, никакими документами. На указанные  суммы не распространяются нормы законодательства, регулирующие трудовую деятельность работника и его социальные гарантии.</w:t>
      </w:r>
    </w:p>
    <w:p w:rsidR="002334C0" w:rsidRPr="003E5E57" w:rsidRDefault="002334C0" w:rsidP="003E5E57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E5E57">
        <w:rPr>
          <w:rFonts w:ascii="Times New Roman" w:eastAsia="Times New Roman" w:hAnsi="Times New Roman" w:cs="Times New Roman"/>
          <w:b/>
          <w:sz w:val="24"/>
          <w:szCs w:val="24"/>
        </w:rPr>
        <w:t>Что при этом теряет работник, соглашаясь на неофициальное трудоустройство и зарплату  «в конверте»?</w:t>
      </w:r>
    </w:p>
    <w:p w:rsidR="002334C0" w:rsidRPr="002334C0" w:rsidRDefault="002334C0" w:rsidP="002334C0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34C0">
        <w:rPr>
          <w:rFonts w:ascii="Times New Roman" w:eastAsia="Times New Roman" w:hAnsi="Times New Roman" w:cs="Times New Roman"/>
          <w:sz w:val="24"/>
          <w:szCs w:val="24"/>
        </w:rPr>
        <w:t>- достойное пенсионное обеспечение. Размер будущей пенсии напрямую зависит от отчислений в Фонд обязательного пенсионного и социального страхования Российской Федерации. Если отчисления производятся в уменьшенном размере, то это отражается на сумме  будущего пенсионного обеспечения. Неофициальный заработок не учитывается при определении размера пенсии;</w:t>
      </w:r>
    </w:p>
    <w:p w:rsidR="002334C0" w:rsidRPr="002334C0" w:rsidRDefault="002334C0" w:rsidP="002334C0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34C0">
        <w:rPr>
          <w:rFonts w:ascii="Times New Roman" w:eastAsia="Times New Roman" w:hAnsi="Times New Roman" w:cs="Times New Roman"/>
          <w:sz w:val="24"/>
          <w:szCs w:val="24"/>
        </w:rPr>
        <w:t>- гарантированные государством социальные выплаты. Пособия по временной нетрудоспособности, по беременности и родам, по уходу за ребенком, отпускные и другие выплаты, рассчитываются исходя из суммы заработной платы, официально указанной в документах;</w:t>
      </w:r>
    </w:p>
    <w:p w:rsidR="002334C0" w:rsidRPr="002334C0" w:rsidRDefault="002334C0" w:rsidP="002334C0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34C0">
        <w:rPr>
          <w:rFonts w:ascii="Times New Roman" w:eastAsia="Times New Roman" w:hAnsi="Times New Roman" w:cs="Times New Roman"/>
          <w:sz w:val="24"/>
          <w:szCs w:val="24"/>
        </w:rPr>
        <w:t>- возможность оформления ипотеки, получения кредитов в банках и имущественных налоговых вычетов;</w:t>
      </w:r>
    </w:p>
    <w:p w:rsidR="00A870EA" w:rsidRPr="002334C0" w:rsidRDefault="002334C0" w:rsidP="002334C0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34C0">
        <w:rPr>
          <w:rFonts w:ascii="Times New Roman" w:eastAsia="Times New Roman" w:hAnsi="Times New Roman" w:cs="Times New Roman"/>
          <w:sz w:val="24"/>
          <w:szCs w:val="24"/>
        </w:rPr>
        <w:t>- юридическую защиту трудовых отношений.</w:t>
      </w:r>
    </w:p>
    <w:sectPr w:rsidR="00A870EA" w:rsidRPr="002334C0" w:rsidSect="00932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2334C0"/>
    <w:rsid w:val="002334C0"/>
    <w:rsid w:val="003E5E57"/>
    <w:rsid w:val="00932EE4"/>
    <w:rsid w:val="00A870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EE4"/>
  </w:style>
  <w:style w:type="paragraph" w:styleId="1">
    <w:name w:val="heading 1"/>
    <w:basedOn w:val="a"/>
    <w:link w:val="10"/>
    <w:uiPriority w:val="9"/>
    <w:qFormat/>
    <w:rsid w:val="002334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34C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2334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334C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92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22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265</Words>
  <Characters>1514</Characters>
  <Application>Microsoft Office Word</Application>
  <DocSecurity>0</DocSecurity>
  <Lines>12</Lines>
  <Paragraphs>3</Paragraphs>
  <ScaleCrop>false</ScaleCrop>
  <Company>Microsoft</Company>
  <LinksUpToDate>false</LinksUpToDate>
  <CharactersWithSpaces>1776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Труд</dc:creator>
  <cp:keywords/>
  <dc:description/>
  <cp:lastModifiedBy>Труд</cp:lastModifiedBy>
  <cp:revision>4</cp:revision>
  <dcterms:created xsi:type="dcterms:W3CDTF">2024-06-10T09:04:00Z</dcterms:created>
  <dcterms:modified xsi:type="dcterms:W3CDTF">2025-04-21T04:33:00Z</dcterms:modified>
</cp:coreProperties>
</file>