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firstRow="0" w:lastRow="0" w:firstColumn="0" w:lastColumn="0" w:noHBand="0" w:noVBand="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B875C5" w:rsidP="001C2C31">
            <w:pPr>
              <w:rPr>
                <w:sz w:val="24"/>
                <w:szCs w:val="24"/>
              </w:rPr>
            </w:pPr>
            <w:r>
              <w:rPr>
                <w:sz w:val="24"/>
                <w:szCs w:val="24"/>
              </w:rPr>
              <w:t>16.05.2023</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B875C5" w:rsidP="00C65963">
            <w:pPr>
              <w:spacing w:line="240" w:lineRule="exact"/>
              <w:rPr>
                <w:sz w:val="28"/>
                <w:szCs w:val="28"/>
              </w:rPr>
            </w:pPr>
            <w:r>
              <w:rPr>
                <w:sz w:val="28"/>
                <w:szCs w:val="28"/>
              </w:rPr>
              <w:t>654</w:t>
            </w:r>
            <w:bookmarkStart w:id="0" w:name="_GoBack"/>
            <w:bookmarkEnd w:id="0"/>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7343DC" w:rsidRPr="007261AA" w:rsidRDefault="00446002" w:rsidP="00446002">
            <w:pPr>
              <w:jc w:val="both"/>
              <w:rPr>
                <w:sz w:val="24"/>
                <w:szCs w:val="24"/>
              </w:rPr>
            </w:pPr>
            <w:r>
              <w:rPr>
                <w:sz w:val="24"/>
                <w:szCs w:val="24"/>
              </w:rPr>
              <w:t>О внесении изменений в</w:t>
            </w:r>
            <w:r w:rsidR="000B3B64">
              <w:rPr>
                <w:sz w:val="24"/>
                <w:szCs w:val="24"/>
              </w:rPr>
              <w:t xml:space="preserve"> </w:t>
            </w:r>
            <w:r w:rsidR="0068300D">
              <w:rPr>
                <w:sz w:val="24"/>
                <w:szCs w:val="24"/>
              </w:rPr>
              <w:t>Положени</w:t>
            </w:r>
            <w:r>
              <w:rPr>
                <w:sz w:val="24"/>
                <w:szCs w:val="24"/>
              </w:rPr>
              <w:t>е</w:t>
            </w:r>
            <w:r w:rsidR="0068300D">
              <w:rPr>
                <w:sz w:val="24"/>
                <w:szCs w:val="24"/>
              </w:rPr>
              <w:t xml:space="preserve"> о</w:t>
            </w:r>
            <w:r w:rsidR="006D1281">
              <w:rPr>
                <w:sz w:val="24"/>
                <w:szCs w:val="24"/>
              </w:rPr>
              <w:t>б</w:t>
            </w:r>
            <w:r w:rsidR="0068300D">
              <w:rPr>
                <w:sz w:val="24"/>
                <w:szCs w:val="24"/>
              </w:rPr>
              <w:t xml:space="preserve"> </w:t>
            </w:r>
            <w:r w:rsidR="006D1281">
              <w:rPr>
                <w:sz w:val="24"/>
                <w:szCs w:val="24"/>
              </w:rPr>
              <w:t xml:space="preserve">оплате труда </w:t>
            </w:r>
            <w:r w:rsidR="00A53F75">
              <w:rPr>
                <w:sz w:val="24"/>
                <w:szCs w:val="24"/>
              </w:rPr>
              <w:t>работников</w:t>
            </w:r>
            <w:r w:rsidR="00712C1D">
              <w:rPr>
                <w:sz w:val="24"/>
                <w:szCs w:val="24"/>
              </w:rPr>
              <w:t xml:space="preserve"> централизованных бухгалтерий</w:t>
            </w:r>
            <w:r w:rsidR="00A53F75">
              <w:rPr>
                <w:sz w:val="24"/>
                <w:szCs w:val="24"/>
              </w:rPr>
              <w:t xml:space="preserve"> органов администрации </w:t>
            </w:r>
            <w:r w:rsidR="00712C1D">
              <w:rPr>
                <w:sz w:val="24"/>
                <w:szCs w:val="24"/>
              </w:rPr>
              <w:t>Первомайского района</w:t>
            </w:r>
            <w:r w:rsidR="00E7308F">
              <w:rPr>
                <w:sz w:val="24"/>
                <w:szCs w:val="24"/>
              </w:rPr>
              <w:t xml:space="preserve"> </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446002" w:rsidRDefault="00446002" w:rsidP="003D05F1">
      <w:pPr>
        <w:ind w:firstLine="709"/>
        <w:jc w:val="both"/>
        <w:rPr>
          <w:sz w:val="28"/>
          <w:szCs w:val="28"/>
        </w:rPr>
      </w:pPr>
      <w:r>
        <w:rPr>
          <w:iCs/>
          <w:sz w:val="28"/>
        </w:rPr>
        <w:t xml:space="preserve">В связи с приведением систем оплаты труда работников муниципальных учреждений Первомайского района с положениями Трудового кодекса Российской Федерации  </w:t>
      </w:r>
      <w:r w:rsidRPr="007261AA">
        <w:rPr>
          <w:iCs/>
          <w:sz w:val="28"/>
          <w:szCs w:val="28"/>
        </w:rPr>
        <w:t xml:space="preserve"> </w:t>
      </w:r>
      <w:r>
        <w:rPr>
          <w:iCs/>
          <w:sz w:val="28"/>
          <w:szCs w:val="28"/>
        </w:rPr>
        <w:t xml:space="preserve">  </w:t>
      </w:r>
      <w:r w:rsidRPr="007261AA">
        <w:rPr>
          <w:spacing w:val="40"/>
          <w:sz w:val="28"/>
          <w:szCs w:val="28"/>
        </w:rPr>
        <w:t>постановляю:</w:t>
      </w:r>
    </w:p>
    <w:p w:rsidR="00446002" w:rsidRDefault="00A53F75" w:rsidP="003D05F1">
      <w:pPr>
        <w:ind w:firstLine="709"/>
        <w:jc w:val="both"/>
        <w:rPr>
          <w:iCs/>
          <w:sz w:val="28"/>
        </w:rPr>
      </w:pPr>
      <w:r>
        <w:rPr>
          <w:sz w:val="28"/>
          <w:szCs w:val="28"/>
        </w:rPr>
        <w:t>1</w:t>
      </w:r>
      <w:r w:rsidR="007343DC">
        <w:rPr>
          <w:sz w:val="28"/>
          <w:szCs w:val="28"/>
        </w:rPr>
        <w:t xml:space="preserve">. </w:t>
      </w:r>
      <w:r w:rsidR="00446002">
        <w:rPr>
          <w:iCs/>
          <w:sz w:val="28"/>
        </w:rPr>
        <w:t>Абзац 4.1.3.</w:t>
      </w:r>
      <w:r w:rsidR="003D05F1">
        <w:rPr>
          <w:iCs/>
          <w:sz w:val="28"/>
        </w:rPr>
        <w:t xml:space="preserve"> </w:t>
      </w:r>
      <w:r w:rsidR="009D0408" w:rsidRPr="009D0408">
        <w:rPr>
          <w:sz w:val="28"/>
          <w:szCs w:val="28"/>
        </w:rPr>
        <w:t>Положени</w:t>
      </w:r>
      <w:r w:rsidR="00446002">
        <w:rPr>
          <w:sz w:val="28"/>
          <w:szCs w:val="28"/>
        </w:rPr>
        <w:t>я</w:t>
      </w:r>
      <w:r w:rsidR="009D0408" w:rsidRPr="009D0408">
        <w:rPr>
          <w:sz w:val="28"/>
          <w:szCs w:val="28"/>
        </w:rPr>
        <w:t xml:space="preserve"> </w:t>
      </w:r>
      <w:r w:rsidR="003E36E6" w:rsidRPr="003E36E6">
        <w:rPr>
          <w:sz w:val="28"/>
          <w:szCs w:val="28"/>
        </w:rPr>
        <w:t xml:space="preserve">об оплате труда </w:t>
      </w:r>
      <w:r w:rsidRPr="00A53F75">
        <w:rPr>
          <w:sz w:val="28"/>
          <w:szCs w:val="28"/>
        </w:rPr>
        <w:t>работников</w:t>
      </w:r>
      <w:r w:rsidR="00712C1D">
        <w:rPr>
          <w:sz w:val="28"/>
          <w:szCs w:val="28"/>
        </w:rPr>
        <w:t xml:space="preserve"> централизованных бухгалтерий</w:t>
      </w:r>
      <w:r w:rsidRPr="00A53F75">
        <w:rPr>
          <w:sz w:val="28"/>
          <w:szCs w:val="28"/>
        </w:rPr>
        <w:t xml:space="preserve"> органов администрации </w:t>
      </w:r>
      <w:r w:rsidR="00712C1D">
        <w:rPr>
          <w:sz w:val="28"/>
          <w:szCs w:val="28"/>
        </w:rPr>
        <w:t xml:space="preserve">Первомайского </w:t>
      </w:r>
      <w:r w:rsidRPr="00A53F75">
        <w:rPr>
          <w:sz w:val="28"/>
          <w:szCs w:val="28"/>
        </w:rPr>
        <w:t>района</w:t>
      </w:r>
      <w:r w:rsidR="00446002">
        <w:rPr>
          <w:iCs/>
          <w:sz w:val="28"/>
        </w:rPr>
        <w:t>, утвержденного постановлением администрации Первомайского района от 22.06.2022 № 840 изложить в новой редакции:</w:t>
      </w:r>
    </w:p>
    <w:p w:rsidR="00446002" w:rsidRDefault="00446002" w:rsidP="00446002">
      <w:pPr>
        <w:ind w:firstLine="709"/>
        <w:jc w:val="both"/>
        <w:rPr>
          <w:iCs/>
          <w:sz w:val="28"/>
        </w:rPr>
      </w:pPr>
      <w:r>
        <w:rPr>
          <w:iCs/>
          <w:sz w:val="28"/>
        </w:rPr>
        <w:t>«4.1.3. Премии по результатам работы.</w:t>
      </w:r>
    </w:p>
    <w:p w:rsidR="00446002" w:rsidRDefault="00446002" w:rsidP="00446002">
      <w:pPr>
        <w:ind w:firstLine="709"/>
        <w:jc w:val="both"/>
        <w:rPr>
          <w:iCs/>
          <w:sz w:val="28"/>
        </w:rPr>
      </w:pPr>
      <w:r>
        <w:rPr>
          <w:iCs/>
          <w:sz w:val="28"/>
        </w:rPr>
        <w:t>Работникам ЦБ по результатам работы в пределах установленного фонда оплаты труда могут устанавливаться следующие виды премий:</w:t>
      </w:r>
    </w:p>
    <w:p w:rsidR="00446002" w:rsidRDefault="00446002" w:rsidP="00446002">
      <w:pPr>
        <w:ind w:firstLine="709"/>
        <w:jc w:val="both"/>
        <w:rPr>
          <w:iCs/>
          <w:sz w:val="28"/>
        </w:rPr>
      </w:pPr>
      <w:r>
        <w:rPr>
          <w:iCs/>
          <w:sz w:val="28"/>
        </w:rPr>
        <w:t>ежемесячная;</w:t>
      </w:r>
    </w:p>
    <w:p w:rsidR="00446002" w:rsidRDefault="00446002" w:rsidP="00446002">
      <w:pPr>
        <w:ind w:firstLine="709"/>
        <w:jc w:val="both"/>
        <w:rPr>
          <w:iCs/>
          <w:sz w:val="28"/>
        </w:rPr>
      </w:pPr>
      <w:r>
        <w:rPr>
          <w:iCs/>
          <w:sz w:val="28"/>
        </w:rPr>
        <w:t>по итогам работы за год;</w:t>
      </w:r>
    </w:p>
    <w:p w:rsidR="00446002" w:rsidRDefault="00446002" w:rsidP="00446002">
      <w:pPr>
        <w:ind w:firstLine="709"/>
        <w:jc w:val="both"/>
        <w:rPr>
          <w:iCs/>
          <w:sz w:val="28"/>
        </w:rPr>
      </w:pPr>
      <w:r>
        <w:rPr>
          <w:iCs/>
          <w:sz w:val="28"/>
        </w:rPr>
        <w:t>единовременная.</w:t>
      </w:r>
    </w:p>
    <w:p w:rsidR="00446002" w:rsidRPr="00F11197" w:rsidRDefault="00446002" w:rsidP="00446002">
      <w:pPr>
        <w:pStyle w:val="formattext"/>
        <w:spacing w:before="0" w:beforeAutospacing="0" w:after="0" w:afterAutospacing="0"/>
        <w:ind w:firstLine="567"/>
        <w:jc w:val="both"/>
        <w:rPr>
          <w:sz w:val="28"/>
          <w:szCs w:val="28"/>
        </w:rPr>
      </w:pPr>
      <w:r>
        <w:rPr>
          <w:sz w:val="28"/>
          <w:szCs w:val="28"/>
        </w:rPr>
        <w:t>1) Ежемесячная премия выплачивается в процентах от оклада, предельный размер которой в процентном выражении от оклада не может превышать 120 % оклада.</w:t>
      </w:r>
    </w:p>
    <w:p w:rsidR="00446002" w:rsidRDefault="00446002" w:rsidP="00446002">
      <w:pPr>
        <w:pStyle w:val="formattext"/>
        <w:spacing w:before="0" w:beforeAutospacing="0" w:after="0" w:afterAutospacing="0"/>
        <w:ind w:firstLine="567"/>
        <w:jc w:val="both"/>
        <w:rPr>
          <w:sz w:val="28"/>
          <w:szCs w:val="28"/>
        </w:rPr>
      </w:pPr>
      <w:r w:rsidRPr="00F11197">
        <w:rPr>
          <w:sz w:val="28"/>
          <w:szCs w:val="28"/>
        </w:rPr>
        <w:t xml:space="preserve">При определении размера </w:t>
      </w:r>
      <w:r>
        <w:rPr>
          <w:sz w:val="28"/>
          <w:szCs w:val="28"/>
        </w:rPr>
        <w:t>ежемесячной преми</w:t>
      </w:r>
      <w:r w:rsidRPr="00F11197">
        <w:rPr>
          <w:sz w:val="28"/>
          <w:szCs w:val="28"/>
        </w:rPr>
        <w:t>и</w:t>
      </w:r>
      <w:r>
        <w:rPr>
          <w:sz w:val="28"/>
          <w:szCs w:val="28"/>
        </w:rPr>
        <w:t xml:space="preserve"> учитывается</w:t>
      </w:r>
      <w:r w:rsidRPr="00F11197">
        <w:rPr>
          <w:sz w:val="28"/>
          <w:szCs w:val="28"/>
        </w:rPr>
        <w:t>:</w:t>
      </w:r>
    </w:p>
    <w:p w:rsidR="00446002" w:rsidRDefault="00446002" w:rsidP="00446002">
      <w:pPr>
        <w:pStyle w:val="formattext"/>
        <w:spacing w:before="0" w:beforeAutospacing="0" w:after="0" w:afterAutospacing="0"/>
        <w:ind w:firstLine="567"/>
        <w:jc w:val="both"/>
        <w:rPr>
          <w:sz w:val="28"/>
          <w:szCs w:val="28"/>
        </w:rPr>
      </w:pPr>
      <w:r w:rsidRPr="00F11197">
        <w:rPr>
          <w:sz w:val="28"/>
          <w:szCs w:val="28"/>
        </w:rPr>
        <w:t>своевременн</w:t>
      </w:r>
      <w:r>
        <w:rPr>
          <w:sz w:val="28"/>
          <w:szCs w:val="28"/>
        </w:rPr>
        <w:t>ое</w:t>
      </w:r>
      <w:r w:rsidRPr="00F11197">
        <w:rPr>
          <w:sz w:val="28"/>
          <w:szCs w:val="28"/>
        </w:rPr>
        <w:t xml:space="preserve"> и качественн</w:t>
      </w:r>
      <w:r>
        <w:rPr>
          <w:sz w:val="28"/>
          <w:szCs w:val="28"/>
        </w:rPr>
        <w:t>ое ведение бухгалтерского учета,</w:t>
      </w:r>
      <w:r w:rsidRPr="00F11197">
        <w:rPr>
          <w:sz w:val="28"/>
          <w:szCs w:val="28"/>
        </w:rPr>
        <w:t xml:space="preserve"> подготовка документов в соответствии с требованиями законодательства, в том числе </w:t>
      </w:r>
      <w:r w:rsidRPr="008169D0">
        <w:rPr>
          <w:sz w:val="28"/>
          <w:szCs w:val="28"/>
        </w:rPr>
        <w:t xml:space="preserve">грамотное, последовательное и логичное </w:t>
      </w:r>
      <w:r w:rsidRPr="00F11197">
        <w:rPr>
          <w:sz w:val="28"/>
          <w:szCs w:val="28"/>
        </w:rPr>
        <w:t>выполнение работы, не тр</w:t>
      </w:r>
      <w:r>
        <w:rPr>
          <w:sz w:val="28"/>
          <w:szCs w:val="28"/>
        </w:rPr>
        <w:t>ебующее переделок и исправлений;</w:t>
      </w:r>
    </w:p>
    <w:p w:rsidR="00446002" w:rsidRDefault="00446002" w:rsidP="00446002">
      <w:pPr>
        <w:pStyle w:val="formattext"/>
        <w:spacing w:before="0" w:beforeAutospacing="0" w:after="0" w:afterAutospacing="0"/>
        <w:ind w:firstLine="567"/>
        <w:jc w:val="both"/>
        <w:rPr>
          <w:sz w:val="28"/>
          <w:szCs w:val="28"/>
        </w:rPr>
      </w:pPr>
      <w:r>
        <w:rPr>
          <w:sz w:val="28"/>
          <w:szCs w:val="28"/>
        </w:rPr>
        <w:t>четкое выполнение должностной инструкции;</w:t>
      </w:r>
    </w:p>
    <w:p w:rsidR="00446002" w:rsidRDefault="00446002" w:rsidP="00446002">
      <w:pPr>
        <w:pStyle w:val="formattext"/>
        <w:spacing w:before="0" w:beforeAutospacing="0" w:after="0" w:afterAutospacing="0"/>
        <w:ind w:firstLine="567"/>
        <w:jc w:val="both"/>
        <w:rPr>
          <w:sz w:val="28"/>
          <w:szCs w:val="28"/>
        </w:rPr>
      </w:pPr>
      <w:r>
        <w:rPr>
          <w:sz w:val="28"/>
          <w:szCs w:val="28"/>
        </w:rPr>
        <w:t>соблюдение трудовой и исполнительской дисциплины.</w:t>
      </w:r>
    </w:p>
    <w:p w:rsidR="00446002" w:rsidRDefault="00446002" w:rsidP="00446002">
      <w:pPr>
        <w:pStyle w:val="formattext"/>
        <w:spacing w:before="0" w:beforeAutospacing="0" w:after="0" w:afterAutospacing="0"/>
        <w:ind w:firstLine="567"/>
        <w:jc w:val="both"/>
        <w:rPr>
          <w:sz w:val="28"/>
          <w:szCs w:val="28"/>
        </w:rPr>
      </w:pPr>
      <w:r>
        <w:rPr>
          <w:sz w:val="28"/>
          <w:szCs w:val="28"/>
        </w:rPr>
        <w:t>Конкретный размер ежемесячной премии устанавливается ежемесячно распоряжением главы района или приказом руководителя органов администрации района по итогам работы и производится за фактически отработанное время работников.</w:t>
      </w:r>
    </w:p>
    <w:p w:rsidR="00446002" w:rsidRDefault="00446002" w:rsidP="00446002">
      <w:pPr>
        <w:pStyle w:val="formattext"/>
        <w:spacing w:before="0" w:beforeAutospacing="0" w:after="0" w:afterAutospacing="0"/>
        <w:ind w:firstLine="567"/>
        <w:jc w:val="both"/>
        <w:rPr>
          <w:sz w:val="28"/>
          <w:szCs w:val="28"/>
        </w:rPr>
      </w:pPr>
      <w:r>
        <w:rPr>
          <w:sz w:val="28"/>
          <w:szCs w:val="28"/>
        </w:rPr>
        <w:lastRenderedPageBreak/>
        <w:t>Размер ежемесячной премии может быть уменьшен. Основаниями уменьшения ежемесячной премии являются:</w:t>
      </w:r>
    </w:p>
    <w:p w:rsidR="00446002" w:rsidRDefault="00446002" w:rsidP="00446002">
      <w:pPr>
        <w:pStyle w:val="formattext"/>
        <w:spacing w:before="0" w:beforeAutospacing="0" w:after="0" w:afterAutospacing="0"/>
        <w:ind w:firstLine="567"/>
        <w:jc w:val="both"/>
        <w:rPr>
          <w:sz w:val="28"/>
          <w:szCs w:val="28"/>
        </w:rPr>
      </w:pPr>
      <w:r>
        <w:rPr>
          <w:sz w:val="28"/>
          <w:szCs w:val="28"/>
        </w:rPr>
        <w:t>невыполнения условий премирования;</w:t>
      </w:r>
    </w:p>
    <w:p w:rsidR="00446002" w:rsidRDefault="00446002" w:rsidP="00446002">
      <w:pPr>
        <w:pStyle w:val="formattext"/>
        <w:spacing w:before="0" w:beforeAutospacing="0" w:after="0" w:afterAutospacing="0"/>
        <w:ind w:firstLine="567"/>
        <w:jc w:val="both"/>
        <w:rPr>
          <w:sz w:val="28"/>
          <w:szCs w:val="28"/>
        </w:rPr>
      </w:pPr>
      <w:r>
        <w:rPr>
          <w:sz w:val="28"/>
          <w:szCs w:val="28"/>
        </w:rPr>
        <w:t>наличие дисциплинарного взыскания в периоде, за который начисляется премия.</w:t>
      </w:r>
    </w:p>
    <w:p w:rsidR="00446002" w:rsidRDefault="00446002" w:rsidP="00446002">
      <w:pPr>
        <w:pStyle w:val="formattext"/>
        <w:spacing w:before="0" w:beforeAutospacing="0" w:after="0" w:afterAutospacing="0"/>
        <w:ind w:firstLine="567"/>
        <w:jc w:val="both"/>
        <w:rPr>
          <w:sz w:val="28"/>
          <w:szCs w:val="28"/>
        </w:rPr>
      </w:pPr>
      <w:r>
        <w:rPr>
          <w:sz w:val="28"/>
          <w:szCs w:val="28"/>
        </w:rPr>
        <w:t>Уменьшение размера ежемесячной премии оформляется распоряжением главы района или приказом руководителя органов администрации района.</w:t>
      </w:r>
      <w:r w:rsidRPr="00446002">
        <w:rPr>
          <w:sz w:val="28"/>
          <w:szCs w:val="28"/>
        </w:rPr>
        <w:t xml:space="preserve"> </w:t>
      </w:r>
      <w:r>
        <w:rPr>
          <w:sz w:val="28"/>
          <w:szCs w:val="28"/>
        </w:rPr>
        <w:t>При этом глава района или руководитель органа администрации района самостоятельно определяет размер изменения премии, исходя из тяжести совершенного работником дисциплинарного проступка, за который наложено дисциплинарное взыскание либо объема невыполненных условий премирования.</w:t>
      </w:r>
    </w:p>
    <w:p w:rsidR="00446002" w:rsidRDefault="00446002" w:rsidP="00446002">
      <w:pPr>
        <w:pStyle w:val="formattext"/>
        <w:spacing w:before="0" w:beforeAutospacing="0" w:after="0" w:afterAutospacing="0"/>
        <w:ind w:firstLine="567"/>
        <w:jc w:val="both"/>
        <w:rPr>
          <w:sz w:val="28"/>
          <w:szCs w:val="28"/>
        </w:rPr>
      </w:pPr>
      <w:r>
        <w:rPr>
          <w:sz w:val="28"/>
          <w:szCs w:val="28"/>
        </w:rPr>
        <w:t>2) Премия по итогам работы за год может выплачиваться работникам в случае экономии фонда оплаты труда, образовавшегося в конце финансового года, и максимальным размером не ограничивается.</w:t>
      </w:r>
    </w:p>
    <w:p w:rsidR="00446002" w:rsidRPr="00746351" w:rsidRDefault="00446002" w:rsidP="00446002">
      <w:pPr>
        <w:pStyle w:val="formattext"/>
        <w:spacing w:before="0" w:beforeAutospacing="0" w:after="0" w:afterAutospacing="0"/>
        <w:ind w:firstLine="567"/>
        <w:jc w:val="both"/>
        <w:rPr>
          <w:sz w:val="28"/>
          <w:szCs w:val="28"/>
        </w:rPr>
      </w:pPr>
      <w:r>
        <w:rPr>
          <w:sz w:val="28"/>
          <w:szCs w:val="28"/>
        </w:rPr>
        <w:t xml:space="preserve">3) Единовременная премия выплачивается в процентах от оклада, за успешное выполнение поручений особой сложности, </w:t>
      </w:r>
      <w:r w:rsidRPr="00746351">
        <w:rPr>
          <w:sz w:val="28"/>
          <w:szCs w:val="28"/>
        </w:rPr>
        <w:t xml:space="preserve">за длительную безупречную работу, </w:t>
      </w:r>
      <w:r>
        <w:rPr>
          <w:sz w:val="28"/>
          <w:szCs w:val="28"/>
        </w:rPr>
        <w:t xml:space="preserve">деятельное участие в проведении общественно значимых мероприятиях, </w:t>
      </w:r>
      <w:r w:rsidRPr="00746351">
        <w:rPr>
          <w:sz w:val="28"/>
          <w:szCs w:val="28"/>
        </w:rPr>
        <w:t>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r>
        <w:rPr>
          <w:sz w:val="28"/>
          <w:szCs w:val="28"/>
        </w:rPr>
        <w:t>.</w:t>
      </w:r>
    </w:p>
    <w:p w:rsidR="00446002" w:rsidRDefault="00446002" w:rsidP="00446002">
      <w:pPr>
        <w:ind w:firstLine="709"/>
        <w:jc w:val="both"/>
        <w:rPr>
          <w:sz w:val="28"/>
          <w:szCs w:val="28"/>
        </w:rPr>
      </w:pPr>
      <w:r w:rsidRPr="00746351">
        <w:rPr>
          <w:sz w:val="28"/>
          <w:szCs w:val="28"/>
        </w:rPr>
        <w:t xml:space="preserve">Единовременная премия </w:t>
      </w:r>
      <w:r>
        <w:rPr>
          <w:sz w:val="28"/>
          <w:szCs w:val="28"/>
        </w:rPr>
        <w:t>не может превышать размер месячного денежного содержания работника</w:t>
      </w:r>
      <w:r w:rsidRPr="00746351">
        <w:rPr>
          <w:sz w:val="28"/>
          <w:szCs w:val="28"/>
        </w:rPr>
        <w:t>.</w:t>
      </w:r>
      <w:r w:rsidRPr="00746351">
        <w:t xml:space="preserve"> </w:t>
      </w:r>
    </w:p>
    <w:p w:rsidR="00446002" w:rsidRDefault="00446002" w:rsidP="003D05F1">
      <w:pPr>
        <w:ind w:firstLine="709"/>
        <w:jc w:val="both"/>
        <w:rPr>
          <w:iCs/>
          <w:sz w:val="28"/>
        </w:rPr>
      </w:pPr>
      <w:r w:rsidRPr="00746351">
        <w:rPr>
          <w:sz w:val="28"/>
          <w:szCs w:val="28"/>
        </w:rPr>
        <w:t xml:space="preserve">Общий размер </w:t>
      </w:r>
      <w:r>
        <w:rPr>
          <w:sz w:val="28"/>
          <w:szCs w:val="28"/>
        </w:rPr>
        <w:t xml:space="preserve">единовременных </w:t>
      </w:r>
      <w:r w:rsidRPr="00746351">
        <w:rPr>
          <w:sz w:val="28"/>
          <w:szCs w:val="28"/>
        </w:rPr>
        <w:t xml:space="preserve">премий не должен превышать </w:t>
      </w:r>
      <w:r>
        <w:rPr>
          <w:sz w:val="28"/>
          <w:szCs w:val="28"/>
        </w:rPr>
        <w:t>2-х месячных содержаний</w:t>
      </w:r>
      <w:r w:rsidRPr="00746351">
        <w:rPr>
          <w:sz w:val="28"/>
          <w:szCs w:val="28"/>
        </w:rPr>
        <w:t xml:space="preserve"> в расчете на год</w:t>
      </w:r>
      <w:r>
        <w:rPr>
          <w:sz w:val="28"/>
          <w:szCs w:val="28"/>
        </w:rPr>
        <w:t>.</w:t>
      </w:r>
      <w:r>
        <w:rPr>
          <w:iCs/>
          <w:sz w:val="28"/>
          <w:szCs w:val="28"/>
        </w:rPr>
        <w:t>».</w:t>
      </w:r>
    </w:p>
    <w:p w:rsidR="00ED449C" w:rsidRDefault="00446002" w:rsidP="003D05F1">
      <w:pPr>
        <w:ind w:firstLine="709"/>
        <w:jc w:val="both"/>
        <w:rPr>
          <w:iCs/>
          <w:sz w:val="28"/>
        </w:rPr>
      </w:pPr>
      <w:r>
        <w:rPr>
          <w:iCs/>
          <w:sz w:val="28"/>
        </w:rPr>
        <w:t>2</w:t>
      </w:r>
      <w:r w:rsidR="00ED449C">
        <w:rPr>
          <w:iCs/>
          <w:sz w:val="28"/>
        </w:rPr>
        <w:t xml:space="preserve">. </w:t>
      </w:r>
      <w:r w:rsidR="00B249E4">
        <w:rPr>
          <w:iCs/>
          <w:sz w:val="28"/>
        </w:rPr>
        <w:t xml:space="preserve">Настоящее постановление вступает в силу с </w:t>
      </w:r>
      <w:r>
        <w:rPr>
          <w:iCs/>
          <w:sz w:val="28"/>
        </w:rPr>
        <w:t>момента подписания</w:t>
      </w:r>
      <w:r w:rsidR="00B249E4">
        <w:rPr>
          <w:iCs/>
          <w:sz w:val="28"/>
        </w:rPr>
        <w:t>.</w:t>
      </w:r>
      <w:r w:rsidR="00ED449C">
        <w:rPr>
          <w:iCs/>
          <w:sz w:val="28"/>
        </w:rPr>
        <w:t xml:space="preserve"> </w:t>
      </w:r>
    </w:p>
    <w:p w:rsidR="00502C3C" w:rsidRDefault="00446002" w:rsidP="00502C3C">
      <w:pPr>
        <w:ind w:firstLine="709"/>
        <w:jc w:val="both"/>
        <w:rPr>
          <w:iCs/>
          <w:sz w:val="28"/>
        </w:rPr>
      </w:pPr>
      <w:r>
        <w:rPr>
          <w:iCs/>
          <w:sz w:val="28"/>
        </w:rPr>
        <w:t>3</w:t>
      </w:r>
      <w:r w:rsidR="003D05F1">
        <w:rPr>
          <w:iCs/>
          <w:sz w:val="28"/>
        </w:rPr>
        <w:t>. Разместить, настоящее постановление на официальном интернет-сайте администрации района</w:t>
      </w:r>
      <w:r w:rsidR="0093000C">
        <w:rPr>
          <w:iCs/>
          <w:sz w:val="28"/>
        </w:rPr>
        <w:t xml:space="preserve"> </w:t>
      </w:r>
      <w:r w:rsidR="003D05F1">
        <w:rPr>
          <w:iCs/>
          <w:sz w:val="28"/>
        </w:rPr>
        <w:t>(</w:t>
      </w:r>
      <w:r w:rsidR="003D05F1">
        <w:rPr>
          <w:iCs/>
          <w:sz w:val="28"/>
          <w:lang w:val="en-US"/>
        </w:rPr>
        <w:t>www</w:t>
      </w:r>
      <w:r w:rsidR="003D05F1">
        <w:rPr>
          <w:iCs/>
          <w:sz w:val="28"/>
        </w:rPr>
        <w:t>.</w:t>
      </w:r>
      <w:r w:rsidR="003D05F1" w:rsidRPr="006E076A">
        <w:rPr>
          <w:iCs/>
          <w:sz w:val="28"/>
        </w:rPr>
        <w:t xml:space="preserve"> </w:t>
      </w:r>
      <w:r w:rsidR="003D05F1">
        <w:rPr>
          <w:iCs/>
          <w:sz w:val="28"/>
          <w:lang w:val="en-US"/>
        </w:rPr>
        <w:t>perv</w:t>
      </w:r>
      <w:r w:rsidR="003D05F1" w:rsidRPr="006E076A">
        <w:rPr>
          <w:iCs/>
          <w:sz w:val="28"/>
        </w:rPr>
        <w:t>-</w:t>
      </w:r>
      <w:r w:rsidR="003D05F1">
        <w:rPr>
          <w:iCs/>
          <w:sz w:val="28"/>
          <w:lang w:val="en-US"/>
        </w:rPr>
        <w:t>alt</w:t>
      </w:r>
      <w:r w:rsidR="003D05F1" w:rsidRPr="006E076A">
        <w:rPr>
          <w:iCs/>
          <w:sz w:val="28"/>
        </w:rPr>
        <w:t>.</w:t>
      </w:r>
      <w:r w:rsidR="003D05F1">
        <w:rPr>
          <w:iCs/>
          <w:sz w:val="28"/>
          <w:lang w:val="en-US"/>
        </w:rPr>
        <w:t>ru</w:t>
      </w:r>
      <w:r w:rsidR="003D05F1" w:rsidRPr="006E076A">
        <w:rPr>
          <w:iCs/>
          <w:sz w:val="28"/>
        </w:rPr>
        <w:t>)</w:t>
      </w:r>
      <w:r w:rsidR="003D05F1">
        <w:rPr>
          <w:iCs/>
          <w:sz w:val="28"/>
        </w:rPr>
        <w:t xml:space="preserve"> и информационном стенде администрации района</w:t>
      </w:r>
      <w:r w:rsidR="003D05F1" w:rsidRPr="006E076A">
        <w:rPr>
          <w:iCs/>
          <w:sz w:val="28"/>
        </w:rPr>
        <w:t>.</w:t>
      </w:r>
    </w:p>
    <w:p w:rsidR="00E67F8E" w:rsidRDefault="00446002" w:rsidP="003D05F1">
      <w:pPr>
        <w:ind w:firstLine="709"/>
        <w:jc w:val="both"/>
        <w:rPr>
          <w:iCs/>
          <w:sz w:val="28"/>
        </w:rPr>
      </w:pPr>
      <w:r>
        <w:rPr>
          <w:sz w:val="28"/>
          <w:szCs w:val="28"/>
        </w:rPr>
        <w:t>4</w:t>
      </w:r>
      <w:r w:rsidR="00E67F8E">
        <w:rPr>
          <w:sz w:val="28"/>
          <w:szCs w:val="28"/>
        </w:rPr>
        <w:t xml:space="preserve">. </w:t>
      </w:r>
      <w:r w:rsidR="00E67F8E" w:rsidRPr="006D67FB">
        <w:rPr>
          <w:iCs/>
          <w:sz w:val="28"/>
          <w:szCs w:val="28"/>
        </w:rPr>
        <w:t>Контроль за исполнением настоящего постановления оставляю за собой.</w:t>
      </w:r>
    </w:p>
    <w:p w:rsidR="00D40C06" w:rsidRDefault="00D40C06" w:rsidP="00FB4B35">
      <w:pPr>
        <w:rPr>
          <w:sz w:val="28"/>
          <w:szCs w:val="28"/>
        </w:rPr>
      </w:pPr>
    </w:p>
    <w:p w:rsidR="00712C1D" w:rsidRDefault="00712C1D" w:rsidP="00FB4B35">
      <w:pPr>
        <w:rPr>
          <w:sz w:val="28"/>
          <w:szCs w:val="28"/>
        </w:rPr>
      </w:pPr>
    </w:p>
    <w:p w:rsidR="009D0408" w:rsidRDefault="009D0408" w:rsidP="00FB4B35">
      <w:pPr>
        <w:rPr>
          <w:sz w:val="28"/>
          <w:szCs w:val="28"/>
        </w:rPr>
      </w:pPr>
      <w:r>
        <w:rPr>
          <w:sz w:val="28"/>
          <w:szCs w:val="28"/>
        </w:rPr>
        <w:t>Г</w:t>
      </w:r>
      <w:r w:rsidR="00A876DF">
        <w:rPr>
          <w:sz w:val="28"/>
          <w:szCs w:val="28"/>
        </w:rPr>
        <w:t>лав</w:t>
      </w:r>
      <w:r>
        <w:rPr>
          <w:sz w:val="28"/>
          <w:szCs w:val="28"/>
        </w:rPr>
        <w:t>а</w:t>
      </w:r>
      <w:r w:rsidR="00A876DF">
        <w:rPr>
          <w:sz w:val="28"/>
          <w:szCs w:val="28"/>
        </w:rPr>
        <w:t xml:space="preserve"> района</w:t>
      </w:r>
      <w:r w:rsidR="00502C3C">
        <w:rPr>
          <w:sz w:val="28"/>
          <w:szCs w:val="28"/>
        </w:rPr>
        <w:t xml:space="preserve">                                                    </w:t>
      </w:r>
      <w:r w:rsidR="001655D0">
        <w:rPr>
          <w:noProof/>
          <w:sz w:val="28"/>
          <w:szCs w:val="28"/>
        </w:rPr>
        <w:pict>
          <v:shapetype id="_x0000_t202" coordsize="21600,21600" o:spt="202" path="m,l,21600r21600,l21600,xe">
            <v:stroke joinstyle="miter"/>
            <v:path gradientshapeok="t" o:connecttype="rect"/>
          </v:shapetype>
          <v:shape id="_x0000_s1035" type="#_x0000_t202" style="position:absolute;margin-left:77.65pt;margin-top:754.5pt;width:216.35pt;height:35.05pt;z-index:1;mso-position-horizontal-relative:page;mso-position-vertical-relative:page" strokecolor="white">
            <v:textbox style="mso-next-textbox:#_x0000_s1035">
              <w:txbxContent>
                <w:p w:rsidR="005D3D4F" w:rsidRDefault="0093000C" w:rsidP="005D3D4F">
                  <w:pPr>
                    <w:rPr>
                      <w:sz w:val="24"/>
                      <w:szCs w:val="24"/>
                    </w:rPr>
                  </w:pPr>
                  <w:r>
                    <w:rPr>
                      <w:sz w:val="24"/>
                      <w:szCs w:val="24"/>
                    </w:rPr>
                    <w:t>Евсеенкова Е.А.</w:t>
                  </w:r>
                </w:p>
                <w:p w:rsidR="005D3D4F" w:rsidRPr="00E67F8E" w:rsidRDefault="00E67F8E" w:rsidP="005D3D4F">
                  <w:pPr>
                    <w:rPr>
                      <w:sz w:val="24"/>
                      <w:szCs w:val="24"/>
                    </w:rPr>
                  </w:pPr>
                  <w:r>
                    <w:rPr>
                      <w:sz w:val="24"/>
                      <w:szCs w:val="24"/>
                    </w:rPr>
                    <w:t>2 23 46</w:t>
                  </w:r>
                </w:p>
              </w:txbxContent>
            </v:textbox>
            <w10:wrap anchorx="page" anchory="page"/>
            <w10:anchorlock/>
          </v:shape>
        </w:pict>
      </w:r>
      <w:r w:rsidR="001C2C31">
        <w:rPr>
          <w:sz w:val="28"/>
          <w:szCs w:val="28"/>
        </w:rPr>
        <w:t xml:space="preserve">                         </w:t>
      </w:r>
      <w:r>
        <w:rPr>
          <w:sz w:val="28"/>
          <w:szCs w:val="28"/>
        </w:rPr>
        <w:t xml:space="preserve">     </w:t>
      </w:r>
      <w:r w:rsidR="001C2C31">
        <w:rPr>
          <w:sz w:val="28"/>
          <w:szCs w:val="28"/>
        </w:rPr>
        <w:t xml:space="preserve">   </w:t>
      </w:r>
      <w:r>
        <w:rPr>
          <w:sz w:val="28"/>
          <w:szCs w:val="28"/>
        </w:rPr>
        <w:t>Ю.А. Фролова</w:t>
      </w:r>
    </w:p>
    <w:p w:rsidR="003E36E6" w:rsidRDefault="003E36E6" w:rsidP="00FB4B35">
      <w:pPr>
        <w:rPr>
          <w:sz w:val="28"/>
          <w:szCs w:val="28"/>
        </w:rPr>
      </w:pPr>
    </w:p>
    <w:p w:rsidR="00712C1D" w:rsidRDefault="00FB4B35" w:rsidP="00FB4B35">
      <w:pPr>
        <w:rPr>
          <w:sz w:val="28"/>
          <w:szCs w:val="28"/>
        </w:rPr>
      </w:pPr>
      <w:r>
        <w:rPr>
          <w:sz w:val="28"/>
          <w:szCs w:val="28"/>
        </w:rPr>
        <w:t xml:space="preserve">                                                                           </w:t>
      </w:r>
    </w:p>
    <w:p w:rsidR="00712C1D" w:rsidRDefault="00712C1D" w:rsidP="00FB4B35">
      <w:pPr>
        <w:rPr>
          <w:sz w:val="28"/>
          <w:szCs w:val="28"/>
        </w:rPr>
      </w:pPr>
    </w:p>
    <w:p w:rsidR="00712C1D" w:rsidRDefault="00712C1D" w:rsidP="00FB4B35">
      <w:pPr>
        <w:rPr>
          <w:sz w:val="28"/>
          <w:szCs w:val="28"/>
        </w:rPr>
      </w:pPr>
    </w:p>
    <w:p w:rsidR="00D40C06" w:rsidRDefault="00FB4B35" w:rsidP="00FB4B35">
      <w:pPr>
        <w:rPr>
          <w:sz w:val="28"/>
          <w:szCs w:val="28"/>
        </w:rPr>
      </w:pPr>
      <w:r>
        <w:rPr>
          <w:sz w:val="28"/>
          <w:szCs w:val="28"/>
        </w:rPr>
        <w:t xml:space="preserve"> </w:t>
      </w:r>
    </w:p>
    <w:p w:rsidR="001C2C31" w:rsidRDefault="001C2C31" w:rsidP="00FB4B35">
      <w:pPr>
        <w:rPr>
          <w:sz w:val="28"/>
          <w:szCs w:val="28"/>
        </w:rPr>
      </w:pPr>
    </w:p>
    <w:p w:rsidR="00397776" w:rsidRPr="00F11197" w:rsidRDefault="00D40C06" w:rsidP="00446002">
      <w:pPr>
        <w:rPr>
          <w:sz w:val="28"/>
          <w:szCs w:val="28"/>
        </w:rPr>
      </w:pPr>
      <w:r>
        <w:rPr>
          <w:sz w:val="28"/>
          <w:szCs w:val="28"/>
        </w:rPr>
        <w:t xml:space="preserve">                                                                             </w:t>
      </w:r>
      <w:r w:rsidR="00FB4B35">
        <w:rPr>
          <w:sz w:val="28"/>
          <w:szCs w:val="28"/>
        </w:rPr>
        <w:t xml:space="preserve"> </w:t>
      </w:r>
    </w:p>
    <w:sectPr w:rsidR="00397776" w:rsidRPr="00F11197" w:rsidSect="005D3D4F">
      <w:headerReference w:type="default" r:id="rId7"/>
      <w:headerReference w:type="first" r:id="rId8"/>
      <w:type w:val="continuous"/>
      <w:pgSz w:w="11906" w:h="16838"/>
      <w:pgMar w:top="1134" w:right="851" w:bottom="1134" w:left="1701" w:header="3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D0" w:rsidRDefault="001655D0">
      <w:r>
        <w:separator/>
      </w:r>
    </w:p>
  </w:endnote>
  <w:endnote w:type="continuationSeparator" w:id="0">
    <w:p w:rsidR="001655D0" w:rsidRDefault="0016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D0" w:rsidRDefault="001655D0">
      <w:r>
        <w:separator/>
      </w:r>
    </w:p>
  </w:footnote>
  <w:footnote w:type="continuationSeparator" w:id="0">
    <w:p w:rsidR="001655D0" w:rsidRDefault="0016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A5" w:rsidRDefault="00BD594D" w:rsidP="00E612A5">
    <w:pPr>
      <w:pStyle w:val="a8"/>
      <w:jc w:val="right"/>
      <w:rPr>
        <w:lang w:val="en-US"/>
      </w:rPr>
    </w:pPr>
    <w:r>
      <w:rPr>
        <w:lang w:val="en-US"/>
      </w:rPr>
      <w:t xml:space="preserve">                                   </w:t>
    </w:r>
  </w:p>
  <w:p w:rsidR="006001BD" w:rsidRPr="00E612A5" w:rsidRDefault="00E612A5" w:rsidP="00E612A5">
    <w:pPr>
      <w:pStyle w:val="a8"/>
      <w:jc w:val="center"/>
      <w:rPr>
        <w:sz w:val="24"/>
        <w:szCs w:val="24"/>
        <w:lang w:val="en-US"/>
      </w:rPr>
    </w:pPr>
    <w:r w:rsidRPr="00E612A5">
      <w:rPr>
        <w:sz w:val="24"/>
        <w:szCs w:val="24"/>
      </w:rPr>
      <w:fldChar w:fldCharType="begin"/>
    </w:r>
    <w:r w:rsidRPr="00E612A5">
      <w:rPr>
        <w:sz w:val="24"/>
        <w:szCs w:val="24"/>
      </w:rPr>
      <w:instrText>PAGE   \* MERGEFORMAT</w:instrText>
    </w:r>
    <w:r w:rsidRPr="00E612A5">
      <w:rPr>
        <w:sz w:val="24"/>
        <w:szCs w:val="24"/>
      </w:rPr>
      <w:fldChar w:fldCharType="separate"/>
    </w:r>
    <w:r w:rsidR="00B875C5">
      <w:rPr>
        <w:noProof/>
        <w:sz w:val="24"/>
        <w:szCs w:val="24"/>
      </w:rPr>
      <w:t>2</w:t>
    </w:r>
    <w:r w:rsidRPr="00E612A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D" w:rsidRDefault="001655D0" w:rsidP="001E243D">
    <w:pPr>
      <w:pStyle w:val="a7"/>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57pt">
          <v:imagedata r:id="rId1" o:title="gerb_per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1080"/>
        </w:tabs>
        <w:ind w:left="108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A5D"/>
    <w:rsid w:val="00006F43"/>
    <w:rsid w:val="0002702B"/>
    <w:rsid w:val="00037FFA"/>
    <w:rsid w:val="00045502"/>
    <w:rsid w:val="00052B68"/>
    <w:rsid w:val="000A60DD"/>
    <w:rsid w:val="000B3B64"/>
    <w:rsid w:val="000D066D"/>
    <w:rsid w:val="00100A41"/>
    <w:rsid w:val="00107916"/>
    <w:rsid w:val="00111175"/>
    <w:rsid w:val="00111307"/>
    <w:rsid w:val="001113EB"/>
    <w:rsid w:val="001317CF"/>
    <w:rsid w:val="00134975"/>
    <w:rsid w:val="00141FA5"/>
    <w:rsid w:val="001560BA"/>
    <w:rsid w:val="00157C28"/>
    <w:rsid w:val="001655D0"/>
    <w:rsid w:val="0019429D"/>
    <w:rsid w:val="001A0B9A"/>
    <w:rsid w:val="001B18F5"/>
    <w:rsid w:val="001B7A5D"/>
    <w:rsid w:val="001C2C31"/>
    <w:rsid w:val="001E243D"/>
    <w:rsid w:val="001F1B09"/>
    <w:rsid w:val="001F478C"/>
    <w:rsid w:val="002003D9"/>
    <w:rsid w:val="002014C9"/>
    <w:rsid w:val="00203F1F"/>
    <w:rsid w:val="00205263"/>
    <w:rsid w:val="00207246"/>
    <w:rsid w:val="0021486C"/>
    <w:rsid w:val="002173A8"/>
    <w:rsid w:val="002402DE"/>
    <w:rsid w:val="00240C2E"/>
    <w:rsid w:val="00266076"/>
    <w:rsid w:val="00266405"/>
    <w:rsid w:val="002678B4"/>
    <w:rsid w:val="0027064C"/>
    <w:rsid w:val="00286F84"/>
    <w:rsid w:val="002A3643"/>
    <w:rsid w:val="002B7225"/>
    <w:rsid w:val="002C1710"/>
    <w:rsid w:val="002E016C"/>
    <w:rsid w:val="002F740A"/>
    <w:rsid w:val="0032313A"/>
    <w:rsid w:val="00325520"/>
    <w:rsid w:val="00333819"/>
    <w:rsid w:val="00343397"/>
    <w:rsid w:val="00345B54"/>
    <w:rsid w:val="00347A08"/>
    <w:rsid w:val="00351E18"/>
    <w:rsid w:val="00381385"/>
    <w:rsid w:val="00386F48"/>
    <w:rsid w:val="00397776"/>
    <w:rsid w:val="003C53C2"/>
    <w:rsid w:val="003D05F1"/>
    <w:rsid w:val="003E029D"/>
    <w:rsid w:val="003E125E"/>
    <w:rsid w:val="003E283A"/>
    <w:rsid w:val="003E36E6"/>
    <w:rsid w:val="00401069"/>
    <w:rsid w:val="0041300A"/>
    <w:rsid w:val="00425BA2"/>
    <w:rsid w:val="00431ED0"/>
    <w:rsid w:val="00446002"/>
    <w:rsid w:val="0049721A"/>
    <w:rsid w:val="004B5366"/>
    <w:rsid w:val="004D59D6"/>
    <w:rsid w:val="004E705F"/>
    <w:rsid w:val="00500CE0"/>
    <w:rsid w:val="00502C3C"/>
    <w:rsid w:val="0052593F"/>
    <w:rsid w:val="0053260F"/>
    <w:rsid w:val="00532F0D"/>
    <w:rsid w:val="005372A5"/>
    <w:rsid w:val="00547978"/>
    <w:rsid w:val="0056750B"/>
    <w:rsid w:val="0058599C"/>
    <w:rsid w:val="005926AC"/>
    <w:rsid w:val="005A5D49"/>
    <w:rsid w:val="005D3D4F"/>
    <w:rsid w:val="006001BD"/>
    <w:rsid w:val="00601608"/>
    <w:rsid w:val="00612AC6"/>
    <w:rsid w:val="006214ED"/>
    <w:rsid w:val="006214FD"/>
    <w:rsid w:val="006273C2"/>
    <w:rsid w:val="00634A00"/>
    <w:rsid w:val="00663CEF"/>
    <w:rsid w:val="00673B4B"/>
    <w:rsid w:val="0068300D"/>
    <w:rsid w:val="006868C8"/>
    <w:rsid w:val="006940E2"/>
    <w:rsid w:val="006A4FFA"/>
    <w:rsid w:val="006B18A4"/>
    <w:rsid w:val="006C3064"/>
    <w:rsid w:val="006D112F"/>
    <w:rsid w:val="006D1281"/>
    <w:rsid w:val="006E0210"/>
    <w:rsid w:val="006F08BB"/>
    <w:rsid w:val="007026EE"/>
    <w:rsid w:val="00703813"/>
    <w:rsid w:val="00712C1D"/>
    <w:rsid w:val="00713B77"/>
    <w:rsid w:val="00720BEC"/>
    <w:rsid w:val="007261AA"/>
    <w:rsid w:val="007343DC"/>
    <w:rsid w:val="007365DD"/>
    <w:rsid w:val="0074431B"/>
    <w:rsid w:val="00746351"/>
    <w:rsid w:val="0074762B"/>
    <w:rsid w:val="007924A0"/>
    <w:rsid w:val="008169D0"/>
    <w:rsid w:val="00883A32"/>
    <w:rsid w:val="008959A4"/>
    <w:rsid w:val="00897DFF"/>
    <w:rsid w:val="008A2876"/>
    <w:rsid w:val="008A6201"/>
    <w:rsid w:val="008B6241"/>
    <w:rsid w:val="008B7B47"/>
    <w:rsid w:val="008B7F3B"/>
    <w:rsid w:val="008E2405"/>
    <w:rsid w:val="008E32BD"/>
    <w:rsid w:val="00902BB7"/>
    <w:rsid w:val="0092022F"/>
    <w:rsid w:val="009268EC"/>
    <w:rsid w:val="0093000C"/>
    <w:rsid w:val="00977173"/>
    <w:rsid w:val="009777F1"/>
    <w:rsid w:val="00987B0B"/>
    <w:rsid w:val="0099719B"/>
    <w:rsid w:val="00997BD5"/>
    <w:rsid w:val="009D0408"/>
    <w:rsid w:val="009D0900"/>
    <w:rsid w:val="009E7602"/>
    <w:rsid w:val="00A10F91"/>
    <w:rsid w:val="00A36485"/>
    <w:rsid w:val="00A53F75"/>
    <w:rsid w:val="00A633D2"/>
    <w:rsid w:val="00A6438D"/>
    <w:rsid w:val="00A876DF"/>
    <w:rsid w:val="00A9244D"/>
    <w:rsid w:val="00AD5DC7"/>
    <w:rsid w:val="00AF4E23"/>
    <w:rsid w:val="00AF5310"/>
    <w:rsid w:val="00B23A08"/>
    <w:rsid w:val="00B249E4"/>
    <w:rsid w:val="00B24AA5"/>
    <w:rsid w:val="00B32336"/>
    <w:rsid w:val="00B4371A"/>
    <w:rsid w:val="00B63BBE"/>
    <w:rsid w:val="00B83735"/>
    <w:rsid w:val="00B8536C"/>
    <w:rsid w:val="00B868F2"/>
    <w:rsid w:val="00B875C5"/>
    <w:rsid w:val="00B91766"/>
    <w:rsid w:val="00BB3C2A"/>
    <w:rsid w:val="00BC66B8"/>
    <w:rsid w:val="00BD594D"/>
    <w:rsid w:val="00BE19F0"/>
    <w:rsid w:val="00C27392"/>
    <w:rsid w:val="00C33F91"/>
    <w:rsid w:val="00C35D1E"/>
    <w:rsid w:val="00C65963"/>
    <w:rsid w:val="00C8196F"/>
    <w:rsid w:val="00CA0BDE"/>
    <w:rsid w:val="00CB48FE"/>
    <w:rsid w:val="00CE1E53"/>
    <w:rsid w:val="00CF3057"/>
    <w:rsid w:val="00D40C06"/>
    <w:rsid w:val="00D500AF"/>
    <w:rsid w:val="00D56B56"/>
    <w:rsid w:val="00D578A0"/>
    <w:rsid w:val="00D66640"/>
    <w:rsid w:val="00D77613"/>
    <w:rsid w:val="00D8661E"/>
    <w:rsid w:val="00D90DDB"/>
    <w:rsid w:val="00DC705E"/>
    <w:rsid w:val="00DF1BDF"/>
    <w:rsid w:val="00E26B6F"/>
    <w:rsid w:val="00E352AA"/>
    <w:rsid w:val="00E44300"/>
    <w:rsid w:val="00E51EEE"/>
    <w:rsid w:val="00E53109"/>
    <w:rsid w:val="00E5465B"/>
    <w:rsid w:val="00E54850"/>
    <w:rsid w:val="00E5735E"/>
    <w:rsid w:val="00E612A5"/>
    <w:rsid w:val="00E67F8E"/>
    <w:rsid w:val="00E7308F"/>
    <w:rsid w:val="00E74022"/>
    <w:rsid w:val="00E759D8"/>
    <w:rsid w:val="00EB1CE6"/>
    <w:rsid w:val="00EB625A"/>
    <w:rsid w:val="00EC4548"/>
    <w:rsid w:val="00ED449C"/>
    <w:rsid w:val="00EF5289"/>
    <w:rsid w:val="00EF7B69"/>
    <w:rsid w:val="00F03FFA"/>
    <w:rsid w:val="00F11197"/>
    <w:rsid w:val="00F1752F"/>
    <w:rsid w:val="00F37DCE"/>
    <w:rsid w:val="00F456C4"/>
    <w:rsid w:val="00F57806"/>
    <w:rsid w:val="00F77D81"/>
    <w:rsid w:val="00F77E12"/>
    <w:rsid w:val="00F961CA"/>
    <w:rsid w:val="00FA5B4A"/>
    <w:rsid w:val="00FB4B35"/>
    <w:rsid w:val="00FF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423EF-A6F2-45E5-ABE1-C6C39B8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customStyle="1" w:styleId="formattext">
    <w:name w:val="formattext"/>
    <w:basedOn w:val="a"/>
    <w:rsid w:val="00100A41"/>
    <w:pPr>
      <w:spacing w:before="100" w:beforeAutospacing="1" w:after="100" w:afterAutospacing="1"/>
    </w:pPr>
    <w:rPr>
      <w:sz w:val="24"/>
      <w:szCs w:val="24"/>
    </w:rPr>
  </w:style>
  <w:style w:type="table" w:styleId="aa">
    <w:name w:val="Table Grid"/>
    <w:basedOn w:val="a1"/>
    <w:uiPriority w:val="59"/>
    <w:rsid w:val="00B2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E705F"/>
    <w:pPr>
      <w:autoSpaceDE w:val="0"/>
      <w:autoSpaceDN w:val="0"/>
      <w:adjustRightInd w:val="0"/>
      <w:ind w:right="19772"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Отдел</dc:creator>
  <cp:keywords/>
  <cp:lastModifiedBy>Евсеенкова Е.А.</cp:lastModifiedBy>
  <cp:revision>75</cp:revision>
  <cp:lastPrinted>2022-05-11T03:00:00Z</cp:lastPrinted>
  <dcterms:created xsi:type="dcterms:W3CDTF">2016-08-30T01:27:00Z</dcterms:created>
  <dcterms:modified xsi:type="dcterms:W3CDTF">2023-05-17T05:31:00Z</dcterms:modified>
</cp:coreProperties>
</file>