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BB" w:rsidRPr="00CB7644" w:rsidRDefault="00A33555">
      <w:pPr>
        <w:ind w:right="204" w:firstLine="539"/>
        <w:jc w:val="right"/>
        <w:rPr>
          <w:spacing w:val="-8"/>
          <w:sz w:val="28"/>
          <w:szCs w:val="28"/>
        </w:rPr>
      </w:pPr>
      <w:r w:rsidRPr="00CB7644">
        <w:rPr>
          <w:spacing w:val="-8"/>
          <w:sz w:val="28"/>
          <w:szCs w:val="28"/>
        </w:rPr>
        <w:t>УТВЕРЖДЕНО</w:t>
      </w:r>
    </w:p>
    <w:p w:rsidR="00DA33BB" w:rsidRPr="00CB7644" w:rsidRDefault="00CE31D2">
      <w:pPr>
        <w:ind w:right="204" w:firstLine="539"/>
        <w:jc w:val="right"/>
        <w:rPr>
          <w:spacing w:val="-8"/>
          <w:sz w:val="28"/>
          <w:szCs w:val="28"/>
        </w:rPr>
      </w:pPr>
      <w:r w:rsidRPr="00CB7644">
        <w:rPr>
          <w:spacing w:val="-8"/>
          <w:sz w:val="28"/>
          <w:szCs w:val="28"/>
        </w:rPr>
        <w:t>Распоряжением</w:t>
      </w:r>
      <w:r w:rsidR="00A33555" w:rsidRPr="00CB7644">
        <w:rPr>
          <w:spacing w:val="-8"/>
          <w:sz w:val="28"/>
          <w:szCs w:val="28"/>
        </w:rPr>
        <w:t xml:space="preserve"> </w:t>
      </w:r>
      <w:r w:rsidRPr="00CB7644">
        <w:rPr>
          <w:spacing w:val="-8"/>
          <w:sz w:val="28"/>
          <w:szCs w:val="28"/>
        </w:rPr>
        <w:t>а</w:t>
      </w:r>
      <w:r w:rsidR="00A33555" w:rsidRPr="00CB7644">
        <w:rPr>
          <w:spacing w:val="-8"/>
          <w:sz w:val="28"/>
          <w:szCs w:val="28"/>
        </w:rPr>
        <w:t xml:space="preserve">дминистрации </w:t>
      </w:r>
    </w:p>
    <w:p w:rsidR="00DA33BB" w:rsidRPr="00CB7644" w:rsidRDefault="00881ADF">
      <w:pPr>
        <w:ind w:right="204" w:firstLine="539"/>
        <w:jc w:val="right"/>
        <w:rPr>
          <w:spacing w:val="-8"/>
          <w:sz w:val="28"/>
          <w:szCs w:val="28"/>
        </w:rPr>
      </w:pPr>
      <w:r w:rsidRPr="00CB7644">
        <w:rPr>
          <w:spacing w:val="-8"/>
          <w:sz w:val="28"/>
          <w:szCs w:val="28"/>
        </w:rPr>
        <w:t>Первомайского</w:t>
      </w:r>
      <w:r w:rsidR="00A33555" w:rsidRPr="00CB7644">
        <w:rPr>
          <w:spacing w:val="-8"/>
          <w:sz w:val="28"/>
          <w:szCs w:val="28"/>
        </w:rPr>
        <w:t xml:space="preserve"> района</w:t>
      </w:r>
      <w:r w:rsidRPr="00CB7644">
        <w:rPr>
          <w:spacing w:val="-8"/>
          <w:sz w:val="28"/>
          <w:szCs w:val="28"/>
        </w:rPr>
        <w:t xml:space="preserve"> Алтайского края</w:t>
      </w:r>
    </w:p>
    <w:p w:rsidR="00DA33BB" w:rsidRPr="00CB7644" w:rsidRDefault="000D7671">
      <w:pPr>
        <w:ind w:right="204" w:firstLine="53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  <w:u w:val="single"/>
        </w:rPr>
        <w:t>17 марта 2022 года</w:t>
      </w:r>
      <w:r w:rsidR="00A33555" w:rsidRPr="00CB7644">
        <w:rPr>
          <w:spacing w:val="-8"/>
          <w:sz w:val="28"/>
          <w:szCs w:val="28"/>
        </w:rPr>
        <w:t xml:space="preserve"> № </w:t>
      </w:r>
      <w:r>
        <w:rPr>
          <w:spacing w:val="-8"/>
          <w:sz w:val="28"/>
          <w:szCs w:val="28"/>
          <w:u w:val="single"/>
        </w:rPr>
        <w:t>60-р</w:t>
      </w:r>
    </w:p>
    <w:p w:rsidR="00DA33BB" w:rsidRPr="00CB7644" w:rsidRDefault="00DA33BB">
      <w:pPr>
        <w:ind w:right="204" w:firstLine="539"/>
        <w:jc w:val="right"/>
        <w:rPr>
          <w:spacing w:val="-8"/>
          <w:sz w:val="28"/>
          <w:szCs w:val="28"/>
        </w:rPr>
      </w:pPr>
    </w:p>
    <w:p w:rsidR="00DA33BB" w:rsidRPr="00CB7644" w:rsidRDefault="00DA33BB">
      <w:pPr>
        <w:ind w:right="204" w:firstLine="539"/>
        <w:jc w:val="right"/>
        <w:rPr>
          <w:spacing w:val="-8"/>
          <w:sz w:val="28"/>
          <w:szCs w:val="28"/>
        </w:rPr>
      </w:pPr>
    </w:p>
    <w:p w:rsidR="00DA33BB" w:rsidRPr="00CB7644" w:rsidRDefault="00A33555" w:rsidP="00881ADF">
      <w:pPr>
        <w:ind w:right="1"/>
        <w:jc w:val="center"/>
        <w:rPr>
          <w:b/>
          <w:spacing w:val="-8"/>
          <w:sz w:val="28"/>
          <w:szCs w:val="28"/>
        </w:rPr>
      </w:pPr>
      <w:r w:rsidRPr="00CB7644">
        <w:rPr>
          <w:b/>
          <w:spacing w:val="-8"/>
          <w:sz w:val="28"/>
          <w:szCs w:val="28"/>
        </w:rPr>
        <w:t>ПОЛОЖЕНИЕ</w:t>
      </w:r>
    </w:p>
    <w:p w:rsidR="00DA33BB" w:rsidRPr="00CB7644" w:rsidRDefault="00A33555" w:rsidP="00881ADF">
      <w:pPr>
        <w:ind w:right="1"/>
        <w:jc w:val="center"/>
        <w:rPr>
          <w:b/>
          <w:spacing w:val="-8"/>
          <w:sz w:val="28"/>
          <w:szCs w:val="28"/>
        </w:rPr>
      </w:pPr>
      <w:r w:rsidRPr="00CB7644">
        <w:rPr>
          <w:b/>
          <w:spacing w:val="-8"/>
          <w:sz w:val="28"/>
          <w:szCs w:val="28"/>
        </w:rPr>
        <w:t>об отделе архитектуры</w:t>
      </w:r>
      <w:r w:rsidR="00881ADF" w:rsidRPr="00CB7644">
        <w:rPr>
          <w:b/>
          <w:spacing w:val="-8"/>
          <w:sz w:val="28"/>
          <w:szCs w:val="28"/>
        </w:rPr>
        <w:t xml:space="preserve"> и градостроительства администрации Первомайского района Алтайского края</w:t>
      </w:r>
    </w:p>
    <w:p w:rsidR="00DA33BB" w:rsidRPr="00CB7644" w:rsidRDefault="00DA33BB" w:rsidP="000011E2">
      <w:pPr>
        <w:ind w:right="1" w:firstLine="709"/>
        <w:jc w:val="center"/>
        <w:rPr>
          <w:spacing w:val="-8"/>
          <w:sz w:val="28"/>
          <w:szCs w:val="28"/>
        </w:rPr>
      </w:pPr>
    </w:p>
    <w:p w:rsidR="00DA33BB" w:rsidRPr="00CB7644" w:rsidRDefault="00A33555" w:rsidP="00334CF3">
      <w:pPr>
        <w:ind w:right="1"/>
        <w:jc w:val="center"/>
        <w:rPr>
          <w:b/>
          <w:spacing w:val="-8"/>
          <w:sz w:val="28"/>
          <w:szCs w:val="28"/>
        </w:rPr>
      </w:pPr>
      <w:r w:rsidRPr="00CB7644">
        <w:rPr>
          <w:b/>
          <w:spacing w:val="-8"/>
          <w:sz w:val="28"/>
          <w:szCs w:val="28"/>
        </w:rPr>
        <w:t>1. Общие положения</w:t>
      </w:r>
    </w:p>
    <w:p w:rsidR="00DA33BB" w:rsidRPr="00CB7644" w:rsidRDefault="00DA33BB" w:rsidP="000011E2">
      <w:pPr>
        <w:ind w:right="1" w:firstLine="709"/>
        <w:jc w:val="center"/>
        <w:rPr>
          <w:sz w:val="28"/>
          <w:szCs w:val="28"/>
        </w:rPr>
      </w:pP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pacing w:val="-8"/>
          <w:sz w:val="28"/>
          <w:szCs w:val="28"/>
        </w:rPr>
        <w:t>1.1. Отдел архитектур</w:t>
      </w:r>
      <w:r w:rsidR="00CE31D2" w:rsidRPr="00CB7644">
        <w:rPr>
          <w:spacing w:val="-8"/>
          <w:sz w:val="28"/>
          <w:szCs w:val="28"/>
        </w:rPr>
        <w:t>ы и градостроительства</w:t>
      </w:r>
      <w:r w:rsidRPr="00CB7644">
        <w:rPr>
          <w:spacing w:val="-10"/>
          <w:sz w:val="28"/>
          <w:szCs w:val="28"/>
        </w:rPr>
        <w:t xml:space="preserve"> </w:t>
      </w:r>
      <w:r w:rsidR="00CE31D2" w:rsidRPr="00CB7644">
        <w:rPr>
          <w:spacing w:val="-10"/>
          <w:sz w:val="28"/>
          <w:szCs w:val="28"/>
        </w:rPr>
        <w:t>а</w:t>
      </w:r>
      <w:r w:rsidRPr="00CB7644">
        <w:rPr>
          <w:spacing w:val="-10"/>
          <w:sz w:val="28"/>
          <w:szCs w:val="28"/>
        </w:rPr>
        <w:t xml:space="preserve">дминистрации </w:t>
      </w:r>
      <w:r w:rsidR="00CE31D2" w:rsidRPr="00CB7644">
        <w:rPr>
          <w:spacing w:val="-10"/>
          <w:sz w:val="28"/>
          <w:szCs w:val="28"/>
        </w:rPr>
        <w:t>Первомайского</w:t>
      </w:r>
      <w:r w:rsidRPr="00CB7644">
        <w:rPr>
          <w:spacing w:val="-10"/>
          <w:sz w:val="28"/>
          <w:szCs w:val="28"/>
        </w:rPr>
        <w:t xml:space="preserve"> района</w:t>
      </w:r>
      <w:r w:rsidR="00881ADF" w:rsidRPr="00CB7644">
        <w:rPr>
          <w:spacing w:val="-10"/>
          <w:sz w:val="28"/>
          <w:szCs w:val="28"/>
        </w:rPr>
        <w:t xml:space="preserve"> Алтайского края</w:t>
      </w:r>
      <w:r w:rsidRPr="00CB7644">
        <w:rPr>
          <w:spacing w:val="-10"/>
          <w:sz w:val="28"/>
          <w:szCs w:val="28"/>
        </w:rPr>
        <w:t xml:space="preserve"> (далее - Отдел) являе</w:t>
      </w:r>
      <w:r w:rsidR="00881ADF" w:rsidRPr="00CB7644">
        <w:rPr>
          <w:spacing w:val="-10"/>
          <w:sz w:val="28"/>
          <w:szCs w:val="28"/>
        </w:rPr>
        <w:t>тся структурным подразделением а</w:t>
      </w:r>
      <w:r w:rsidRPr="00CB7644">
        <w:rPr>
          <w:spacing w:val="-10"/>
          <w:sz w:val="28"/>
          <w:szCs w:val="28"/>
        </w:rPr>
        <w:t xml:space="preserve">дминистрации </w:t>
      </w:r>
      <w:r w:rsidR="00881ADF" w:rsidRPr="00CB7644">
        <w:rPr>
          <w:sz w:val="28"/>
          <w:szCs w:val="28"/>
        </w:rPr>
        <w:t>Первомайского</w:t>
      </w:r>
      <w:r w:rsidRPr="00CB7644">
        <w:rPr>
          <w:sz w:val="28"/>
          <w:szCs w:val="28"/>
        </w:rPr>
        <w:t xml:space="preserve"> района</w:t>
      </w:r>
      <w:r w:rsidR="00881ADF" w:rsidRPr="00CB7644">
        <w:rPr>
          <w:sz w:val="28"/>
          <w:szCs w:val="28"/>
        </w:rPr>
        <w:t xml:space="preserve"> Алтайского края</w:t>
      </w:r>
      <w:r w:rsidRPr="00CB7644">
        <w:rPr>
          <w:sz w:val="28"/>
          <w:szCs w:val="28"/>
        </w:rPr>
        <w:t xml:space="preserve">, осуществляющим </w:t>
      </w:r>
      <w:r w:rsidR="00881ADF" w:rsidRPr="00CB7644">
        <w:rPr>
          <w:sz w:val="28"/>
          <w:szCs w:val="28"/>
        </w:rPr>
        <w:t>деятельность</w:t>
      </w:r>
      <w:r w:rsidRPr="00CB7644">
        <w:rPr>
          <w:sz w:val="28"/>
          <w:szCs w:val="28"/>
        </w:rPr>
        <w:t xml:space="preserve"> в сфере </w:t>
      </w:r>
      <w:r w:rsidR="00881ADF" w:rsidRPr="00CB7644">
        <w:rPr>
          <w:sz w:val="28"/>
          <w:szCs w:val="28"/>
        </w:rPr>
        <w:t>архитектуры и градостроительной деятельности</w:t>
      </w:r>
      <w:r w:rsidRPr="00CB7644">
        <w:rPr>
          <w:sz w:val="28"/>
          <w:szCs w:val="28"/>
        </w:rPr>
        <w:t xml:space="preserve">. </w:t>
      </w:r>
    </w:p>
    <w:p w:rsidR="00DA33BB" w:rsidRPr="00CB7644" w:rsidRDefault="00A33555" w:rsidP="000011E2">
      <w:pPr>
        <w:ind w:right="1" w:firstLine="709"/>
        <w:jc w:val="both"/>
        <w:rPr>
          <w:spacing w:val="-2"/>
          <w:sz w:val="28"/>
          <w:szCs w:val="28"/>
        </w:rPr>
      </w:pPr>
      <w:r w:rsidRPr="00CB7644">
        <w:rPr>
          <w:sz w:val="28"/>
          <w:szCs w:val="28"/>
        </w:rPr>
        <w:t xml:space="preserve">1.2. Отдел в своей деятельности руководствуется Конституцией </w:t>
      </w:r>
      <w:r w:rsidRPr="00CB7644">
        <w:rPr>
          <w:spacing w:val="-2"/>
          <w:sz w:val="28"/>
          <w:szCs w:val="28"/>
        </w:rPr>
        <w:t xml:space="preserve">Российской Федерации, Градостроительным кодексом Российской Федерации, Жилищным кодексом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 законами Алтайского края, Уставом муниципального образования </w:t>
      </w:r>
      <w:r w:rsidR="00881ADF" w:rsidRPr="00CB7644">
        <w:rPr>
          <w:spacing w:val="-2"/>
          <w:sz w:val="28"/>
          <w:szCs w:val="28"/>
        </w:rPr>
        <w:t>Первомайский</w:t>
      </w:r>
      <w:r w:rsidRPr="00CB7644">
        <w:rPr>
          <w:spacing w:val="-2"/>
          <w:sz w:val="28"/>
          <w:szCs w:val="28"/>
        </w:rPr>
        <w:t xml:space="preserve"> район Алтайского края, решениями </w:t>
      </w:r>
      <w:r w:rsidR="00881ADF" w:rsidRPr="00CB7644">
        <w:rPr>
          <w:spacing w:val="-2"/>
          <w:sz w:val="28"/>
          <w:szCs w:val="28"/>
        </w:rPr>
        <w:t>Первомайского</w:t>
      </w:r>
      <w:r w:rsidRPr="00CB7644">
        <w:rPr>
          <w:spacing w:val="-2"/>
          <w:sz w:val="28"/>
          <w:szCs w:val="28"/>
        </w:rPr>
        <w:t xml:space="preserve"> районного Совета депутатов, постановлениями и распоряжениями главы </w:t>
      </w:r>
      <w:r w:rsidR="00881ADF" w:rsidRPr="00CB7644">
        <w:rPr>
          <w:spacing w:val="-2"/>
          <w:sz w:val="28"/>
          <w:szCs w:val="28"/>
        </w:rPr>
        <w:t>Первомайского</w:t>
      </w:r>
      <w:r w:rsidRPr="00CB7644">
        <w:rPr>
          <w:spacing w:val="-2"/>
          <w:sz w:val="28"/>
          <w:szCs w:val="28"/>
        </w:rPr>
        <w:t xml:space="preserve"> района и настоящим Положением.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pacing w:val="-2"/>
          <w:sz w:val="28"/>
          <w:szCs w:val="28"/>
        </w:rPr>
        <w:t xml:space="preserve">1.3. Отдел осуществляет свою деятельность во взаимодействии с заинтересованными органами государственной власти края, органами местного самоуправления района, в том числе со структурными подразделениями </w:t>
      </w:r>
      <w:r w:rsidR="00881ADF" w:rsidRPr="00CB7644">
        <w:rPr>
          <w:spacing w:val="-2"/>
          <w:sz w:val="28"/>
          <w:szCs w:val="28"/>
        </w:rPr>
        <w:t>а</w:t>
      </w:r>
      <w:r w:rsidRPr="00CB7644">
        <w:rPr>
          <w:spacing w:val="-2"/>
          <w:sz w:val="28"/>
          <w:szCs w:val="28"/>
        </w:rPr>
        <w:t xml:space="preserve">дминистрации </w:t>
      </w:r>
      <w:r w:rsidR="00881ADF" w:rsidRPr="00CB7644">
        <w:rPr>
          <w:spacing w:val="-2"/>
          <w:sz w:val="28"/>
          <w:szCs w:val="28"/>
        </w:rPr>
        <w:t xml:space="preserve">Первомайского </w:t>
      </w:r>
      <w:r w:rsidRPr="00CB7644">
        <w:rPr>
          <w:spacing w:val="-2"/>
          <w:sz w:val="28"/>
          <w:szCs w:val="28"/>
        </w:rPr>
        <w:t xml:space="preserve">района, муниципальными образованиями поселений (далее – сельсоветы), организациями, общественными объединениями, деятельность которых связана со сферой </w:t>
      </w:r>
      <w:r w:rsidR="00881ADF" w:rsidRPr="00CB7644">
        <w:rPr>
          <w:spacing w:val="-2"/>
          <w:sz w:val="28"/>
          <w:szCs w:val="28"/>
        </w:rPr>
        <w:t xml:space="preserve">градостроительства, строительства, архитектуры </w:t>
      </w:r>
      <w:r w:rsidRPr="00CB7644">
        <w:rPr>
          <w:spacing w:val="-2"/>
          <w:sz w:val="28"/>
          <w:szCs w:val="28"/>
        </w:rPr>
        <w:t>на территории района и гражданами.</w:t>
      </w:r>
    </w:p>
    <w:p w:rsidR="00881ADF" w:rsidRPr="00CB7644" w:rsidRDefault="00A33555" w:rsidP="000011E2">
      <w:pPr>
        <w:ind w:right="1" w:firstLine="709"/>
        <w:jc w:val="both"/>
        <w:rPr>
          <w:spacing w:val="-9"/>
          <w:sz w:val="28"/>
          <w:szCs w:val="28"/>
        </w:rPr>
      </w:pPr>
      <w:r w:rsidRPr="00CB7644">
        <w:rPr>
          <w:spacing w:val="-9"/>
          <w:sz w:val="28"/>
          <w:szCs w:val="28"/>
        </w:rPr>
        <w:t xml:space="preserve">1.4. Отдел в своей деятельности подчиняется главе </w:t>
      </w:r>
      <w:r w:rsidR="00881ADF" w:rsidRPr="00CB7644">
        <w:rPr>
          <w:spacing w:val="-9"/>
          <w:sz w:val="28"/>
          <w:szCs w:val="28"/>
        </w:rPr>
        <w:t>Первомайского</w:t>
      </w:r>
      <w:r w:rsidRPr="00CB7644">
        <w:rPr>
          <w:spacing w:val="-9"/>
          <w:sz w:val="28"/>
          <w:szCs w:val="28"/>
        </w:rPr>
        <w:t xml:space="preserve">  района</w:t>
      </w:r>
      <w:r w:rsidR="00881ADF" w:rsidRPr="00CB7644">
        <w:rPr>
          <w:spacing w:val="-9"/>
          <w:sz w:val="28"/>
          <w:szCs w:val="28"/>
        </w:rPr>
        <w:t>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pacing w:val="-7"/>
          <w:sz w:val="28"/>
          <w:szCs w:val="28"/>
        </w:rPr>
        <w:t xml:space="preserve">1.5. Создание, реорганизация и прекращение деятельности отдела </w:t>
      </w:r>
      <w:r w:rsidRPr="00CB7644">
        <w:rPr>
          <w:spacing w:val="-10"/>
          <w:sz w:val="28"/>
          <w:szCs w:val="28"/>
        </w:rPr>
        <w:t xml:space="preserve">осуществляется в соответствии с </w:t>
      </w:r>
      <w:r w:rsidRPr="00CB7644">
        <w:rPr>
          <w:spacing w:val="-2"/>
          <w:sz w:val="28"/>
          <w:szCs w:val="28"/>
        </w:rPr>
        <w:t xml:space="preserve">Уставом муниципального образования </w:t>
      </w:r>
      <w:r w:rsidR="00881ADF" w:rsidRPr="00CB7644">
        <w:rPr>
          <w:spacing w:val="-2"/>
          <w:sz w:val="28"/>
          <w:szCs w:val="28"/>
        </w:rPr>
        <w:t>Первомайский</w:t>
      </w:r>
      <w:r w:rsidRPr="00CB7644">
        <w:rPr>
          <w:spacing w:val="-2"/>
          <w:sz w:val="28"/>
          <w:szCs w:val="28"/>
        </w:rPr>
        <w:t xml:space="preserve"> район Алтайского края</w:t>
      </w:r>
      <w:r w:rsidRPr="00CB7644">
        <w:rPr>
          <w:spacing w:val="-7"/>
          <w:sz w:val="28"/>
          <w:szCs w:val="28"/>
        </w:rPr>
        <w:t xml:space="preserve"> и структурой </w:t>
      </w:r>
      <w:r w:rsidR="00881ADF" w:rsidRPr="00CB7644">
        <w:rPr>
          <w:spacing w:val="-7"/>
          <w:sz w:val="28"/>
          <w:szCs w:val="28"/>
        </w:rPr>
        <w:t>а</w:t>
      </w:r>
      <w:r w:rsidRPr="00CB7644">
        <w:rPr>
          <w:spacing w:val="-7"/>
          <w:sz w:val="28"/>
          <w:szCs w:val="28"/>
        </w:rPr>
        <w:t xml:space="preserve">дминистрации района, утвержденной решением </w:t>
      </w:r>
      <w:r w:rsidR="00881ADF" w:rsidRPr="00CB7644">
        <w:rPr>
          <w:spacing w:val="-7"/>
          <w:sz w:val="28"/>
          <w:szCs w:val="28"/>
        </w:rPr>
        <w:t>Первомайского</w:t>
      </w:r>
      <w:r w:rsidRPr="00CB7644">
        <w:rPr>
          <w:sz w:val="28"/>
          <w:szCs w:val="28"/>
        </w:rPr>
        <w:t xml:space="preserve"> районного Совета депутатов.</w:t>
      </w:r>
    </w:p>
    <w:p w:rsidR="00DA33BB" w:rsidRPr="00CB7644" w:rsidRDefault="00A33555" w:rsidP="000011E2">
      <w:pPr>
        <w:ind w:right="1" w:firstLine="709"/>
        <w:jc w:val="both"/>
        <w:rPr>
          <w:spacing w:val="-10"/>
          <w:sz w:val="28"/>
          <w:szCs w:val="28"/>
        </w:rPr>
      </w:pPr>
      <w:r w:rsidRPr="00CB7644">
        <w:rPr>
          <w:spacing w:val="-9"/>
          <w:sz w:val="28"/>
          <w:szCs w:val="28"/>
        </w:rPr>
        <w:t xml:space="preserve">1.6. Отдел возглавляет начальник, который назначается на должность и </w:t>
      </w:r>
      <w:r w:rsidRPr="00CB7644">
        <w:rPr>
          <w:spacing w:val="-10"/>
          <w:sz w:val="28"/>
          <w:szCs w:val="28"/>
        </w:rPr>
        <w:t xml:space="preserve">освобождается от должности постановлением </w:t>
      </w:r>
      <w:r w:rsidR="00881ADF" w:rsidRPr="00CB7644">
        <w:rPr>
          <w:spacing w:val="-10"/>
          <w:sz w:val="28"/>
          <w:szCs w:val="28"/>
        </w:rPr>
        <w:t>а</w:t>
      </w:r>
      <w:r w:rsidRPr="00CB7644">
        <w:rPr>
          <w:spacing w:val="-10"/>
          <w:sz w:val="28"/>
          <w:szCs w:val="28"/>
        </w:rPr>
        <w:t xml:space="preserve">дминистрации </w:t>
      </w:r>
      <w:r w:rsidR="00881ADF" w:rsidRPr="00CB7644">
        <w:rPr>
          <w:spacing w:val="-10"/>
          <w:sz w:val="28"/>
          <w:szCs w:val="28"/>
        </w:rPr>
        <w:t xml:space="preserve">Первомайского </w:t>
      </w:r>
      <w:r w:rsidRPr="00CB7644">
        <w:rPr>
          <w:spacing w:val="-10"/>
          <w:sz w:val="28"/>
          <w:szCs w:val="28"/>
        </w:rPr>
        <w:t>района.</w:t>
      </w:r>
    </w:p>
    <w:p w:rsidR="00453124" w:rsidRPr="00CB7644" w:rsidRDefault="00453124" w:rsidP="000011E2">
      <w:pPr>
        <w:ind w:right="1" w:firstLine="709"/>
        <w:jc w:val="both"/>
        <w:rPr>
          <w:sz w:val="28"/>
          <w:szCs w:val="28"/>
        </w:rPr>
      </w:pPr>
      <w:bookmarkStart w:id="0" w:name="_GoBack"/>
      <w:bookmarkEnd w:id="0"/>
    </w:p>
    <w:p w:rsidR="00DA33BB" w:rsidRPr="00CB7644" w:rsidRDefault="00A33555" w:rsidP="00334CF3">
      <w:pPr>
        <w:ind w:right="1"/>
        <w:jc w:val="center"/>
        <w:rPr>
          <w:b/>
          <w:spacing w:val="-7"/>
          <w:sz w:val="28"/>
          <w:szCs w:val="28"/>
        </w:rPr>
      </w:pPr>
      <w:r w:rsidRPr="00CB7644">
        <w:rPr>
          <w:b/>
          <w:spacing w:val="-7"/>
          <w:sz w:val="28"/>
          <w:szCs w:val="28"/>
        </w:rPr>
        <w:t>2. Основные задачи и функции Отдела</w:t>
      </w:r>
    </w:p>
    <w:p w:rsidR="00DA33BB" w:rsidRPr="00CB7644" w:rsidRDefault="00DA33BB" w:rsidP="000011E2">
      <w:pPr>
        <w:ind w:right="1" w:firstLine="709"/>
        <w:jc w:val="center"/>
        <w:rPr>
          <w:spacing w:val="-7"/>
          <w:sz w:val="28"/>
          <w:szCs w:val="28"/>
        </w:rPr>
      </w:pPr>
    </w:p>
    <w:p w:rsidR="00DA33BB" w:rsidRPr="00CB7644" w:rsidRDefault="00A33555" w:rsidP="000011E2">
      <w:pPr>
        <w:tabs>
          <w:tab w:val="left" w:pos="9072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2.1. Организация работы по подготовке и утверждению документов территориального планирования муниципального района,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</w:r>
      <w:r w:rsidRPr="00CB7644">
        <w:rPr>
          <w:sz w:val="28"/>
          <w:szCs w:val="28"/>
        </w:rPr>
        <w:lastRenderedPageBreak/>
        <w:t>территории.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2.2. Организация работ по подготовке и утверждению местных нормативов градостроительного проектирования поселений.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2.3. Подготовка и выдача в установленном порядке градостроительных планов земельных участков на разработку градостроит</w:t>
      </w:r>
      <w:r w:rsidR="00881ADF" w:rsidRPr="00CB7644">
        <w:rPr>
          <w:sz w:val="28"/>
          <w:szCs w:val="28"/>
        </w:rPr>
        <w:t>ельной и проектной документации.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2.4. Подготовка и выдача разрешений н</w:t>
      </w:r>
      <w:r w:rsidR="00881ADF" w:rsidRPr="00CB7644">
        <w:rPr>
          <w:sz w:val="28"/>
          <w:szCs w:val="28"/>
        </w:rPr>
        <w:t>а строительство, разрешений на</w:t>
      </w:r>
      <w:r w:rsidRPr="00CB7644">
        <w:rPr>
          <w:sz w:val="28"/>
          <w:szCs w:val="28"/>
        </w:rPr>
        <w:t xml:space="preserve"> ввод   объектов   в   эксплуатацию   при   осуществлении   строительства, реконструкции объектов капитального строительства расположенных на территории сельских поселений</w:t>
      </w:r>
      <w:r w:rsidR="004425B8" w:rsidRPr="00CB7644">
        <w:rPr>
          <w:sz w:val="28"/>
          <w:szCs w:val="28"/>
        </w:rPr>
        <w:t>, а также выдача  уведомлени</w:t>
      </w:r>
      <w:r w:rsidR="001A77EB" w:rsidRPr="00CB7644">
        <w:rPr>
          <w:sz w:val="28"/>
          <w:szCs w:val="28"/>
        </w:rPr>
        <w:t>й</w:t>
      </w:r>
      <w:r w:rsidR="004425B8" w:rsidRPr="00CB7644">
        <w:rPr>
          <w:sz w:val="28"/>
          <w:szCs w:val="28"/>
        </w:rPr>
        <w:t xml:space="preserve"> о соответствии</w:t>
      </w:r>
      <w:r w:rsidR="001A77EB" w:rsidRPr="00CB7644">
        <w:rPr>
          <w:sz w:val="28"/>
          <w:szCs w:val="28"/>
        </w:rPr>
        <w:t xml:space="preserve"> (несоответствии) </w:t>
      </w:r>
      <w:r w:rsidR="004425B8" w:rsidRPr="00CB7644">
        <w:rPr>
          <w:sz w:val="28"/>
          <w:szCs w:val="28"/>
        </w:rPr>
        <w:t>планируемого строительства или реконструкции объекта индивидуального жилищного строительства или садового дома и уведомление о соответствии</w:t>
      </w:r>
      <w:r w:rsidR="001A77EB" w:rsidRPr="00CB7644">
        <w:rPr>
          <w:sz w:val="28"/>
          <w:szCs w:val="28"/>
        </w:rPr>
        <w:t xml:space="preserve"> (несоответствии)</w:t>
      </w:r>
      <w:r w:rsidR="004425B8" w:rsidRPr="00CB7644">
        <w:rPr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</w:t>
      </w:r>
      <w:r w:rsidRPr="00CB7644">
        <w:rPr>
          <w:sz w:val="28"/>
          <w:szCs w:val="28"/>
        </w:rPr>
        <w:t>.</w:t>
      </w:r>
    </w:p>
    <w:p w:rsidR="00DA33BB" w:rsidRPr="00CB7644" w:rsidRDefault="00A33555" w:rsidP="000011E2">
      <w:pPr>
        <w:tabs>
          <w:tab w:val="left" w:pos="9072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2.5. Ведение информационной системы обеспечения градостроительной деятельности, осуществляемой на территории </w:t>
      </w:r>
      <w:r w:rsidR="00881ADF" w:rsidRPr="00CB7644">
        <w:rPr>
          <w:sz w:val="28"/>
          <w:szCs w:val="28"/>
        </w:rPr>
        <w:t>Первомайского</w:t>
      </w:r>
      <w:r w:rsidRPr="00CB7644">
        <w:rPr>
          <w:sz w:val="28"/>
          <w:szCs w:val="28"/>
        </w:rPr>
        <w:t xml:space="preserve"> района Алтайского края.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2.6. Осуществление контроля за соблюдением правил землепользования и застройки и местных нормативов градостроительного проектирования поселений.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2.7. 0беспечение выполнения муниципальных услуг в сфере градостроительной деятельности.</w:t>
      </w:r>
    </w:p>
    <w:p w:rsidR="00DA33BB" w:rsidRPr="00CB7644" w:rsidRDefault="00A33555" w:rsidP="000011E2">
      <w:pPr>
        <w:tabs>
          <w:tab w:val="left" w:pos="9072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2.8. Осуществление утверждений схем размещения рекламных </w:t>
      </w:r>
      <w:r w:rsidRPr="00CB7644">
        <w:rPr>
          <w:spacing w:val="-1"/>
          <w:sz w:val="28"/>
          <w:szCs w:val="28"/>
        </w:rPr>
        <w:t xml:space="preserve">конструкций. Выдача разрешений на установку и эксплуатацию рекламных </w:t>
      </w:r>
      <w:r w:rsidRPr="00CB7644">
        <w:rPr>
          <w:sz w:val="28"/>
          <w:szCs w:val="28"/>
        </w:rPr>
        <w:t xml:space="preserve">конструкций на территории </w:t>
      </w:r>
      <w:r w:rsidR="00881ADF" w:rsidRPr="00CB7644">
        <w:rPr>
          <w:sz w:val="28"/>
          <w:szCs w:val="28"/>
        </w:rPr>
        <w:t>Первомайского</w:t>
      </w:r>
      <w:r w:rsidRPr="00CB7644">
        <w:rPr>
          <w:sz w:val="28"/>
          <w:szCs w:val="28"/>
        </w:rPr>
        <w:t xml:space="preserve"> района, аннулирование таких разрешений, выдача предписаний о демонтаже самовольно установленных рекламных конструкций на территории </w:t>
      </w:r>
      <w:r w:rsidR="00881ADF" w:rsidRPr="00CB7644">
        <w:rPr>
          <w:sz w:val="28"/>
          <w:szCs w:val="28"/>
        </w:rPr>
        <w:t>Первомайского</w:t>
      </w:r>
      <w:r w:rsidRPr="00CB7644">
        <w:rPr>
          <w:sz w:val="28"/>
          <w:szCs w:val="28"/>
        </w:rPr>
        <w:t xml:space="preserve"> района Алтайского края.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2.9. Участие в работе по формированию земельных участков из земель, находящихся в государственной или муниципальной собственности. Согласование проектов границ земельных участков.</w:t>
      </w:r>
    </w:p>
    <w:p w:rsidR="00DA33BB" w:rsidRPr="00CB7644" w:rsidRDefault="00A27717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2.10</w:t>
      </w:r>
      <w:r w:rsidR="00A33555" w:rsidRPr="00CB7644">
        <w:rPr>
          <w:sz w:val="28"/>
          <w:szCs w:val="28"/>
        </w:rPr>
        <w:t>. Подготовка в установленном порядке документов для согласования и согласование переустройства и (или) перепланировке жилых помещений;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2.1</w:t>
      </w:r>
      <w:r w:rsidR="00A27717" w:rsidRPr="00CB7644">
        <w:rPr>
          <w:sz w:val="28"/>
          <w:szCs w:val="28"/>
        </w:rPr>
        <w:t>1</w:t>
      </w:r>
      <w:r w:rsidRPr="00CB7644">
        <w:rPr>
          <w:sz w:val="28"/>
          <w:szCs w:val="28"/>
        </w:rPr>
        <w:t>. Подготовка в установленном порядке документов для принятия решений о переводе жилых помещений в нежилые и нежилых в жилые.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2.1</w:t>
      </w:r>
      <w:r w:rsidR="00A27717" w:rsidRPr="00CB7644">
        <w:rPr>
          <w:sz w:val="28"/>
          <w:szCs w:val="28"/>
        </w:rPr>
        <w:t>2</w:t>
      </w:r>
      <w:r w:rsidRPr="00CB7644">
        <w:rPr>
          <w:sz w:val="28"/>
          <w:szCs w:val="28"/>
        </w:rPr>
        <w:t>. Организация сбора и представление отчетности в соответствующие государственные органы по вопросам, относящимся к установленной сфере ведения отдела.</w:t>
      </w:r>
    </w:p>
    <w:p w:rsidR="00DA33BB" w:rsidRPr="00CB7644" w:rsidRDefault="00A27717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2.13</w:t>
      </w:r>
      <w:r w:rsidR="00A33555" w:rsidRPr="00CB7644">
        <w:rPr>
          <w:sz w:val="28"/>
          <w:szCs w:val="28"/>
        </w:rPr>
        <w:t xml:space="preserve">. Рассмотрение жалоб, заявлений и обращений граждан по вопросам в пределах своей компетенции. </w:t>
      </w:r>
    </w:p>
    <w:p w:rsidR="00DA33BB" w:rsidRPr="00CB7644" w:rsidRDefault="00A27717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2.14</w:t>
      </w:r>
      <w:r w:rsidR="00A33555" w:rsidRPr="00CB7644">
        <w:rPr>
          <w:sz w:val="28"/>
          <w:szCs w:val="28"/>
        </w:rPr>
        <w:t>. Участие в работе комиссий Администрации района.</w:t>
      </w:r>
    </w:p>
    <w:p w:rsidR="00DA33BB" w:rsidRPr="00CB7644" w:rsidRDefault="00A27717" w:rsidP="000011E2">
      <w:pPr>
        <w:tabs>
          <w:tab w:val="left" w:pos="1133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2.15</w:t>
      </w:r>
      <w:r w:rsidR="00A33555" w:rsidRPr="00CB7644">
        <w:rPr>
          <w:sz w:val="28"/>
          <w:szCs w:val="28"/>
        </w:rPr>
        <w:t xml:space="preserve">. Осуществление реализации мероприятий по муниципальным программам: </w:t>
      </w:r>
      <w:r w:rsidR="00DC203A" w:rsidRPr="00CB7644">
        <w:rPr>
          <w:sz w:val="28"/>
          <w:szCs w:val="28"/>
        </w:rPr>
        <w:t>«Обеспечение доступным и комфортным жильем населения Угловского района» на 20</w:t>
      </w:r>
      <w:r w:rsidR="000011E2" w:rsidRPr="00CB7644">
        <w:rPr>
          <w:sz w:val="28"/>
          <w:szCs w:val="28"/>
        </w:rPr>
        <w:t>21</w:t>
      </w:r>
      <w:r w:rsidR="00DC203A" w:rsidRPr="00CB7644">
        <w:rPr>
          <w:sz w:val="28"/>
          <w:szCs w:val="28"/>
        </w:rPr>
        <w:t>-202</w:t>
      </w:r>
      <w:r w:rsidR="000011E2" w:rsidRPr="00CB7644">
        <w:rPr>
          <w:sz w:val="28"/>
          <w:szCs w:val="28"/>
        </w:rPr>
        <w:t>5</w:t>
      </w:r>
      <w:r w:rsidR="00DC203A" w:rsidRPr="00CB7644">
        <w:rPr>
          <w:sz w:val="28"/>
          <w:szCs w:val="28"/>
        </w:rPr>
        <w:t xml:space="preserve"> гг.;</w:t>
      </w:r>
      <w:r w:rsidR="000011E2" w:rsidRPr="00CB7644">
        <w:rPr>
          <w:sz w:val="28"/>
          <w:szCs w:val="28"/>
        </w:rPr>
        <w:t xml:space="preserve"> «Комплексное развитие сельских поселений Угловского муниципального района» на 2020–2025 годы;</w:t>
      </w:r>
      <w:r w:rsidR="00A33555" w:rsidRPr="00CB7644">
        <w:rPr>
          <w:sz w:val="28"/>
          <w:szCs w:val="28"/>
        </w:rPr>
        <w:t xml:space="preserve"> «Энергосбережение и повышение энергетической эффективности в Угловском </w:t>
      </w:r>
      <w:r w:rsidR="00A33555" w:rsidRPr="00CB7644">
        <w:rPr>
          <w:sz w:val="28"/>
          <w:szCs w:val="28"/>
        </w:rPr>
        <w:lastRenderedPageBreak/>
        <w:t>районе Алтайского края» на 20</w:t>
      </w:r>
      <w:r w:rsidR="000011E2" w:rsidRPr="00CB7644">
        <w:rPr>
          <w:sz w:val="28"/>
          <w:szCs w:val="28"/>
        </w:rPr>
        <w:t>21</w:t>
      </w:r>
      <w:r w:rsidR="00A33555" w:rsidRPr="00CB7644">
        <w:rPr>
          <w:sz w:val="28"/>
          <w:szCs w:val="28"/>
        </w:rPr>
        <w:t>-202</w:t>
      </w:r>
      <w:r w:rsidR="000011E2" w:rsidRPr="00CB7644">
        <w:rPr>
          <w:sz w:val="28"/>
          <w:szCs w:val="28"/>
        </w:rPr>
        <w:t>5</w:t>
      </w:r>
      <w:r w:rsidR="00A33555" w:rsidRPr="00CB7644">
        <w:rPr>
          <w:sz w:val="28"/>
          <w:szCs w:val="28"/>
        </w:rPr>
        <w:t xml:space="preserve"> гг.: "Обеспечение населения Угловского района Алтайского края  жилищно-коммунальными услугами" на 20</w:t>
      </w:r>
      <w:r w:rsidR="00334CF3" w:rsidRPr="00CB7644">
        <w:rPr>
          <w:sz w:val="28"/>
          <w:szCs w:val="28"/>
        </w:rPr>
        <w:t>21</w:t>
      </w:r>
      <w:r w:rsidR="00A33555" w:rsidRPr="00CB7644">
        <w:rPr>
          <w:sz w:val="28"/>
          <w:szCs w:val="28"/>
        </w:rPr>
        <w:t xml:space="preserve"> - 202</w:t>
      </w:r>
      <w:r w:rsidR="00334CF3" w:rsidRPr="00CB7644">
        <w:rPr>
          <w:sz w:val="28"/>
          <w:szCs w:val="28"/>
        </w:rPr>
        <w:t>5</w:t>
      </w:r>
      <w:r w:rsidR="00A33555" w:rsidRPr="00CB7644">
        <w:rPr>
          <w:sz w:val="28"/>
          <w:szCs w:val="28"/>
        </w:rPr>
        <w:t xml:space="preserve"> годы.</w:t>
      </w:r>
      <w:r w:rsidR="00DC203A" w:rsidRPr="00CB7644">
        <w:rPr>
          <w:sz w:val="28"/>
          <w:szCs w:val="28"/>
        </w:rPr>
        <w:t>; "Повышение безопасности дорожного  движения в Угловском районе" на 2021– 2025 годы.</w:t>
      </w:r>
    </w:p>
    <w:p w:rsidR="00DA33BB" w:rsidRPr="00CB7644" w:rsidRDefault="00A33555" w:rsidP="000011E2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2.</w:t>
      </w:r>
      <w:r w:rsidR="00A27717" w:rsidRPr="00CB7644">
        <w:rPr>
          <w:sz w:val="28"/>
          <w:szCs w:val="28"/>
        </w:rPr>
        <w:t>16</w:t>
      </w:r>
      <w:r w:rsidRPr="00CB7644">
        <w:rPr>
          <w:sz w:val="28"/>
          <w:szCs w:val="28"/>
        </w:rPr>
        <w:t>. Осмотр зданий, сооружений на предмет их технического состояния  и надлежащего технического обслуживания в соответствии с требованиями технических регламентов, предъявляемыми к конструктивным и другим  характеристикам надежности и безопасности указанных объектов, требованиями проектной документации, выдаче рекомендаций о мерах по установлению выявленных нарушений.</w:t>
      </w:r>
    </w:p>
    <w:p w:rsidR="00DA33BB" w:rsidRPr="00CB7644" w:rsidRDefault="00DA33BB" w:rsidP="000011E2">
      <w:pPr>
        <w:ind w:right="1" w:firstLine="709"/>
        <w:jc w:val="both"/>
        <w:rPr>
          <w:sz w:val="28"/>
          <w:szCs w:val="28"/>
        </w:rPr>
      </w:pPr>
    </w:p>
    <w:p w:rsidR="00DA33BB" w:rsidRPr="00CB7644" w:rsidRDefault="00A27717" w:rsidP="00334CF3">
      <w:pPr>
        <w:ind w:right="1"/>
        <w:jc w:val="center"/>
        <w:rPr>
          <w:b/>
          <w:sz w:val="28"/>
          <w:szCs w:val="28"/>
        </w:rPr>
      </w:pPr>
      <w:r w:rsidRPr="00CB7644">
        <w:rPr>
          <w:b/>
          <w:sz w:val="28"/>
          <w:szCs w:val="28"/>
        </w:rPr>
        <w:t>3</w:t>
      </w:r>
      <w:r w:rsidR="00A33555" w:rsidRPr="00CB7644">
        <w:rPr>
          <w:b/>
          <w:sz w:val="28"/>
          <w:szCs w:val="28"/>
        </w:rPr>
        <w:t>. Права Отдела</w:t>
      </w:r>
    </w:p>
    <w:p w:rsidR="00DA33BB" w:rsidRPr="00CB7644" w:rsidRDefault="00DA33BB" w:rsidP="000011E2">
      <w:pPr>
        <w:ind w:right="1" w:firstLine="709"/>
        <w:jc w:val="center"/>
        <w:rPr>
          <w:b/>
          <w:sz w:val="28"/>
          <w:szCs w:val="28"/>
        </w:rPr>
      </w:pPr>
    </w:p>
    <w:p w:rsidR="00A27717" w:rsidRPr="00CB7644" w:rsidRDefault="00A33555" w:rsidP="00A27717">
      <w:pPr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Для решения поставленных задач и возложенных функций Отдел имеет следующие права:</w:t>
      </w:r>
    </w:p>
    <w:p w:rsidR="00DA33BB" w:rsidRPr="00CB7644" w:rsidRDefault="00A33555" w:rsidP="00A27717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Вноси</w:t>
      </w:r>
      <w:r w:rsidR="00A27717" w:rsidRPr="00CB7644">
        <w:rPr>
          <w:sz w:val="28"/>
          <w:szCs w:val="28"/>
        </w:rPr>
        <w:t>ть на рассмотрение главы района</w:t>
      </w:r>
      <w:r w:rsidRPr="00CB7644">
        <w:rPr>
          <w:sz w:val="28"/>
          <w:szCs w:val="28"/>
        </w:rPr>
        <w:t xml:space="preserve"> в установленном порядке предложения по вопросам входящим в компетенцию отдела.</w:t>
      </w:r>
    </w:p>
    <w:p w:rsidR="00DA33BB" w:rsidRPr="00CB7644" w:rsidRDefault="00A33555" w:rsidP="000011E2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В пределах своей компетенции запрашивать и получать в ус</w:t>
      </w:r>
      <w:r w:rsidR="00A27717" w:rsidRPr="00CB7644">
        <w:rPr>
          <w:sz w:val="28"/>
          <w:szCs w:val="28"/>
        </w:rPr>
        <w:t>тановленном порядке от отделов а</w:t>
      </w:r>
      <w:r w:rsidRPr="00CB7644">
        <w:rPr>
          <w:sz w:val="28"/>
          <w:szCs w:val="28"/>
        </w:rPr>
        <w:t>дминистрации района, органов местного самоуправления поселений (далее – сельсоветов), общественных объединений, предприятий, учреждений, организаций и физических лиц, расположенных на территории района, независимо от подчиненности, форм собственности, справочные, статистические и другие сведения, необходимые отделу для осуществления возложенных на него функций.</w:t>
      </w:r>
    </w:p>
    <w:p w:rsidR="00DA33BB" w:rsidRPr="00CB7644" w:rsidRDefault="00A33555" w:rsidP="000011E2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Проводить в установленном порядке, совещания, комиссии по вопросам входящим в компетенцию отдела.</w:t>
      </w:r>
    </w:p>
    <w:p w:rsidR="00DA33BB" w:rsidRPr="00CB7644" w:rsidRDefault="00A33555" w:rsidP="000011E2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Направлять информацию о нарушениях действующего законодательства Российской Федерации в соответствующие надзорные органы.</w:t>
      </w:r>
    </w:p>
    <w:p w:rsidR="00DA33BB" w:rsidRPr="00CB7644" w:rsidRDefault="00A33555" w:rsidP="00A27717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Привлекать организации и специалистов к рассмотрению вопросов, относящихся к компетенции Отдела, при необходимости образовывать межведомственные комиссии и рабочие группы.</w:t>
      </w:r>
    </w:p>
    <w:p w:rsidR="00DA33BB" w:rsidRPr="00CB7644" w:rsidRDefault="00A33555" w:rsidP="00A27717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Информировать население, общественные объединения и средства массовой информации о целях, способах и ходе реализации государственной политики при планировке, застройке, благоустройстве поселений и развитии строительного комплекса района.</w:t>
      </w:r>
    </w:p>
    <w:p w:rsidR="00DA33BB" w:rsidRPr="00CB7644" w:rsidRDefault="00A33555" w:rsidP="00A27717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Иметь организационно-технические условия, необходимые для исполнения задач и функций отдела.</w:t>
      </w:r>
    </w:p>
    <w:p w:rsidR="00DA33BB" w:rsidRPr="00CB7644" w:rsidRDefault="00A33555" w:rsidP="00A27717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Давать консультации по вопросам, входящим в компетенцию отдела.</w:t>
      </w:r>
    </w:p>
    <w:p w:rsidR="00DA33BB" w:rsidRPr="00CB7644" w:rsidRDefault="00A33555" w:rsidP="00A27717">
      <w:pPr>
        <w:numPr>
          <w:ilvl w:val="0"/>
          <w:numId w:val="1"/>
        </w:numPr>
        <w:tabs>
          <w:tab w:val="left" w:pos="1248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Проводить информационно-просветительскую работу среди населения по вопросам, входящим в компетенцию отдела с использованием средств массовой информации.</w:t>
      </w:r>
    </w:p>
    <w:p w:rsidR="00DA33BB" w:rsidRPr="00CB7644" w:rsidRDefault="00DA33BB" w:rsidP="000011E2">
      <w:pPr>
        <w:ind w:right="1" w:firstLine="709"/>
        <w:jc w:val="center"/>
        <w:rPr>
          <w:sz w:val="28"/>
          <w:szCs w:val="28"/>
        </w:rPr>
      </w:pPr>
    </w:p>
    <w:p w:rsidR="00DA33BB" w:rsidRPr="00CB7644" w:rsidRDefault="00F206EC" w:rsidP="00334CF3">
      <w:pPr>
        <w:ind w:right="1"/>
        <w:jc w:val="center"/>
        <w:rPr>
          <w:b/>
          <w:sz w:val="28"/>
          <w:szCs w:val="28"/>
        </w:rPr>
      </w:pPr>
      <w:r w:rsidRPr="00CB7644">
        <w:rPr>
          <w:b/>
          <w:sz w:val="28"/>
          <w:szCs w:val="28"/>
        </w:rPr>
        <w:t>4</w:t>
      </w:r>
      <w:r w:rsidR="00A33555" w:rsidRPr="00CB7644">
        <w:rPr>
          <w:b/>
          <w:sz w:val="28"/>
          <w:szCs w:val="28"/>
        </w:rPr>
        <w:t>.</w:t>
      </w:r>
      <w:r w:rsidRPr="00CB7644">
        <w:rPr>
          <w:b/>
          <w:sz w:val="28"/>
          <w:szCs w:val="28"/>
        </w:rPr>
        <w:t xml:space="preserve"> </w:t>
      </w:r>
      <w:r w:rsidR="00A33555" w:rsidRPr="00CB7644">
        <w:rPr>
          <w:b/>
          <w:sz w:val="28"/>
          <w:szCs w:val="28"/>
        </w:rPr>
        <w:t>Организация работы Отдела</w:t>
      </w:r>
    </w:p>
    <w:p w:rsidR="00DA33BB" w:rsidRPr="00CB7644" w:rsidRDefault="00DA33BB" w:rsidP="000011E2">
      <w:pPr>
        <w:ind w:right="1" w:firstLine="709"/>
        <w:jc w:val="center"/>
        <w:rPr>
          <w:sz w:val="28"/>
          <w:szCs w:val="28"/>
        </w:rPr>
      </w:pPr>
    </w:p>
    <w:p w:rsidR="00DA33BB" w:rsidRPr="00CB7644" w:rsidRDefault="00A33555" w:rsidP="00F206EC">
      <w:pPr>
        <w:numPr>
          <w:ilvl w:val="0"/>
          <w:numId w:val="2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Положение об отделе утверждается постановлением </w:t>
      </w:r>
      <w:r w:rsidR="00F206EC" w:rsidRPr="00CB7644">
        <w:rPr>
          <w:sz w:val="28"/>
          <w:szCs w:val="28"/>
        </w:rPr>
        <w:t>а</w:t>
      </w:r>
      <w:r w:rsidRPr="00CB7644">
        <w:rPr>
          <w:sz w:val="28"/>
          <w:szCs w:val="28"/>
        </w:rPr>
        <w:t xml:space="preserve">дминистрации </w:t>
      </w:r>
      <w:r w:rsidR="00F206EC" w:rsidRPr="00CB7644">
        <w:rPr>
          <w:sz w:val="28"/>
          <w:szCs w:val="28"/>
        </w:rPr>
        <w:lastRenderedPageBreak/>
        <w:t>Первомайского района</w:t>
      </w:r>
      <w:r w:rsidRPr="00CB7644">
        <w:rPr>
          <w:sz w:val="28"/>
          <w:szCs w:val="28"/>
        </w:rPr>
        <w:t>.</w:t>
      </w:r>
    </w:p>
    <w:p w:rsidR="00DA33BB" w:rsidRPr="00CB7644" w:rsidRDefault="00A33555" w:rsidP="000011E2">
      <w:pPr>
        <w:numPr>
          <w:ilvl w:val="0"/>
          <w:numId w:val="2"/>
        </w:numPr>
        <w:tabs>
          <w:tab w:val="left" w:pos="1411"/>
        </w:tabs>
        <w:ind w:right="1" w:firstLine="709"/>
        <w:jc w:val="both"/>
        <w:rPr>
          <w:spacing w:val="-7"/>
          <w:sz w:val="28"/>
          <w:szCs w:val="28"/>
        </w:rPr>
      </w:pPr>
      <w:r w:rsidRPr="00CB7644">
        <w:rPr>
          <w:sz w:val="28"/>
          <w:szCs w:val="28"/>
        </w:rPr>
        <w:t xml:space="preserve">Деятельностью отдела руководит начальник, который назначается на должность в установленном законодательством порядке и освобождается от должности постановлением </w:t>
      </w:r>
      <w:r w:rsidR="00F206EC" w:rsidRPr="00CB7644">
        <w:rPr>
          <w:sz w:val="28"/>
          <w:szCs w:val="28"/>
        </w:rPr>
        <w:t>а</w:t>
      </w:r>
      <w:r w:rsidRPr="00CB7644">
        <w:rPr>
          <w:sz w:val="28"/>
          <w:szCs w:val="28"/>
        </w:rPr>
        <w:t xml:space="preserve">дминистрации </w:t>
      </w:r>
      <w:r w:rsidR="00F206EC" w:rsidRPr="00CB7644">
        <w:rPr>
          <w:sz w:val="28"/>
          <w:szCs w:val="28"/>
        </w:rPr>
        <w:t xml:space="preserve">Первомайского </w:t>
      </w:r>
      <w:r w:rsidRPr="00CB7644">
        <w:rPr>
          <w:sz w:val="28"/>
          <w:szCs w:val="28"/>
        </w:rPr>
        <w:t>района.</w:t>
      </w:r>
    </w:p>
    <w:p w:rsidR="00DA33BB" w:rsidRPr="00CB7644" w:rsidRDefault="00A33555" w:rsidP="000011E2">
      <w:pPr>
        <w:numPr>
          <w:ilvl w:val="0"/>
          <w:numId w:val="2"/>
        </w:numPr>
        <w:tabs>
          <w:tab w:val="left" w:pos="1411"/>
        </w:tabs>
        <w:ind w:right="1" w:firstLine="709"/>
        <w:rPr>
          <w:spacing w:val="-9"/>
          <w:sz w:val="28"/>
          <w:szCs w:val="28"/>
        </w:rPr>
      </w:pPr>
      <w:r w:rsidRPr="00CB7644">
        <w:rPr>
          <w:spacing w:val="-1"/>
          <w:sz w:val="28"/>
          <w:szCs w:val="28"/>
        </w:rPr>
        <w:t>Функции начальника отдела: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разрабатывает и вносит главе района на утверждение Положение об отделе;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определяет оперативные задачи отдела;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несет ответственность за результаты этой деятельности, за состояние трудовой дисциплины;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pacing w:val="-1"/>
          <w:sz w:val="28"/>
          <w:szCs w:val="28"/>
        </w:rPr>
        <w:t xml:space="preserve">представляет интересы Отдела в отношениях с другими структурными </w:t>
      </w:r>
      <w:r w:rsidRPr="00CB7644">
        <w:rPr>
          <w:sz w:val="28"/>
          <w:szCs w:val="28"/>
        </w:rPr>
        <w:t>подразделениями района и организациями;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распределяет должностные обязанности между специалистами Отдела, </w:t>
      </w:r>
      <w:r w:rsidRPr="00CB7644">
        <w:rPr>
          <w:spacing w:val="-1"/>
          <w:sz w:val="28"/>
          <w:szCs w:val="28"/>
        </w:rPr>
        <w:t xml:space="preserve">разрабатывает их должностные инструкции, дает обязательные для исполнения </w:t>
      </w:r>
      <w:r w:rsidRPr="00CB7644">
        <w:rPr>
          <w:sz w:val="28"/>
          <w:szCs w:val="28"/>
        </w:rPr>
        <w:t>указания и распоряжения и контролирует их исполнение;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обеспечивает выполнение планов работы Отдела, направляет и контролирует работу специалистов Отдела;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вносит предложения по назначению, перемещению и увольнению специалистов Отдела, поощрениям и взысканиям;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создает условия для нормальной организации труда специалистов Отдела;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подписывает служебную документацию в пределах компетенции Отдела;</w:t>
      </w:r>
    </w:p>
    <w:p w:rsidR="00DA33BB" w:rsidRPr="00CB7644" w:rsidRDefault="00A33555" w:rsidP="000011E2">
      <w:pPr>
        <w:numPr>
          <w:ilvl w:val="0"/>
          <w:numId w:val="3"/>
        </w:numPr>
        <w:ind w:left="0" w:right="1" w:firstLine="709"/>
        <w:jc w:val="both"/>
        <w:rPr>
          <w:sz w:val="28"/>
          <w:szCs w:val="28"/>
        </w:rPr>
      </w:pPr>
      <w:r w:rsidRPr="00CB7644">
        <w:rPr>
          <w:spacing w:val="-2"/>
          <w:sz w:val="28"/>
          <w:szCs w:val="28"/>
        </w:rPr>
        <w:t xml:space="preserve">в установленном порядке участвует в работе комиссии </w:t>
      </w:r>
      <w:r w:rsidR="00F206EC" w:rsidRPr="00CB7644">
        <w:rPr>
          <w:spacing w:val="-2"/>
          <w:sz w:val="28"/>
          <w:szCs w:val="28"/>
        </w:rPr>
        <w:t>а</w:t>
      </w:r>
      <w:r w:rsidRPr="00CB7644">
        <w:rPr>
          <w:spacing w:val="-2"/>
          <w:sz w:val="28"/>
          <w:szCs w:val="28"/>
        </w:rPr>
        <w:t xml:space="preserve">дминистрации </w:t>
      </w:r>
      <w:r w:rsidRPr="00CB7644">
        <w:rPr>
          <w:spacing w:val="-1"/>
          <w:sz w:val="28"/>
          <w:szCs w:val="28"/>
        </w:rPr>
        <w:t>района, совещ</w:t>
      </w:r>
      <w:r w:rsidR="00F206EC" w:rsidRPr="00CB7644">
        <w:rPr>
          <w:spacing w:val="-1"/>
          <w:sz w:val="28"/>
          <w:szCs w:val="28"/>
        </w:rPr>
        <w:t>аний и семинаров, проводимых в а</w:t>
      </w:r>
      <w:r w:rsidRPr="00CB7644">
        <w:rPr>
          <w:spacing w:val="-1"/>
          <w:sz w:val="28"/>
          <w:szCs w:val="28"/>
        </w:rPr>
        <w:t xml:space="preserve">дминистрации района главой и </w:t>
      </w:r>
      <w:r w:rsidRPr="00CB7644">
        <w:rPr>
          <w:sz w:val="28"/>
          <w:szCs w:val="28"/>
        </w:rPr>
        <w:t>его заместителями.</w:t>
      </w:r>
    </w:p>
    <w:p w:rsidR="00DA33BB" w:rsidRPr="00CB7644" w:rsidRDefault="00DA33BB" w:rsidP="000011E2">
      <w:pPr>
        <w:ind w:right="1" w:firstLine="709"/>
        <w:jc w:val="center"/>
        <w:rPr>
          <w:spacing w:val="-1"/>
          <w:sz w:val="28"/>
          <w:szCs w:val="28"/>
        </w:rPr>
      </w:pPr>
    </w:p>
    <w:p w:rsidR="00DA33BB" w:rsidRPr="00CB7644" w:rsidRDefault="00F206EC" w:rsidP="000011E2">
      <w:pPr>
        <w:ind w:right="1" w:firstLine="709"/>
        <w:jc w:val="center"/>
        <w:rPr>
          <w:b/>
          <w:spacing w:val="-1"/>
          <w:sz w:val="28"/>
          <w:szCs w:val="28"/>
        </w:rPr>
      </w:pPr>
      <w:r w:rsidRPr="00CB7644">
        <w:rPr>
          <w:b/>
          <w:spacing w:val="-1"/>
          <w:sz w:val="28"/>
          <w:szCs w:val="28"/>
        </w:rPr>
        <w:t>5</w:t>
      </w:r>
      <w:r w:rsidR="00A33555" w:rsidRPr="00CB7644">
        <w:rPr>
          <w:b/>
          <w:spacing w:val="-1"/>
          <w:sz w:val="28"/>
          <w:szCs w:val="28"/>
        </w:rPr>
        <w:t>. Взаимоотношения (служебные связи)</w:t>
      </w:r>
    </w:p>
    <w:p w:rsidR="00DA33BB" w:rsidRPr="00CB7644" w:rsidRDefault="00DA33BB" w:rsidP="000011E2">
      <w:pPr>
        <w:ind w:right="1" w:firstLine="709"/>
        <w:jc w:val="center"/>
        <w:rPr>
          <w:spacing w:val="-1"/>
          <w:sz w:val="28"/>
          <w:szCs w:val="28"/>
        </w:rPr>
      </w:pPr>
    </w:p>
    <w:p w:rsidR="00DA33BB" w:rsidRPr="00CB7644" w:rsidRDefault="00A33555" w:rsidP="00F206EC">
      <w:pPr>
        <w:numPr>
          <w:ilvl w:val="0"/>
          <w:numId w:val="4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Отдел выполняет свои функции в тесном взаимодействии с органами исполнительной власти, структурными подразделениями </w:t>
      </w:r>
      <w:r w:rsidR="00690758" w:rsidRPr="00CB7644">
        <w:rPr>
          <w:sz w:val="28"/>
          <w:szCs w:val="28"/>
        </w:rPr>
        <w:t>а</w:t>
      </w:r>
      <w:r w:rsidRPr="00CB7644">
        <w:rPr>
          <w:sz w:val="28"/>
          <w:szCs w:val="28"/>
        </w:rPr>
        <w:t>дминистрации района по вопросам, относящимся к их совместной компетенции, с органами местного самоуправления, учреждениями-предприятиями и организациями, осуществляющими инвестиционную деятельность в области строительства объектов жилищно-коммунального и промышленного назначения, с общественными объединениями и организациями по вопросам, относящимся к компетенции Отдела.</w:t>
      </w:r>
    </w:p>
    <w:p w:rsidR="00DA33BB" w:rsidRPr="00CB7644" w:rsidRDefault="00A33555" w:rsidP="00F206EC">
      <w:pPr>
        <w:numPr>
          <w:ilvl w:val="0"/>
          <w:numId w:val="4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 xml:space="preserve">Взаимоотношения отдела строятся в соответствии с действующим законодательством, и документами, определяющими порядок деятельности </w:t>
      </w:r>
      <w:r w:rsidR="00690758" w:rsidRPr="00CB7644">
        <w:rPr>
          <w:sz w:val="28"/>
          <w:szCs w:val="28"/>
        </w:rPr>
        <w:t>а</w:t>
      </w:r>
      <w:r w:rsidRPr="00CB7644">
        <w:rPr>
          <w:sz w:val="28"/>
          <w:szCs w:val="28"/>
        </w:rPr>
        <w:t>дминистрации района.</w:t>
      </w:r>
    </w:p>
    <w:p w:rsidR="00DA33BB" w:rsidRPr="00CB7644" w:rsidRDefault="00A33555" w:rsidP="00F206EC">
      <w:pPr>
        <w:numPr>
          <w:ilvl w:val="0"/>
          <w:numId w:val="4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Отдел  взаимодействует с</w:t>
      </w:r>
      <w:r w:rsidR="00690758" w:rsidRPr="00CB7644">
        <w:rPr>
          <w:sz w:val="28"/>
          <w:szCs w:val="28"/>
        </w:rPr>
        <w:t xml:space="preserve"> Министерством строительства </w:t>
      </w:r>
      <w:r w:rsidR="00DA4DDB" w:rsidRPr="00CB7644">
        <w:rPr>
          <w:sz w:val="28"/>
          <w:szCs w:val="28"/>
        </w:rPr>
        <w:t>и</w:t>
      </w:r>
      <w:r w:rsidRPr="00CB7644">
        <w:rPr>
          <w:sz w:val="28"/>
          <w:szCs w:val="28"/>
        </w:rPr>
        <w:t xml:space="preserve"> жилищно-коммунального хозяйства Алтайского края, Министерством сельского хозяйства Алтайского края, Министерством труда и социальной защиты Алтайского края, </w:t>
      </w:r>
      <w:r w:rsidR="00DA4DDB" w:rsidRPr="00CB7644">
        <w:rPr>
          <w:sz w:val="28"/>
          <w:szCs w:val="28"/>
        </w:rPr>
        <w:t xml:space="preserve">Министерством транспорта Алтайского края </w:t>
      </w:r>
      <w:r w:rsidRPr="00CB7644">
        <w:rPr>
          <w:sz w:val="28"/>
          <w:szCs w:val="28"/>
        </w:rPr>
        <w:t>СМИ, ОМС района, предприятиями, учреждениями, организациями района.</w:t>
      </w:r>
    </w:p>
    <w:p w:rsidR="00DA33BB" w:rsidRPr="00CB7644" w:rsidRDefault="00DA33BB" w:rsidP="000011E2">
      <w:pPr>
        <w:ind w:right="1" w:firstLine="709"/>
        <w:jc w:val="center"/>
        <w:rPr>
          <w:sz w:val="28"/>
          <w:szCs w:val="28"/>
        </w:rPr>
      </w:pPr>
    </w:p>
    <w:p w:rsidR="00DA33BB" w:rsidRPr="00CB7644" w:rsidRDefault="00690758" w:rsidP="000011E2">
      <w:pPr>
        <w:ind w:right="1" w:firstLine="709"/>
        <w:jc w:val="center"/>
        <w:rPr>
          <w:b/>
          <w:sz w:val="28"/>
          <w:szCs w:val="28"/>
        </w:rPr>
      </w:pPr>
      <w:r w:rsidRPr="00CB7644">
        <w:rPr>
          <w:b/>
          <w:sz w:val="28"/>
          <w:szCs w:val="28"/>
        </w:rPr>
        <w:lastRenderedPageBreak/>
        <w:t>6</w:t>
      </w:r>
      <w:r w:rsidR="00A33555" w:rsidRPr="00CB7644">
        <w:rPr>
          <w:b/>
          <w:sz w:val="28"/>
          <w:szCs w:val="28"/>
        </w:rPr>
        <w:t>.</w:t>
      </w:r>
      <w:r w:rsidRPr="00CB7644">
        <w:rPr>
          <w:b/>
          <w:sz w:val="28"/>
          <w:szCs w:val="28"/>
        </w:rPr>
        <w:t xml:space="preserve"> </w:t>
      </w:r>
      <w:r w:rsidR="00A33555" w:rsidRPr="00CB7644">
        <w:rPr>
          <w:b/>
          <w:sz w:val="28"/>
          <w:szCs w:val="28"/>
        </w:rPr>
        <w:t>Ответственность Отдела</w:t>
      </w:r>
    </w:p>
    <w:p w:rsidR="00DA33BB" w:rsidRPr="00CB7644" w:rsidRDefault="00DA33BB" w:rsidP="000011E2">
      <w:pPr>
        <w:ind w:right="1" w:firstLine="709"/>
        <w:jc w:val="center"/>
        <w:rPr>
          <w:sz w:val="28"/>
          <w:szCs w:val="28"/>
        </w:rPr>
      </w:pPr>
    </w:p>
    <w:p w:rsidR="00DA33BB" w:rsidRPr="00CB7644" w:rsidRDefault="00A33555" w:rsidP="00690758">
      <w:pPr>
        <w:numPr>
          <w:ilvl w:val="0"/>
          <w:numId w:val="5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Начальник отдела осуществляет руководство текущей деятельности отдела в соответствии с настоящим Положением и должностной инструкцией.</w:t>
      </w:r>
    </w:p>
    <w:p w:rsidR="00DA33BB" w:rsidRPr="00CB7644" w:rsidRDefault="00A33555" w:rsidP="00690758">
      <w:pPr>
        <w:numPr>
          <w:ilvl w:val="0"/>
          <w:numId w:val="5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Начальник Отдела несет персональную ответственность за невыполнение задач,  возложенных на Отдел, не использование представленных прав.</w:t>
      </w:r>
    </w:p>
    <w:p w:rsidR="00DA33BB" w:rsidRPr="00CB7644" w:rsidRDefault="00A33555" w:rsidP="00690758">
      <w:pPr>
        <w:numPr>
          <w:ilvl w:val="0"/>
          <w:numId w:val="5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Специалисты Отдела несут ответственность за невыполнение обязанностей, установленных должностными инструкциями, и не использование прав в соответствии с законодательством.</w:t>
      </w:r>
    </w:p>
    <w:p w:rsidR="00DA33BB" w:rsidRPr="00CB7644" w:rsidRDefault="00A33555" w:rsidP="00690758">
      <w:pPr>
        <w:numPr>
          <w:ilvl w:val="0"/>
          <w:numId w:val="5"/>
        </w:numPr>
        <w:tabs>
          <w:tab w:val="left" w:pos="1411"/>
        </w:tabs>
        <w:ind w:right="1" w:firstLine="709"/>
        <w:jc w:val="both"/>
        <w:rPr>
          <w:sz w:val="28"/>
          <w:szCs w:val="28"/>
        </w:rPr>
      </w:pPr>
      <w:r w:rsidRPr="00CB7644">
        <w:rPr>
          <w:sz w:val="28"/>
          <w:szCs w:val="28"/>
        </w:rPr>
        <w:t>Начальник отдела, специалисты Отдела несут ответственность за ненадлежащее исполнение требований законодательства в части обеспечения антитеррористической и пожарной безопасности, занимаемых отделом помещений.</w:t>
      </w:r>
    </w:p>
    <w:sectPr w:rsidR="00DA33BB" w:rsidRPr="00CB7644" w:rsidSect="00CE5CB4">
      <w:type w:val="continuous"/>
      <w:pgSz w:w="11909" w:h="16834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BF6"/>
    <w:multiLevelType w:val="multilevel"/>
    <w:tmpl w:val="AD12170A"/>
    <w:lvl w:ilvl="0">
      <w:start w:val="1"/>
      <w:numFmt w:val="decimal"/>
      <w:lvlText w:val="5.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7F6387"/>
    <w:multiLevelType w:val="multilevel"/>
    <w:tmpl w:val="E20A21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BC26C36"/>
    <w:multiLevelType w:val="multilevel"/>
    <w:tmpl w:val="D6B6A02A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2E8328F"/>
    <w:multiLevelType w:val="multilevel"/>
    <w:tmpl w:val="AD12170A"/>
    <w:lvl w:ilvl="0">
      <w:start w:val="1"/>
      <w:numFmt w:val="decimal"/>
      <w:lvlText w:val="5.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C183A"/>
    <w:multiLevelType w:val="multilevel"/>
    <w:tmpl w:val="2E3288FA"/>
    <w:lvl w:ilvl="0">
      <w:start w:val="1"/>
      <w:numFmt w:val="decimal"/>
      <w:lvlText w:val="6.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DA33BB"/>
    <w:rsid w:val="000011E2"/>
    <w:rsid w:val="000D7671"/>
    <w:rsid w:val="00180EE0"/>
    <w:rsid w:val="001A77EB"/>
    <w:rsid w:val="00287107"/>
    <w:rsid w:val="00334CF3"/>
    <w:rsid w:val="004425B8"/>
    <w:rsid w:val="00453124"/>
    <w:rsid w:val="00686F92"/>
    <w:rsid w:val="00690758"/>
    <w:rsid w:val="00881ADF"/>
    <w:rsid w:val="00A27717"/>
    <w:rsid w:val="00A33555"/>
    <w:rsid w:val="00A75E84"/>
    <w:rsid w:val="00BF5AAD"/>
    <w:rsid w:val="00CB7644"/>
    <w:rsid w:val="00CE31D2"/>
    <w:rsid w:val="00CE5CB4"/>
    <w:rsid w:val="00DA33BB"/>
    <w:rsid w:val="00DA4DDB"/>
    <w:rsid w:val="00DC203A"/>
    <w:rsid w:val="00F2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7107"/>
    <w:pPr>
      <w:widowControl w:val="0"/>
    </w:pPr>
  </w:style>
  <w:style w:type="paragraph" w:styleId="10">
    <w:name w:val="heading 1"/>
    <w:next w:val="a"/>
    <w:link w:val="11"/>
    <w:uiPriority w:val="9"/>
    <w:qFormat/>
    <w:rsid w:val="0028710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710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8710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8710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8710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7107"/>
  </w:style>
  <w:style w:type="paragraph" w:styleId="21">
    <w:name w:val="toc 2"/>
    <w:next w:val="a"/>
    <w:link w:val="22"/>
    <w:uiPriority w:val="39"/>
    <w:rsid w:val="00287107"/>
    <w:pPr>
      <w:ind w:left="200"/>
    </w:pPr>
  </w:style>
  <w:style w:type="character" w:customStyle="1" w:styleId="22">
    <w:name w:val="Оглавление 2 Знак"/>
    <w:link w:val="21"/>
    <w:rsid w:val="00287107"/>
  </w:style>
  <w:style w:type="paragraph" w:styleId="41">
    <w:name w:val="toc 4"/>
    <w:next w:val="a"/>
    <w:link w:val="42"/>
    <w:uiPriority w:val="39"/>
    <w:rsid w:val="00287107"/>
    <w:pPr>
      <w:ind w:left="600"/>
    </w:pPr>
  </w:style>
  <w:style w:type="character" w:customStyle="1" w:styleId="42">
    <w:name w:val="Оглавление 4 Знак"/>
    <w:link w:val="41"/>
    <w:rsid w:val="00287107"/>
  </w:style>
  <w:style w:type="paragraph" w:styleId="6">
    <w:name w:val="toc 6"/>
    <w:next w:val="a"/>
    <w:link w:val="60"/>
    <w:uiPriority w:val="39"/>
    <w:rsid w:val="00287107"/>
    <w:pPr>
      <w:ind w:left="1000"/>
    </w:pPr>
  </w:style>
  <w:style w:type="character" w:customStyle="1" w:styleId="60">
    <w:name w:val="Оглавление 6 Знак"/>
    <w:link w:val="6"/>
    <w:rsid w:val="00287107"/>
  </w:style>
  <w:style w:type="paragraph" w:styleId="7">
    <w:name w:val="toc 7"/>
    <w:next w:val="a"/>
    <w:link w:val="70"/>
    <w:uiPriority w:val="39"/>
    <w:rsid w:val="00287107"/>
    <w:pPr>
      <w:ind w:left="1200"/>
    </w:pPr>
  </w:style>
  <w:style w:type="character" w:customStyle="1" w:styleId="70">
    <w:name w:val="Оглавление 7 Знак"/>
    <w:link w:val="7"/>
    <w:rsid w:val="00287107"/>
  </w:style>
  <w:style w:type="character" w:customStyle="1" w:styleId="30">
    <w:name w:val="Заголовок 3 Знак"/>
    <w:link w:val="3"/>
    <w:rsid w:val="0028710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287107"/>
    <w:pPr>
      <w:ind w:left="400"/>
    </w:pPr>
  </w:style>
  <w:style w:type="character" w:customStyle="1" w:styleId="32">
    <w:name w:val="Оглавление 3 Знак"/>
    <w:link w:val="31"/>
    <w:rsid w:val="00287107"/>
  </w:style>
  <w:style w:type="character" w:customStyle="1" w:styleId="50">
    <w:name w:val="Заголовок 5 Знак"/>
    <w:link w:val="5"/>
    <w:rsid w:val="0028710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8710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87107"/>
    <w:rPr>
      <w:color w:val="0000FF"/>
      <w:u w:val="single"/>
    </w:rPr>
  </w:style>
  <w:style w:type="character" w:styleId="a3">
    <w:name w:val="Hyperlink"/>
    <w:link w:val="12"/>
    <w:rsid w:val="00287107"/>
    <w:rPr>
      <w:color w:val="0000FF"/>
      <w:u w:val="single"/>
    </w:rPr>
  </w:style>
  <w:style w:type="paragraph" w:customStyle="1" w:styleId="Footnote">
    <w:name w:val="Footnote"/>
    <w:link w:val="Footnote0"/>
    <w:rsid w:val="0028710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8710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87107"/>
    <w:rPr>
      <w:rFonts w:ascii="XO Thames" w:hAnsi="XO Thames"/>
      <w:b/>
    </w:rPr>
  </w:style>
  <w:style w:type="character" w:customStyle="1" w:styleId="14">
    <w:name w:val="Оглавление 1 Знак"/>
    <w:link w:val="13"/>
    <w:rsid w:val="0028710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8710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710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7107"/>
    <w:pPr>
      <w:ind w:left="1600"/>
    </w:pPr>
  </w:style>
  <w:style w:type="character" w:customStyle="1" w:styleId="90">
    <w:name w:val="Оглавление 9 Знак"/>
    <w:link w:val="9"/>
    <w:rsid w:val="00287107"/>
  </w:style>
  <w:style w:type="paragraph" w:styleId="8">
    <w:name w:val="toc 8"/>
    <w:next w:val="a"/>
    <w:link w:val="80"/>
    <w:uiPriority w:val="39"/>
    <w:rsid w:val="00287107"/>
    <w:pPr>
      <w:ind w:left="1400"/>
    </w:pPr>
  </w:style>
  <w:style w:type="character" w:customStyle="1" w:styleId="80">
    <w:name w:val="Оглавление 8 Знак"/>
    <w:link w:val="8"/>
    <w:rsid w:val="00287107"/>
  </w:style>
  <w:style w:type="paragraph" w:styleId="51">
    <w:name w:val="toc 5"/>
    <w:next w:val="a"/>
    <w:link w:val="52"/>
    <w:uiPriority w:val="39"/>
    <w:rsid w:val="00287107"/>
    <w:pPr>
      <w:ind w:left="800"/>
    </w:pPr>
  </w:style>
  <w:style w:type="character" w:customStyle="1" w:styleId="52">
    <w:name w:val="Оглавление 5 Знак"/>
    <w:link w:val="51"/>
    <w:rsid w:val="00287107"/>
  </w:style>
  <w:style w:type="paragraph" w:styleId="a4">
    <w:name w:val="Subtitle"/>
    <w:next w:val="a"/>
    <w:link w:val="a5"/>
    <w:uiPriority w:val="11"/>
    <w:qFormat/>
    <w:rsid w:val="00287107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28710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87107"/>
    <w:pPr>
      <w:ind w:left="1800"/>
    </w:pPr>
  </w:style>
  <w:style w:type="character" w:customStyle="1" w:styleId="toc100">
    <w:name w:val="toc 10"/>
    <w:link w:val="toc10"/>
    <w:rsid w:val="00287107"/>
  </w:style>
  <w:style w:type="paragraph" w:styleId="a6">
    <w:name w:val="Title"/>
    <w:next w:val="a"/>
    <w:link w:val="a7"/>
    <w:uiPriority w:val="10"/>
    <w:qFormat/>
    <w:rsid w:val="00287107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28710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8710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87107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rsid w:val="00287107"/>
  </w:style>
  <w:style w:type="paragraph" w:styleId="a8">
    <w:name w:val="Balloon Text"/>
    <w:basedOn w:val="a"/>
    <w:link w:val="a9"/>
    <w:uiPriority w:val="99"/>
    <w:semiHidden/>
    <w:unhideWhenUsed/>
    <w:rsid w:val="00DA4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</dc:creator>
  <cp:lastModifiedBy>arhitektur</cp:lastModifiedBy>
  <cp:revision>6</cp:revision>
  <cp:lastPrinted>2022-03-17T11:25:00Z</cp:lastPrinted>
  <dcterms:created xsi:type="dcterms:W3CDTF">2022-03-17T08:50:00Z</dcterms:created>
  <dcterms:modified xsi:type="dcterms:W3CDTF">2022-03-29T11:26:00Z</dcterms:modified>
</cp:coreProperties>
</file>