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8D246D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ПРОЕКТ  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>
        <w:rPr>
          <w:rFonts w:ascii="Arial" w:hAnsi="Arial" w:cs="Arial"/>
          <w:b/>
          <w:spacing w:val="100"/>
          <w:sz w:val="36"/>
          <w:szCs w:val="36"/>
        </w:rPr>
        <w:t>Я</w:t>
      </w:r>
      <w:bookmarkStart w:id="0" w:name="_GoBack"/>
      <w:bookmarkEnd w:id="0"/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7A2972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D11E5" w:rsidP="007A2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="00187A28">
              <w:rPr>
                <w:sz w:val="24"/>
                <w:szCs w:val="24"/>
              </w:rPr>
              <w:t>«</w:t>
            </w:r>
            <w:r w:rsidR="00187A28" w:rsidRPr="00187A28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  <w:r w:rsidR="00187A28">
              <w:rPr>
                <w:sz w:val="24"/>
                <w:szCs w:val="24"/>
              </w:rPr>
              <w:t xml:space="preserve"> Первомайского района</w:t>
            </w:r>
            <w:r w:rsidR="00A276CD">
              <w:rPr>
                <w:sz w:val="24"/>
                <w:szCs w:val="24"/>
              </w:rPr>
              <w:t xml:space="preserve"> Алтайского края</w:t>
            </w:r>
            <w:r w:rsidR="00187A28">
              <w:rPr>
                <w:sz w:val="24"/>
                <w:szCs w:val="24"/>
              </w:rPr>
              <w:t>» на 202</w:t>
            </w:r>
            <w:r w:rsidR="007A2972">
              <w:rPr>
                <w:sz w:val="24"/>
                <w:szCs w:val="24"/>
              </w:rPr>
              <w:t>5</w:t>
            </w:r>
            <w:r w:rsidR="00187A28">
              <w:rPr>
                <w:sz w:val="24"/>
                <w:szCs w:val="24"/>
              </w:rPr>
              <w:t xml:space="preserve"> – 202</w:t>
            </w:r>
            <w:r w:rsidR="007A2972">
              <w:rPr>
                <w:sz w:val="24"/>
                <w:szCs w:val="24"/>
              </w:rPr>
              <w:t>8</w:t>
            </w:r>
            <w:r w:rsidR="00187A2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B66951" w:rsidRDefault="003D328F" w:rsidP="00B66951">
      <w:pPr>
        <w:ind w:firstLine="709"/>
        <w:jc w:val="both"/>
        <w:rPr>
          <w:iCs/>
          <w:sz w:val="28"/>
          <w:szCs w:val="28"/>
        </w:rPr>
      </w:pPr>
      <w:r w:rsidRPr="000A1032">
        <w:rPr>
          <w:iCs/>
          <w:sz w:val="28"/>
          <w:szCs w:val="28"/>
        </w:rPr>
        <w:t xml:space="preserve">В соответствии </w:t>
      </w:r>
      <w:r w:rsidR="00B66951">
        <w:rPr>
          <w:iCs/>
          <w:sz w:val="28"/>
          <w:szCs w:val="28"/>
        </w:rPr>
        <w:t>со статьей 179 Бюджетного Кодекса Российской Федерации, п. 8 ст. 4</w:t>
      </w:r>
      <w:r w:rsidR="007A2972">
        <w:rPr>
          <w:iCs/>
          <w:sz w:val="28"/>
          <w:szCs w:val="28"/>
        </w:rPr>
        <w:t>7</w:t>
      </w:r>
      <w:r w:rsidR="00B66951">
        <w:rPr>
          <w:iCs/>
          <w:sz w:val="28"/>
          <w:szCs w:val="28"/>
        </w:rPr>
        <w:t xml:space="preserve"> Устава муниципального образования «Первомайский район»</w:t>
      </w:r>
      <w:r w:rsidR="00DC1E28">
        <w:rPr>
          <w:iCs/>
          <w:sz w:val="28"/>
          <w:szCs w:val="28"/>
        </w:rPr>
        <w:t xml:space="preserve"> и на основании П</w:t>
      </w:r>
      <w:r w:rsidR="00DC1E28" w:rsidRPr="00DC1E28">
        <w:rPr>
          <w:iCs/>
          <w:sz w:val="28"/>
          <w:szCs w:val="28"/>
        </w:rPr>
        <w:t xml:space="preserve">орядка разработки, реализации и оценки эффективности муниципальных программ Первомайского района </w:t>
      </w:r>
      <w:r w:rsidR="00DC1E28">
        <w:rPr>
          <w:iCs/>
          <w:sz w:val="28"/>
          <w:szCs w:val="28"/>
        </w:rPr>
        <w:t xml:space="preserve">утвержденного постановлением администрации </w:t>
      </w:r>
      <w:r w:rsidR="00DC1E28" w:rsidRPr="00DC1E28">
        <w:rPr>
          <w:iCs/>
          <w:sz w:val="28"/>
          <w:szCs w:val="28"/>
        </w:rPr>
        <w:t>от 20.05.2014 №</w:t>
      </w:r>
      <w:r w:rsidR="00DC1E28">
        <w:rPr>
          <w:iCs/>
          <w:sz w:val="28"/>
          <w:szCs w:val="28"/>
        </w:rPr>
        <w:t xml:space="preserve"> </w:t>
      </w:r>
      <w:proofErr w:type="gramStart"/>
      <w:r w:rsidR="00DC1E28" w:rsidRPr="00DC1E28">
        <w:rPr>
          <w:iCs/>
          <w:sz w:val="28"/>
          <w:szCs w:val="28"/>
        </w:rPr>
        <w:t>1074</w:t>
      </w:r>
      <w:r w:rsidR="006868C8" w:rsidRPr="000A1032">
        <w:rPr>
          <w:iCs/>
          <w:sz w:val="28"/>
          <w:szCs w:val="28"/>
        </w:rPr>
        <w:t xml:space="preserve"> </w:t>
      </w:r>
      <w:r w:rsidR="007261AA" w:rsidRPr="000A1032">
        <w:rPr>
          <w:iCs/>
          <w:sz w:val="28"/>
          <w:szCs w:val="28"/>
        </w:rPr>
        <w:t xml:space="preserve"> </w:t>
      </w:r>
      <w:r w:rsidR="007261AA" w:rsidRPr="000A1032">
        <w:rPr>
          <w:spacing w:val="40"/>
          <w:sz w:val="28"/>
          <w:szCs w:val="28"/>
        </w:rPr>
        <w:t>постановляю</w:t>
      </w:r>
      <w:proofErr w:type="gramEnd"/>
      <w:r w:rsidR="007261AA" w:rsidRPr="000A1032">
        <w:rPr>
          <w:spacing w:val="40"/>
          <w:sz w:val="28"/>
          <w:szCs w:val="28"/>
        </w:rPr>
        <w:t>:</w:t>
      </w:r>
    </w:p>
    <w:p w:rsidR="00E7448A" w:rsidRDefault="00F03FF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1.</w:t>
      </w:r>
      <w:r w:rsidR="003D328F" w:rsidRPr="000A1032">
        <w:rPr>
          <w:sz w:val="28"/>
          <w:szCs w:val="28"/>
        </w:rPr>
        <w:t xml:space="preserve"> </w:t>
      </w:r>
      <w:r w:rsidR="00B66951">
        <w:rPr>
          <w:sz w:val="28"/>
          <w:szCs w:val="28"/>
        </w:rPr>
        <w:t xml:space="preserve">Утвердить </w:t>
      </w:r>
      <w:r w:rsidR="00B66951" w:rsidRPr="00B66951">
        <w:rPr>
          <w:sz w:val="28"/>
          <w:szCs w:val="28"/>
        </w:rPr>
        <w:t>муниципальн</w:t>
      </w:r>
      <w:r w:rsidR="00B66951">
        <w:rPr>
          <w:sz w:val="28"/>
          <w:szCs w:val="28"/>
        </w:rPr>
        <w:t>ую</w:t>
      </w:r>
      <w:r w:rsidR="00B66951" w:rsidRPr="00B66951">
        <w:rPr>
          <w:sz w:val="28"/>
          <w:szCs w:val="28"/>
        </w:rPr>
        <w:t xml:space="preserve"> программ</w:t>
      </w:r>
      <w:r w:rsidR="00B66951">
        <w:rPr>
          <w:sz w:val="28"/>
          <w:szCs w:val="28"/>
        </w:rPr>
        <w:t>у</w:t>
      </w:r>
      <w:r w:rsidR="00B66951" w:rsidRPr="00B66951">
        <w:rPr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 Первомайского района</w:t>
      </w:r>
      <w:r w:rsidR="00A276CD">
        <w:rPr>
          <w:sz w:val="28"/>
          <w:szCs w:val="28"/>
        </w:rPr>
        <w:t xml:space="preserve"> Алтайского края</w:t>
      </w:r>
      <w:r w:rsidR="00B66951" w:rsidRPr="00B66951">
        <w:rPr>
          <w:sz w:val="28"/>
          <w:szCs w:val="28"/>
        </w:rPr>
        <w:t>» на 202</w:t>
      </w:r>
      <w:r w:rsidR="007A2972">
        <w:rPr>
          <w:sz w:val="28"/>
          <w:szCs w:val="28"/>
        </w:rPr>
        <w:t>5</w:t>
      </w:r>
      <w:r w:rsidR="00B66951" w:rsidRPr="00B66951">
        <w:rPr>
          <w:sz w:val="28"/>
          <w:szCs w:val="28"/>
        </w:rPr>
        <w:t xml:space="preserve"> – 202</w:t>
      </w:r>
      <w:r w:rsidR="007A2972">
        <w:rPr>
          <w:sz w:val="28"/>
          <w:szCs w:val="28"/>
        </w:rPr>
        <w:t>8</w:t>
      </w:r>
      <w:r w:rsidR="00B66951" w:rsidRPr="00B66951">
        <w:rPr>
          <w:sz w:val="28"/>
          <w:szCs w:val="28"/>
        </w:rPr>
        <w:t xml:space="preserve"> годы</w:t>
      </w:r>
      <w:r w:rsidR="00B66951">
        <w:rPr>
          <w:sz w:val="28"/>
          <w:szCs w:val="28"/>
        </w:rPr>
        <w:t xml:space="preserve"> (прилагается).</w:t>
      </w:r>
    </w:p>
    <w:p w:rsidR="00DC1E28" w:rsidRPr="00D16100" w:rsidRDefault="00DC1E28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 xml:space="preserve">2. </w:t>
      </w:r>
      <w:r w:rsidR="007A2972" w:rsidRPr="00D16100">
        <w:rPr>
          <w:sz w:val="28"/>
          <w:szCs w:val="28"/>
        </w:rPr>
        <w:t>Признать утратившим силу постановления администрации Первомайского района:</w:t>
      </w:r>
    </w:p>
    <w:p w:rsidR="007A2972" w:rsidRPr="00D16100" w:rsidRDefault="007A2972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>от 23.06.2020 № 662 «Создание условий для эффективного и ответственного управления муниципальными финансами Первомайского района Алтайского края» на 2021 – 2024 годы»;</w:t>
      </w:r>
    </w:p>
    <w:p w:rsidR="007A2972" w:rsidRPr="00D16100" w:rsidRDefault="007A2972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 xml:space="preserve">от 30.12.2021 № 1528 «О внесении изменений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годы»; </w:t>
      </w:r>
    </w:p>
    <w:p w:rsidR="007A2972" w:rsidRPr="00D16100" w:rsidRDefault="007A2972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>от 04.05.2022 № 599 «О внесении изменений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годы»;</w:t>
      </w:r>
    </w:p>
    <w:p w:rsidR="007A2972" w:rsidRPr="00D16100" w:rsidRDefault="007A2972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 xml:space="preserve">от 19.12.2022 № 1838 «О внесении изменений в постановление администрации Первомайского района от 23.06.2020 № 662 «Об утверждении </w:t>
      </w:r>
      <w:r w:rsidRPr="00D16100">
        <w:rPr>
          <w:sz w:val="28"/>
          <w:szCs w:val="28"/>
        </w:rPr>
        <w:lastRenderedPageBreak/>
        <w:t>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годы»;</w:t>
      </w:r>
    </w:p>
    <w:p w:rsidR="007A2972" w:rsidRPr="00D16100" w:rsidRDefault="007A2972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>от 30.03.2023 № 416</w:t>
      </w:r>
      <w:r w:rsidR="00D16100" w:rsidRPr="00D16100">
        <w:rPr>
          <w:sz w:val="28"/>
          <w:szCs w:val="28"/>
        </w:rPr>
        <w:t xml:space="preserve"> «О внесении изменений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годы»;</w:t>
      </w:r>
    </w:p>
    <w:p w:rsidR="00D16100" w:rsidRPr="00D16100" w:rsidRDefault="00D16100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>от 10.07.2023 № 919 «О внесении изменений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годы»;</w:t>
      </w:r>
    </w:p>
    <w:p w:rsidR="00D16100" w:rsidRPr="00D16100" w:rsidRDefault="00D16100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>от 24.07.2023 № 969 «О внесении изменений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годы»;</w:t>
      </w:r>
    </w:p>
    <w:p w:rsidR="00D16100" w:rsidRPr="00D16100" w:rsidRDefault="00D16100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>от 14.11.2023 № 1656 «О внесении изменений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годы»;</w:t>
      </w:r>
    </w:p>
    <w:p w:rsidR="00D16100" w:rsidRDefault="00D16100" w:rsidP="00E7448A">
      <w:pPr>
        <w:ind w:firstLine="709"/>
        <w:jc w:val="both"/>
        <w:rPr>
          <w:sz w:val="28"/>
          <w:szCs w:val="28"/>
        </w:rPr>
      </w:pPr>
      <w:r w:rsidRPr="00D16100">
        <w:rPr>
          <w:sz w:val="28"/>
          <w:szCs w:val="28"/>
        </w:rPr>
        <w:t>от 26.01.2024 № 84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годы».</w:t>
      </w:r>
    </w:p>
    <w:p w:rsidR="00A129DF" w:rsidRDefault="00A129DF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proofErr w:type="spellStart"/>
      <w:r>
        <w:rPr>
          <w:iCs/>
          <w:sz w:val="28"/>
          <w:lang w:val="en-US"/>
        </w:rPr>
        <w:t>perv</w:t>
      </w:r>
      <w:proofErr w:type="spellEnd"/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D16100" w:rsidRPr="00B66951" w:rsidRDefault="00D16100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01.01.2025 года.</w:t>
      </w:r>
    </w:p>
    <w:p w:rsidR="00E7448A" w:rsidRPr="000A1032" w:rsidRDefault="00D16100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48A" w:rsidRPr="000A103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03FFA" w:rsidRPr="000A1032" w:rsidRDefault="00F03FFA" w:rsidP="007261AA">
      <w:pPr>
        <w:ind w:firstLine="709"/>
        <w:rPr>
          <w:sz w:val="28"/>
          <w:szCs w:val="28"/>
        </w:rPr>
      </w:pPr>
    </w:p>
    <w:p w:rsidR="006868C8" w:rsidRPr="000A1032" w:rsidRDefault="006868C8" w:rsidP="006868C8">
      <w:pPr>
        <w:ind w:firstLine="567"/>
        <w:rPr>
          <w:iCs/>
          <w:sz w:val="28"/>
          <w:szCs w:val="28"/>
        </w:rPr>
      </w:pPr>
    </w:p>
    <w:p w:rsidR="006868C8" w:rsidRPr="000A1032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 w:rsidRPr="000A1032">
        <w:rPr>
          <w:b w:val="0"/>
          <w:bCs/>
          <w:szCs w:val="28"/>
        </w:rPr>
        <w:t xml:space="preserve">Глава района                    </w:t>
      </w:r>
      <w:r w:rsidR="007261AA" w:rsidRPr="000A1032">
        <w:rPr>
          <w:b w:val="0"/>
          <w:bCs/>
          <w:szCs w:val="28"/>
        </w:rPr>
        <w:tab/>
      </w:r>
      <w:r w:rsidR="00D16100">
        <w:rPr>
          <w:b w:val="0"/>
          <w:bCs/>
          <w:szCs w:val="28"/>
        </w:rPr>
        <w:t>Ю.А. Фролова</w:t>
      </w:r>
    </w:p>
    <w:p w:rsidR="005D3D4F" w:rsidRPr="000A1032" w:rsidRDefault="005D3D4F" w:rsidP="005D3D4F">
      <w:pPr>
        <w:rPr>
          <w:sz w:val="28"/>
          <w:szCs w:val="28"/>
        </w:rPr>
      </w:pPr>
    </w:p>
    <w:p w:rsidR="00D16100" w:rsidRDefault="00D16100" w:rsidP="005D3D4F">
      <w:pPr>
        <w:rPr>
          <w:sz w:val="28"/>
          <w:szCs w:val="28"/>
        </w:rPr>
      </w:pPr>
    </w:p>
    <w:p w:rsidR="00D16100" w:rsidRDefault="00D16100" w:rsidP="005D3D4F">
      <w:pPr>
        <w:rPr>
          <w:sz w:val="28"/>
          <w:szCs w:val="28"/>
        </w:rPr>
      </w:pPr>
    </w:p>
    <w:p w:rsidR="00D16100" w:rsidRDefault="00D16100" w:rsidP="005D3D4F">
      <w:pPr>
        <w:rPr>
          <w:sz w:val="28"/>
          <w:szCs w:val="28"/>
        </w:rPr>
      </w:pPr>
    </w:p>
    <w:p w:rsidR="00D16100" w:rsidRDefault="00D16100" w:rsidP="005D3D4F">
      <w:pPr>
        <w:rPr>
          <w:sz w:val="28"/>
          <w:szCs w:val="28"/>
        </w:rPr>
      </w:pPr>
    </w:p>
    <w:p w:rsidR="00D16100" w:rsidRDefault="00D16100" w:rsidP="005D3D4F">
      <w:pPr>
        <w:rPr>
          <w:sz w:val="28"/>
          <w:szCs w:val="28"/>
        </w:rPr>
      </w:pPr>
    </w:p>
    <w:p w:rsidR="00D16100" w:rsidRDefault="00D16100" w:rsidP="005D3D4F">
      <w:pPr>
        <w:rPr>
          <w:sz w:val="28"/>
          <w:szCs w:val="28"/>
        </w:rPr>
      </w:pPr>
    </w:p>
    <w:p w:rsidR="005D3D4F" w:rsidRDefault="003D328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D61" w:rsidRDefault="00EE7D61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 w:rsidR="00EE7D61" w:rsidRPr="00E352AA" w:rsidRDefault="00EE7D61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EE7D61" w:rsidRDefault="00EE7D61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 w:rsidR="00EE7D61" w:rsidRPr="00E352AA" w:rsidRDefault="00EE7D61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5D3D4F" w:rsidRPr="00FA56B7" w:rsidRDefault="00A129DF" w:rsidP="005D3D4F">
      <w:pPr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FA56B7">
        <w:rPr>
          <w:sz w:val="28"/>
          <w:szCs w:val="28"/>
        </w:rPr>
        <w:t xml:space="preserve">  </w:t>
      </w:r>
      <w:r w:rsidRPr="00FA56B7">
        <w:rPr>
          <w:sz w:val="26"/>
          <w:szCs w:val="26"/>
        </w:rPr>
        <w:t>УТВЕРЖДЕНА</w:t>
      </w:r>
    </w:p>
    <w:p w:rsidR="00A129DF" w:rsidRPr="00FA56B7" w:rsidRDefault="00A129DF" w:rsidP="005D3D4F">
      <w:pPr>
        <w:rPr>
          <w:sz w:val="26"/>
          <w:szCs w:val="26"/>
        </w:rPr>
      </w:pPr>
      <w:r w:rsidRPr="00FA56B7">
        <w:rPr>
          <w:sz w:val="26"/>
          <w:szCs w:val="26"/>
        </w:rPr>
        <w:t xml:space="preserve">                                                                             </w:t>
      </w:r>
      <w:r w:rsidR="00FA56B7">
        <w:rPr>
          <w:sz w:val="26"/>
          <w:szCs w:val="26"/>
        </w:rPr>
        <w:t xml:space="preserve">        </w:t>
      </w:r>
      <w:r w:rsidRPr="00FA56B7">
        <w:rPr>
          <w:sz w:val="26"/>
          <w:szCs w:val="26"/>
        </w:rPr>
        <w:t>Постановлением администрации</w:t>
      </w:r>
    </w:p>
    <w:p w:rsidR="00A129DF" w:rsidRPr="00FA56B7" w:rsidRDefault="00A129DF" w:rsidP="005D3D4F">
      <w:pPr>
        <w:rPr>
          <w:sz w:val="26"/>
          <w:szCs w:val="26"/>
        </w:rPr>
      </w:pPr>
      <w:r w:rsidRPr="00FA56B7">
        <w:rPr>
          <w:sz w:val="26"/>
          <w:szCs w:val="26"/>
        </w:rPr>
        <w:t xml:space="preserve">                                                                             </w:t>
      </w:r>
      <w:r w:rsidR="00FA56B7">
        <w:rPr>
          <w:sz w:val="26"/>
          <w:szCs w:val="26"/>
        </w:rPr>
        <w:t xml:space="preserve">        </w:t>
      </w:r>
      <w:r w:rsidRPr="00FA56B7">
        <w:rPr>
          <w:sz w:val="26"/>
          <w:szCs w:val="26"/>
        </w:rPr>
        <w:t>Первомайского района</w:t>
      </w:r>
    </w:p>
    <w:p w:rsidR="00A129DF" w:rsidRPr="00FA56B7" w:rsidRDefault="00A129DF" w:rsidP="005D3D4F">
      <w:pPr>
        <w:rPr>
          <w:sz w:val="26"/>
          <w:szCs w:val="26"/>
        </w:rPr>
      </w:pPr>
      <w:r w:rsidRPr="00FA56B7">
        <w:rPr>
          <w:sz w:val="26"/>
          <w:szCs w:val="26"/>
        </w:rPr>
        <w:t xml:space="preserve">                                                                             </w:t>
      </w:r>
      <w:r w:rsidR="00FA56B7">
        <w:rPr>
          <w:sz w:val="26"/>
          <w:szCs w:val="26"/>
        </w:rPr>
        <w:t xml:space="preserve">        </w:t>
      </w:r>
      <w:r w:rsidR="00146467">
        <w:rPr>
          <w:sz w:val="26"/>
          <w:szCs w:val="26"/>
        </w:rPr>
        <w:t>о</w:t>
      </w:r>
      <w:r w:rsidRPr="00FA56B7">
        <w:rPr>
          <w:sz w:val="26"/>
          <w:szCs w:val="26"/>
        </w:rPr>
        <w:t>т</w:t>
      </w:r>
      <w:r w:rsidR="00146467">
        <w:rPr>
          <w:sz w:val="26"/>
          <w:szCs w:val="26"/>
        </w:rPr>
        <w:t xml:space="preserve"> </w:t>
      </w:r>
      <w:r w:rsidR="00D16100">
        <w:rPr>
          <w:sz w:val="26"/>
          <w:szCs w:val="26"/>
        </w:rPr>
        <w:t>_______________</w:t>
      </w:r>
      <w:r w:rsidRPr="00FA56B7">
        <w:rPr>
          <w:sz w:val="26"/>
          <w:szCs w:val="26"/>
        </w:rPr>
        <w:t xml:space="preserve"> </w:t>
      </w:r>
      <w:r w:rsidR="00146467">
        <w:rPr>
          <w:sz w:val="26"/>
          <w:szCs w:val="26"/>
        </w:rPr>
        <w:t xml:space="preserve">№ </w:t>
      </w:r>
      <w:r w:rsidR="00D16100">
        <w:rPr>
          <w:sz w:val="26"/>
          <w:szCs w:val="26"/>
        </w:rPr>
        <w:t>_______</w:t>
      </w:r>
    </w:p>
    <w:p w:rsidR="00F550BD" w:rsidRPr="00FA56B7" w:rsidRDefault="00F550BD" w:rsidP="005D3D4F">
      <w:pPr>
        <w:rPr>
          <w:sz w:val="26"/>
          <w:szCs w:val="26"/>
        </w:rPr>
      </w:pPr>
    </w:p>
    <w:p w:rsidR="00F550BD" w:rsidRPr="00FA56B7" w:rsidRDefault="00F550BD" w:rsidP="00F550BD">
      <w:pPr>
        <w:jc w:val="center"/>
        <w:rPr>
          <w:sz w:val="26"/>
          <w:szCs w:val="26"/>
        </w:rPr>
      </w:pPr>
    </w:p>
    <w:p w:rsidR="00F550BD" w:rsidRPr="00FA56B7" w:rsidRDefault="00F550BD" w:rsidP="00F550BD">
      <w:pPr>
        <w:jc w:val="center"/>
        <w:rPr>
          <w:sz w:val="26"/>
          <w:szCs w:val="26"/>
        </w:rPr>
      </w:pPr>
    </w:p>
    <w:p w:rsidR="00F550BD" w:rsidRPr="00FA56B7" w:rsidRDefault="00F550BD" w:rsidP="00F550BD">
      <w:pPr>
        <w:jc w:val="center"/>
        <w:rPr>
          <w:sz w:val="26"/>
          <w:szCs w:val="26"/>
        </w:rPr>
      </w:pPr>
      <w:r w:rsidRPr="00FA56B7">
        <w:rPr>
          <w:sz w:val="26"/>
          <w:szCs w:val="26"/>
        </w:rPr>
        <w:t>МУНИЦИПАЛЬНАЯ ПРОГРАММА</w:t>
      </w:r>
    </w:p>
    <w:p w:rsidR="00F550BD" w:rsidRPr="00FA56B7" w:rsidRDefault="00F550BD" w:rsidP="00F550BD">
      <w:pPr>
        <w:jc w:val="center"/>
        <w:rPr>
          <w:sz w:val="26"/>
          <w:szCs w:val="26"/>
        </w:rPr>
      </w:pPr>
      <w:r w:rsidRPr="00FA56B7">
        <w:rPr>
          <w:sz w:val="26"/>
          <w:szCs w:val="26"/>
        </w:rPr>
        <w:t>«Создание условий для эффективного и ответственного управления муниципальными финансами Первомайского района</w:t>
      </w:r>
      <w:r w:rsidR="00A276CD" w:rsidRPr="00FA56B7">
        <w:rPr>
          <w:sz w:val="26"/>
          <w:szCs w:val="26"/>
        </w:rPr>
        <w:t xml:space="preserve"> Алтайского края</w:t>
      </w:r>
      <w:r w:rsidRPr="00FA56B7">
        <w:rPr>
          <w:sz w:val="26"/>
          <w:szCs w:val="26"/>
        </w:rPr>
        <w:t>» на 202</w:t>
      </w:r>
      <w:r w:rsidR="00D16100">
        <w:rPr>
          <w:sz w:val="26"/>
          <w:szCs w:val="26"/>
        </w:rPr>
        <w:t>5</w:t>
      </w:r>
      <w:r w:rsidRPr="00FA56B7">
        <w:rPr>
          <w:sz w:val="26"/>
          <w:szCs w:val="26"/>
        </w:rPr>
        <w:t xml:space="preserve"> – 202</w:t>
      </w:r>
      <w:r w:rsidR="00D16100">
        <w:rPr>
          <w:sz w:val="26"/>
          <w:szCs w:val="26"/>
        </w:rPr>
        <w:t>8</w:t>
      </w:r>
      <w:r w:rsidRPr="00FA56B7">
        <w:rPr>
          <w:sz w:val="26"/>
          <w:szCs w:val="26"/>
        </w:rPr>
        <w:t xml:space="preserve"> годы</w:t>
      </w:r>
    </w:p>
    <w:p w:rsidR="00F550BD" w:rsidRPr="00FA56B7" w:rsidRDefault="00F550BD" w:rsidP="00F550BD">
      <w:pPr>
        <w:jc w:val="center"/>
        <w:rPr>
          <w:sz w:val="26"/>
          <w:szCs w:val="26"/>
        </w:rPr>
      </w:pPr>
    </w:p>
    <w:p w:rsidR="00F550BD" w:rsidRPr="00FA56B7" w:rsidRDefault="00F550BD" w:rsidP="00F550BD">
      <w:pPr>
        <w:jc w:val="center"/>
        <w:rPr>
          <w:sz w:val="26"/>
          <w:szCs w:val="26"/>
        </w:rPr>
      </w:pPr>
      <w:r w:rsidRPr="00FA56B7">
        <w:rPr>
          <w:sz w:val="26"/>
          <w:szCs w:val="26"/>
        </w:rPr>
        <w:t>паспорт</w:t>
      </w:r>
    </w:p>
    <w:p w:rsidR="00F550BD" w:rsidRPr="00FA56B7" w:rsidRDefault="00F550BD" w:rsidP="00F550BD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F550BD" w:rsidRPr="00FA56B7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A276C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Комитет администрации по финансам, налоговой и кредитной политике Первомайского района</w:t>
            </w:r>
            <w:r w:rsidR="00D16100">
              <w:rPr>
                <w:sz w:val="26"/>
                <w:szCs w:val="26"/>
              </w:rPr>
              <w:t xml:space="preserve"> Алтайского края</w:t>
            </w:r>
          </w:p>
        </w:tc>
      </w:tr>
      <w:tr w:rsidR="00F550BD" w:rsidRPr="00FA56B7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A276CD" w:rsidP="00A276C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Администрация Первомайского района, органы администрации района</w:t>
            </w:r>
            <w:r w:rsidR="00F550BD" w:rsidRPr="00FA56B7">
              <w:rPr>
                <w:sz w:val="26"/>
                <w:szCs w:val="26"/>
              </w:rPr>
              <w:t>, органы местного самоуправления</w:t>
            </w:r>
            <w:r w:rsidRPr="00FA56B7">
              <w:rPr>
                <w:sz w:val="26"/>
                <w:szCs w:val="26"/>
              </w:rPr>
              <w:t xml:space="preserve"> поселений</w:t>
            </w:r>
            <w:r w:rsidR="00F550BD" w:rsidRPr="00FA56B7">
              <w:rPr>
                <w:sz w:val="26"/>
                <w:szCs w:val="26"/>
              </w:rPr>
              <w:t xml:space="preserve"> (по согласованию</w:t>
            </w:r>
            <w:r w:rsidRPr="00FA56B7">
              <w:rPr>
                <w:sz w:val="26"/>
                <w:szCs w:val="26"/>
              </w:rPr>
              <w:t>)</w:t>
            </w:r>
          </w:p>
        </w:tc>
      </w:tr>
      <w:tr w:rsidR="00F550BD" w:rsidRPr="00FA56B7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подпрограмма 1 </w:t>
            </w:r>
            <w:r w:rsidR="00A276CD" w:rsidRPr="00FA56B7">
              <w:rPr>
                <w:sz w:val="26"/>
                <w:szCs w:val="26"/>
              </w:rPr>
              <w:t>«</w:t>
            </w:r>
            <w:r w:rsidRPr="00FA56B7">
              <w:rPr>
                <w:sz w:val="26"/>
                <w:szCs w:val="26"/>
              </w:rPr>
              <w:t xml:space="preserve">Обеспечение стабильного функционирования бюджетной системы </w:t>
            </w:r>
            <w:r w:rsidR="00A276CD" w:rsidRPr="00FA56B7">
              <w:rPr>
                <w:sz w:val="26"/>
                <w:szCs w:val="26"/>
              </w:rPr>
              <w:t xml:space="preserve">Первомайского района </w:t>
            </w:r>
            <w:r w:rsidRPr="00FA56B7">
              <w:rPr>
                <w:sz w:val="26"/>
                <w:szCs w:val="26"/>
              </w:rPr>
              <w:t>Алтайского края</w:t>
            </w:r>
            <w:r w:rsidR="00A276CD" w:rsidRPr="00FA56B7">
              <w:rPr>
                <w:sz w:val="26"/>
                <w:szCs w:val="26"/>
              </w:rPr>
              <w:t>»</w:t>
            </w:r>
            <w:r w:rsidRPr="00FA56B7">
              <w:rPr>
                <w:sz w:val="26"/>
                <w:szCs w:val="26"/>
              </w:rPr>
              <w:t>;</w:t>
            </w:r>
          </w:p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подпрограмма 2 </w:t>
            </w:r>
            <w:r w:rsidR="00A276CD" w:rsidRPr="00FA56B7">
              <w:rPr>
                <w:sz w:val="26"/>
                <w:szCs w:val="26"/>
              </w:rPr>
              <w:t>«</w:t>
            </w:r>
            <w:r w:rsidRPr="00FA56B7">
              <w:rPr>
                <w:sz w:val="26"/>
                <w:szCs w:val="26"/>
              </w:rPr>
              <w:t xml:space="preserve">Поддержание и стимулирование устойчивого исполнения бюджетов </w:t>
            </w:r>
            <w:r w:rsidR="00A276CD" w:rsidRPr="00FA56B7">
              <w:rPr>
                <w:sz w:val="26"/>
                <w:szCs w:val="26"/>
              </w:rPr>
              <w:t>поселений»</w:t>
            </w:r>
            <w:r w:rsidRPr="00FA56B7">
              <w:rPr>
                <w:sz w:val="26"/>
                <w:szCs w:val="26"/>
              </w:rPr>
              <w:t>;</w:t>
            </w:r>
          </w:p>
          <w:p w:rsidR="00F550BD" w:rsidRPr="00FA56B7" w:rsidRDefault="00F550BD" w:rsidP="00A276C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подпрограмма 3 </w:t>
            </w:r>
            <w:r w:rsidR="00A276CD" w:rsidRPr="00FA56B7">
              <w:rPr>
                <w:sz w:val="26"/>
                <w:szCs w:val="26"/>
              </w:rPr>
              <w:t>«</w:t>
            </w:r>
            <w:r w:rsidRPr="00FA56B7">
              <w:rPr>
                <w:sz w:val="26"/>
                <w:szCs w:val="26"/>
              </w:rPr>
              <w:t>Повышение качества управления муниципальными финансами</w:t>
            </w:r>
            <w:r w:rsidR="00A276CD" w:rsidRPr="00FA56B7">
              <w:rPr>
                <w:sz w:val="26"/>
                <w:szCs w:val="26"/>
              </w:rPr>
              <w:t>»</w:t>
            </w:r>
            <w:r w:rsidR="003C5B0C">
              <w:rPr>
                <w:sz w:val="26"/>
                <w:szCs w:val="26"/>
              </w:rPr>
              <w:t>.</w:t>
            </w:r>
          </w:p>
        </w:tc>
      </w:tr>
      <w:tr w:rsidR="00F550BD" w:rsidRPr="00FA56B7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A276C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обеспечение стабильного функционирования бюджетной системы </w:t>
            </w:r>
            <w:r w:rsidR="00A276CD" w:rsidRPr="00FA56B7">
              <w:rPr>
                <w:sz w:val="26"/>
                <w:szCs w:val="26"/>
              </w:rPr>
              <w:t>Первомайского района</w:t>
            </w:r>
            <w:r w:rsidRPr="00FA56B7">
              <w:rPr>
                <w:sz w:val="26"/>
                <w:szCs w:val="26"/>
              </w:rPr>
              <w:t xml:space="preserve"> и эффективного управления муниципальными финансами</w:t>
            </w:r>
          </w:p>
        </w:tc>
      </w:tr>
      <w:tr w:rsidR="00F550BD" w:rsidRPr="00FA56B7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создание условий для обеспечения стабильного функционирования бюджетной системы </w:t>
            </w:r>
            <w:r w:rsidR="00A276CD" w:rsidRPr="00FA56B7">
              <w:rPr>
                <w:sz w:val="26"/>
                <w:szCs w:val="26"/>
              </w:rPr>
              <w:t>Первомайского района</w:t>
            </w:r>
            <w:r w:rsidRPr="00FA56B7">
              <w:rPr>
                <w:sz w:val="26"/>
                <w:szCs w:val="26"/>
              </w:rPr>
              <w:t xml:space="preserve"> и эффективного управления </w:t>
            </w:r>
            <w:r w:rsidR="00A276CD" w:rsidRPr="00FA56B7">
              <w:rPr>
                <w:sz w:val="26"/>
                <w:szCs w:val="26"/>
              </w:rPr>
              <w:t>муниципа</w:t>
            </w:r>
            <w:r w:rsidRPr="00FA56B7">
              <w:rPr>
                <w:sz w:val="26"/>
                <w:szCs w:val="26"/>
              </w:rPr>
              <w:t>льными финансами;</w:t>
            </w:r>
          </w:p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создание условий для поддержания и стимулирование устойчивого исполнения бюджетов </w:t>
            </w:r>
            <w:r w:rsidR="00A276CD" w:rsidRPr="00FA56B7">
              <w:rPr>
                <w:sz w:val="26"/>
                <w:szCs w:val="26"/>
              </w:rPr>
              <w:t>поселений Первомайского района</w:t>
            </w:r>
            <w:r w:rsidRPr="00FA56B7">
              <w:rPr>
                <w:sz w:val="26"/>
                <w:szCs w:val="26"/>
              </w:rPr>
              <w:t>;</w:t>
            </w:r>
          </w:p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создание условий для повышения качества управления муниципальными финансами</w:t>
            </w:r>
          </w:p>
          <w:p w:rsidR="00A276CD" w:rsidRPr="00FA56B7" w:rsidRDefault="00A276C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F550BD" w:rsidRPr="00FA56B7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6CD" w:rsidRPr="00FA56B7" w:rsidRDefault="00A276CD" w:rsidP="00804EF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Индикаторы </w:t>
            </w:r>
          </w:p>
          <w:p w:rsidR="00F550BD" w:rsidRPr="00FA56B7" w:rsidRDefault="00F550BD" w:rsidP="00804EF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и показатели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темп роста налоговых и неналоговых доходов консолидированного бюджета </w:t>
            </w:r>
            <w:r w:rsidR="00A276CD" w:rsidRPr="00FA56B7">
              <w:rPr>
                <w:sz w:val="26"/>
                <w:szCs w:val="26"/>
              </w:rPr>
              <w:t>Первомайского района</w:t>
            </w:r>
            <w:r w:rsidR="002B5C08" w:rsidRPr="00FA56B7">
              <w:rPr>
                <w:sz w:val="26"/>
                <w:szCs w:val="26"/>
              </w:rPr>
              <w:t xml:space="preserve"> </w:t>
            </w:r>
            <w:r w:rsidRPr="00FA56B7">
              <w:rPr>
                <w:sz w:val="26"/>
                <w:szCs w:val="26"/>
              </w:rPr>
              <w:t>(нарастающим итогом к уровню 202</w:t>
            </w:r>
            <w:r w:rsidR="00D16100">
              <w:rPr>
                <w:sz w:val="26"/>
                <w:szCs w:val="26"/>
              </w:rPr>
              <w:t>3</w:t>
            </w:r>
            <w:r w:rsidRPr="00FA56B7">
              <w:rPr>
                <w:sz w:val="26"/>
                <w:szCs w:val="26"/>
              </w:rPr>
              <w:t xml:space="preserve"> года);</w:t>
            </w:r>
          </w:p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lastRenderedPageBreak/>
              <w:t xml:space="preserve">доля просроченной кредиторской задолженности в расходах консолидированного бюджета </w:t>
            </w:r>
            <w:r w:rsidR="002B5C08" w:rsidRPr="00FA56B7">
              <w:rPr>
                <w:sz w:val="26"/>
                <w:szCs w:val="26"/>
              </w:rPr>
              <w:t>Первомайского района</w:t>
            </w:r>
            <w:r w:rsidRPr="00FA56B7">
              <w:rPr>
                <w:sz w:val="26"/>
                <w:szCs w:val="26"/>
              </w:rPr>
              <w:t>;</w:t>
            </w:r>
          </w:p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темп роста критерия выравнивания расчетной бюджетной обеспеченности </w:t>
            </w:r>
            <w:r w:rsidR="002B5C08" w:rsidRPr="00FA56B7">
              <w:rPr>
                <w:sz w:val="26"/>
                <w:szCs w:val="26"/>
              </w:rPr>
              <w:t>сельских поселений</w:t>
            </w:r>
            <w:r w:rsidRPr="00FA56B7">
              <w:rPr>
                <w:sz w:val="26"/>
                <w:szCs w:val="26"/>
              </w:rPr>
              <w:t xml:space="preserve"> (нарастающим итогом к уровню 202</w:t>
            </w:r>
            <w:r w:rsidR="00D16100">
              <w:rPr>
                <w:sz w:val="26"/>
                <w:szCs w:val="26"/>
              </w:rPr>
              <w:t>3</w:t>
            </w:r>
            <w:r w:rsidRPr="00FA56B7">
              <w:rPr>
                <w:sz w:val="26"/>
                <w:szCs w:val="26"/>
              </w:rPr>
              <w:t xml:space="preserve"> года);</w:t>
            </w:r>
          </w:p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доля </w:t>
            </w:r>
            <w:r w:rsidR="002B5C08" w:rsidRPr="00FA56B7">
              <w:rPr>
                <w:sz w:val="26"/>
                <w:szCs w:val="26"/>
              </w:rPr>
              <w:t>сельских поселений</w:t>
            </w:r>
            <w:r w:rsidRPr="00FA56B7">
              <w:rPr>
                <w:sz w:val="26"/>
                <w:szCs w:val="26"/>
              </w:rPr>
              <w:t xml:space="preserve"> с высоким качеством управления муниципальными финансами;</w:t>
            </w:r>
          </w:p>
          <w:p w:rsidR="00F550BD" w:rsidRDefault="002B5C08" w:rsidP="002D7AB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соответствие</w:t>
            </w:r>
            <w:r w:rsidR="00F550BD" w:rsidRPr="00FA56B7">
              <w:rPr>
                <w:sz w:val="26"/>
                <w:szCs w:val="26"/>
              </w:rPr>
              <w:t xml:space="preserve"> дефицит</w:t>
            </w:r>
            <w:r w:rsidRPr="00FA56B7">
              <w:rPr>
                <w:sz w:val="26"/>
                <w:szCs w:val="26"/>
              </w:rPr>
              <w:t>а</w:t>
            </w:r>
            <w:r w:rsidR="00F550BD" w:rsidRPr="00FA56B7">
              <w:rPr>
                <w:sz w:val="26"/>
                <w:szCs w:val="26"/>
              </w:rPr>
              <w:t xml:space="preserve"> бюджета, предельн</w:t>
            </w:r>
            <w:r w:rsidRPr="00FA56B7">
              <w:rPr>
                <w:sz w:val="26"/>
                <w:szCs w:val="26"/>
              </w:rPr>
              <w:t>ого</w:t>
            </w:r>
            <w:r w:rsidR="00F550BD" w:rsidRPr="00FA56B7">
              <w:rPr>
                <w:sz w:val="26"/>
                <w:szCs w:val="26"/>
              </w:rPr>
              <w:t xml:space="preserve"> объем</w:t>
            </w:r>
            <w:r w:rsidRPr="00FA56B7">
              <w:rPr>
                <w:sz w:val="26"/>
                <w:szCs w:val="26"/>
              </w:rPr>
              <w:t>а</w:t>
            </w:r>
            <w:r w:rsidR="00F550BD" w:rsidRPr="00FA56B7">
              <w:rPr>
                <w:sz w:val="26"/>
                <w:szCs w:val="26"/>
              </w:rPr>
              <w:t xml:space="preserve"> муниципального долга, объем</w:t>
            </w:r>
            <w:r w:rsidRPr="00FA56B7">
              <w:rPr>
                <w:sz w:val="26"/>
                <w:szCs w:val="26"/>
              </w:rPr>
              <w:t>а</w:t>
            </w:r>
            <w:r w:rsidR="00F550BD" w:rsidRPr="00FA56B7">
              <w:rPr>
                <w:sz w:val="26"/>
                <w:szCs w:val="26"/>
              </w:rPr>
              <w:t xml:space="preserve"> расходов на обслуживание муниципального долга уровн</w:t>
            </w:r>
            <w:r w:rsidRPr="00FA56B7">
              <w:rPr>
                <w:sz w:val="26"/>
                <w:szCs w:val="26"/>
              </w:rPr>
              <w:t>ю</w:t>
            </w:r>
            <w:r w:rsidR="00F550BD" w:rsidRPr="00FA56B7">
              <w:rPr>
                <w:sz w:val="26"/>
                <w:szCs w:val="26"/>
              </w:rPr>
              <w:t>, установленн</w:t>
            </w:r>
            <w:r w:rsidRPr="00FA56B7">
              <w:rPr>
                <w:sz w:val="26"/>
                <w:szCs w:val="26"/>
              </w:rPr>
              <w:t>ому</w:t>
            </w:r>
            <w:r w:rsidR="00F550BD" w:rsidRPr="00FA56B7">
              <w:rPr>
                <w:sz w:val="26"/>
                <w:szCs w:val="26"/>
              </w:rPr>
              <w:t xml:space="preserve"> Бюджетным </w:t>
            </w:r>
            <w:hyperlink r:id="rId7" w:history="1">
              <w:r w:rsidR="00F550BD" w:rsidRPr="00FA56B7">
                <w:rPr>
                  <w:sz w:val="26"/>
                  <w:szCs w:val="26"/>
                </w:rPr>
                <w:t>кодексом</w:t>
              </w:r>
            </w:hyperlink>
            <w:r w:rsidR="00F550BD" w:rsidRPr="00FA56B7">
              <w:rPr>
                <w:sz w:val="26"/>
                <w:szCs w:val="26"/>
              </w:rPr>
              <w:t xml:space="preserve"> Российской Федерации</w:t>
            </w:r>
            <w:r w:rsidR="008867DB">
              <w:rPr>
                <w:sz w:val="26"/>
                <w:szCs w:val="26"/>
              </w:rPr>
              <w:t>;</w:t>
            </w:r>
          </w:p>
          <w:p w:rsidR="008867DB" w:rsidRPr="00FA56B7" w:rsidRDefault="008867DB" w:rsidP="002D7AB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инициативных </w:t>
            </w:r>
            <w:r w:rsidRPr="008867DB">
              <w:rPr>
                <w:sz w:val="26"/>
                <w:szCs w:val="26"/>
              </w:rPr>
              <w:t>проектов развития (создания) общественной инфраструктуры муниципальных образований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550BD" w:rsidRPr="00FA56B7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202</w:t>
            </w:r>
            <w:r w:rsidR="00D16100">
              <w:rPr>
                <w:sz w:val="26"/>
                <w:szCs w:val="26"/>
              </w:rPr>
              <w:t>5</w:t>
            </w:r>
            <w:r w:rsidRPr="00FA56B7">
              <w:rPr>
                <w:sz w:val="26"/>
                <w:szCs w:val="26"/>
              </w:rPr>
              <w:t xml:space="preserve"> - 202</w:t>
            </w:r>
            <w:r w:rsidR="00D16100">
              <w:rPr>
                <w:sz w:val="26"/>
                <w:szCs w:val="26"/>
              </w:rPr>
              <w:t>8</w:t>
            </w:r>
            <w:r w:rsidRPr="00FA56B7">
              <w:rPr>
                <w:sz w:val="26"/>
                <w:szCs w:val="26"/>
              </w:rPr>
              <w:t xml:space="preserve"> годы</w:t>
            </w:r>
          </w:p>
        </w:tc>
      </w:tr>
      <w:tr w:rsidR="00F550BD" w:rsidRPr="00FA56B7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общий объем финансирования </w:t>
            </w:r>
            <w:r w:rsidR="002B5C08" w:rsidRPr="00FA56B7"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160 176,9 </w:t>
            </w:r>
            <w:r w:rsidRPr="00FA56B7">
              <w:rPr>
                <w:sz w:val="26"/>
                <w:szCs w:val="26"/>
              </w:rPr>
              <w:t>тыс. рублей, в том числе по годам:</w:t>
            </w:r>
          </w:p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202</w:t>
            </w:r>
            <w:r w:rsidR="00D16100">
              <w:rPr>
                <w:sz w:val="26"/>
                <w:szCs w:val="26"/>
              </w:rPr>
              <w:t>5</w:t>
            </w:r>
            <w:r w:rsidRPr="00FA56B7">
              <w:rPr>
                <w:sz w:val="26"/>
                <w:szCs w:val="26"/>
              </w:rPr>
              <w:t xml:space="preserve"> год </w:t>
            </w:r>
            <w:r w:rsidR="00022831"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35 103,9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F550BD" w:rsidRPr="00FA56B7" w:rsidRDefault="00D16100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F550BD" w:rsidRPr="00FA56B7">
              <w:rPr>
                <w:sz w:val="26"/>
                <w:szCs w:val="26"/>
              </w:rPr>
              <w:t xml:space="preserve"> год </w:t>
            </w:r>
            <w:r w:rsidR="00022831"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38 108,0 </w:t>
            </w:r>
            <w:r w:rsidR="00F550BD" w:rsidRPr="00FA56B7">
              <w:rPr>
                <w:sz w:val="26"/>
                <w:szCs w:val="26"/>
              </w:rPr>
              <w:t>тыс. рублей;</w:t>
            </w:r>
          </w:p>
          <w:p w:rsidR="00F550BD" w:rsidRPr="00FA56B7" w:rsidRDefault="00D16100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="00F550BD" w:rsidRPr="00FA56B7">
              <w:rPr>
                <w:sz w:val="26"/>
                <w:szCs w:val="26"/>
              </w:rPr>
              <w:t xml:space="preserve"> год </w:t>
            </w:r>
            <w:r w:rsidR="00022831"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41 266,0 </w:t>
            </w:r>
            <w:r w:rsidR="00F550BD" w:rsidRPr="00FA56B7">
              <w:rPr>
                <w:sz w:val="26"/>
                <w:szCs w:val="26"/>
              </w:rPr>
              <w:t>тыс. рублей;</w:t>
            </w:r>
          </w:p>
          <w:p w:rsidR="00F550BD" w:rsidRDefault="00D16100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  <w:r w:rsidR="00F550BD" w:rsidRPr="00FA56B7">
              <w:rPr>
                <w:sz w:val="26"/>
                <w:szCs w:val="26"/>
              </w:rPr>
              <w:t xml:space="preserve"> год </w:t>
            </w:r>
            <w:r w:rsidR="002B5C08" w:rsidRPr="00FA56B7"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43 699,0</w:t>
            </w:r>
            <w:r w:rsidR="00F550BD" w:rsidRPr="00FA56B7">
              <w:rPr>
                <w:sz w:val="26"/>
                <w:szCs w:val="26"/>
              </w:rPr>
              <w:t>тыс. рублей.</w:t>
            </w:r>
          </w:p>
          <w:p w:rsidR="00022831" w:rsidRPr="00FA56B7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краевого бюджета –</w:t>
            </w:r>
            <w:r w:rsidR="00C44C9A">
              <w:rPr>
                <w:sz w:val="26"/>
                <w:szCs w:val="26"/>
              </w:rPr>
              <w:t xml:space="preserve"> 48 482,2 </w:t>
            </w:r>
            <w:r>
              <w:rPr>
                <w:sz w:val="26"/>
                <w:szCs w:val="26"/>
              </w:rPr>
              <w:t xml:space="preserve">тыс. рублей, </w:t>
            </w:r>
            <w:r w:rsidRPr="00FA56B7">
              <w:rPr>
                <w:sz w:val="26"/>
                <w:szCs w:val="26"/>
              </w:rPr>
              <w:t>в том числе по годам:</w:t>
            </w:r>
          </w:p>
          <w:p w:rsidR="00D16100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10 206,2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D16100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11 392,0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D16100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12 692,0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D16100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  <w:r w:rsidRPr="00FA56B7">
              <w:rPr>
                <w:sz w:val="26"/>
                <w:szCs w:val="26"/>
              </w:rPr>
              <w:t xml:space="preserve"> год –</w:t>
            </w:r>
            <w:r w:rsidR="00C44C9A">
              <w:rPr>
                <w:sz w:val="26"/>
                <w:szCs w:val="26"/>
              </w:rPr>
              <w:t xml:space="preserve"> 14 192,0 </w:t>
            </w:r>
            <w:r w:rsidRPr="00FA56B7">
              <w:rPr>
                <w:sz w:val="26"/>
                <w:szCs w:val="26"/>
              </w:rPr>
              <w:t>тыс. рублей.</w:t>
            </w:r>
          </w:p>
          <w:p w:rsidR="00022831" w:rsidRPr="00FA56B7" w:rsidRDefault="0042335E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022831">
              <w:rPr>
                <w:sz w:val="26"/>
                <w:szCs w:val="26"/>
              </w:rPr>
              <w:t>а счет средств районного бюджета –</w:t>
            </w:r>
            <w:r w:rsidR="00C44C9A">
              <w:rPr>
                <w:sz w:val="26"/>
                <w:szCs w:val="26"/>
              </w:rPr>
              <w:t xml:space="preserve"> 105 899,7 </w:t>
            </w:r>
            <w:r w:rsidR="00022831">
              <w:rPr>
                <w:sz w:val="26"/>
                <w:szCs w:val="26"/>
              </w:rPr>
              <w:t xml:space="preserve">тыс. рублей, </w:t>
            </w:r>
            <w:r w:rsidR="00022831" w:rsidRPr="00FA56B7">
              <w:rPr>
                <w:sz w:val="26"/>
                <w:szCs w:val="26"/>
              </w:rPr>
              <w:t>в том числе по годам:</w:t>
            </w:r>
          </w:p>
          <w:p w:rsidR="00D16100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24 387,7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D16100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25 934,0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D16100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27 476,0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D16100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  <w:r w:rsidRPr="00FA56B7">
              <w:rPr>
                <w:sz w:val="26"/>
                <w:szCs w:val="26"/>
              </w:rPr>
              <w:t xml:space="preserve"> год –</w:t>
            </w:r>
            <w:r w:rsidR="00C44C9A">
              <w:rPr>
                <w:sz w:val="26"/>
                <w:szCs w:val="26"/>
              </w:rPr>
              <w:t xml:space="preserve"> 28 102,0 </w:t>
            </w:r>
            <w:r w:rsidRPr="00FA56B7">
              <w:rPr>
                <w:sz w:val="26"/>
                <w:szCs w:val="26"/>
              </w:rPr>
              <w:t>тыс. рублей.</w:t>
            </w:r>
          </w:p>
          <w:p w:rsidR="00D16100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внебюджетных средств –</w:t>
            </w:r>
            <w:r w:rsidR="00061E12">
              <w:rPr>
                <w:sz w:val="26"/>
                <w:szCs w:val="26"/>
              </w:rPr>
              <w:t xml:space="preserve"> 3 795,0 </w:t>
            </w:r>
            <w:r>
              <w:rPr>
                <w:sz w:val="26"/>
                <w:szCs w:val="26"/>
              </w:rPr>
              <w:t>тыс. рублей, в том числе по годам:</w:t>
            </w:r>
          </w:p>
          <w:p w:rsidR="00D16100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   510,0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D16100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   782,0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D16100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C44C9A">
              <w:rPr>
                <w:sz w:val="26"/>
                <w:szCs w:val="26"/>
              </w:rPr>
              <w:t xml:space="preserve"> 1 098,0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F550BD" w:rsidRPr="00FA56B7" w:rsidRDefault="00D16100" w:rsidP="00D1610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  <w:r w:rsidRPr="00FA56B7">
              <w:rPr>
                <w:sz w:val="26"/>
                <w:szCs w:val="26"/>
              </w:rPr>
              <w:t xml:space="preserve"> год –</w:t>
            </w:r>
            <w:r w:rsidR="00C44C9A">
              <w:rPr>
                <w:sz w:val="26"/>
                <w:szCs w:val="26"/>
              </w:rPr>
              <w:t xml:space="preserve"> 1 405,0 </w:t>
            </w:r>
            <w:r w:rsidRPr="00FA56B7">
              <w:rPr>
                <w:sz w:val="26"/>
                <w:szCs w:val="26"/>
              </w:rPr>
              <w:t>тыс. рублей.</w:t>
            </w:r>
          </w:p>
        </w:tc>
      </w:tr>
      <w:tr w:rsidR="00F550BD" w:rsidRPr="00FA56B7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рост налоговых и неналоговых доходов консолидированного бюджета </w:t>
            </w:r>
            <w:r w:rsidR="002B5C08" w:rsidRPr="00FA56B7">
              <w:rPr>
                <w:sz w:val="26"/>
                <w:szCs w:val="26"/>
              </w:rPr>
              <w:t>Первомайского района</w:t>
            </w:r>
            <w:r w:rsidRPr="00FA56B7">
              <w:rPr>
                <w:sz w:val="26"/>
                <w:szCs w:val="26"/>
              </w:rPr>
              <w:t xml:space="preserve"> (нарастающим итогом к уровню 202</w:t>
            </w:r>
            <w:r w:rsidR="00D16100">
              <w:rPr>
                <w:sz w:val="26"/>
                <w:szCs w:val="26"/>
              </w:rPr>
              <w:t>3</w:t>
            </w:r>
            <w:r w:rsidRPr="00FA56B7">
              <w:rPr>
                <w:sz w:val="26"/>
                <w:szCs w:val="26"/>
              </w:rPr>
              <w:t xml:space="preserve"> года) до </w:t>
            </w:r>
            <w:r w:rsidR="00563DA8" w:rsidRPr="00563DA8">
              <w:rPr>
                <w:sz w:val="26"/>
                <w:szCs w:val="26"/>
              </w:rPr>
              <w:t>12</w:t>
            </w:r>
            <w:r w:rsidRPr="00563DA8">
              <w:rPr>
                <w:sz w:val="26"/>
                <w:szCs w:val="26"/>
              </w:rPr>
              <w:t>0,</w:t>
            </w:r>
            <w:r w:rsidR="002B5C08" w:rsidRPr="00563DA8">
              <w:rPr>
                <w:sz w:val="26"/>
                <w:szCs w:val="26"/>
              </w:rPr>
              <w:t>0</w:t>
            </w:r>
            <w:r w:rsidRPr="00FA56B7">
              <w:rPr>
                <w:sz w:val="26"/>
                <w:szCs w:val="26"/>
              </w:rPr>
              <w:t xml:space="preserve"> процент</w:t>
            </w:r>
            <w:r w:rsidR="002B5C08" w:rsidRPr="00FA56B7">
              <w:rPr>
                <w:sz w:val="26"/>
                <w:szCs w:val="26"/>
              </w:rPr>
              <w:t>ов</w:t>
            </w:r>
            <w:r w:rsidRPr="00FA56B7">
              <w:rPr>
                <w:sz w:val="26"/>
                <w:szCs w:val="26"/>
              </w:rPr>
              <w:t>;</w:t>
            </w:r>
          </w:p>
          <w:p w:rsidR="00F550BD" w:rsidRPr="00FA56B7" w:rsidRDefault="00563DA8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допущение роста</w:t>
            </w:r>
            <w:r w:rsidR="00F550BD" w:rsidRPr="00FA56B7">
              <w:rPr>
                <w:sz w:val="26"/>
                <w:szCs w:val="26"/>
              </w:rPr>
              <w:t xml:space="preserve"> доли просроченной кредиторской задолженности в расходах консолидированного бюджета </w:t>
            </w:r>
            <w:r w:rsidR="002B5C08" w:rsidRPr="00FA56B7">
              <w:rPr>
                <w:sz w:val="26"/>
                <w:szCs w:val="26"/>
              </w:rPr>
              <w:t>Первомайского района</w:t>
            </w:r>
            <w:r w:rsidR="00F550BD" w:rsidRPr="00FA56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выше</w:t>
            </w:r>
            <w:r w:rsidR="00F550BD" w:rsidRPr="00FA56B7">
              <w:rPr>
                <w:sz w:val="26"/>
                <w:szCs w:val="26"/>
              </w:rPr>
              <w:t xml:space="preserve"> </w:t>
            </w:r>
            <w:r w:rsidR="00F524C3">
              <w:rPr>
                <w:sz w:val="26"/>
                <w:szCs w:val="26"/>
              </w:rPr>
              <w:t>1</w:t>
            </w:r>
            <w:r w:rsidR="002D7AB4" w:rsidRPr="00563DA8">
              <w:rPr>
                <w:sz w:val="26"/>
                <w:szCs w:val="26"/>
              </w:rPr>
              <w:t>,0</w:t>
            </w:r>
            <w:r w:rsidR="00F550BD" w:rsidRPr="00FA56B7">
              <w:rPr>
                <w:sz w:val="26"/>
                <w:szCs w:val="26"/>
              </w:rPr>
              <w:t xml:space="preserve"> процент</w:t>
            </w:r>
            <w:r w:rsidR="00F524C3">
              <w:rPr>
                <w:sz w:val="26"/>
                <w:szCs w:val="26"/>
              </w:rPr>
              <w:t>а</w:t>
            </w:r>
            <w:r w:rsidR="00F550BD" w:rsidRPr="00FA56B7">
              <w:rPr>
                <w:sz w:val="26"/>
                <w:szCs w:val="26"/>
              </w:rPr>
              <w:t>;</w:t>
            </w:r>
          </w:p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рост критерия выравнивания расчетной бюджетной обеспеченности </w:t>
            </w:r>
            <w:r w:rsidR="002D7AB4" w:rsidRPr="00FA56B7">
              <w:rPr>
                <w:sz w:val="26"/>
                <w:szCs w:val="26"/>
              </w:rPr>
              <w:t>поселений</w:t>
            </w:r>
            <w:r w:rsidRPr="00FA56B7">
              <w:rPr>
                <w:sz w:val="26"/>
                <w:szCs w:val="26"/>
              </w:rPr>
              <w:t xml:space="preserve"> (нарастающим итогом к уровню 202</w:t>
            </w:r>
            <w:r w:rsidR="00D16100">
              <w:rPr>
                <w:sz w:val="26"/>
                <w:szCs w:val="26"/>
              </w:rPr>
              <w:t>3</w:t>
            </w:r>
            <w:r w:rsidRPr="00FA56B7">
              <w:rPr>
                <w:sz w:val="26"/>
                <w:szCs w:val="26"/>
              </w:rPr>
              <w:t xml:space="preserve"> года) до </w:t>
            </w:r>
            <w:r w:rsidR="00563DA8">
              <w:rPr>
                <w:sz w:val="26"/>
                <w:szCs w:val="26"/>
              </w:rPr>
              <w:t>125,0</w:t>
            </w:r>
            <w:r w:rsidRPr="00FA56B7">
              <w:rPr>
                <w:sz w:val="26"/>
                <w:szCs w:val="26"/>
              </w:rPr>
              <w:t xml:space="preserve"> процент</w:t>
            </w:r>
            <w:r w:rsidR="00563DA8">
              <w:rPr>
                <w:sz w:val="26"/>
                <w:szCs w:val="26"/>
              </w:rPr>
              <w:t>ов</w:t>
            </w:r>
            <w:r w:rsidRPr="00FA56B7">
              <w:rPr>
                <w:sz w:val="26"/>
                <w:szCs w:val="26"/>
              </w:rPr>
              <w:t>;</w:t>
            </w:r>
          </w:p>
          <w:p w:rsidR="00F550BD" w:rsidRPr="00FA56B7" w:rsidRDefault="00F550BD" w:rsidP="00F550B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рост доли </w:t>
            </w:r>
            <w:r w:rsidR="002D7AB4" w:rsidRPr="00FA56B7">
              <w:rPr>
                <w:sz w:val="26"/>
                <w:szCs w:val="26"/>
              </w:rPr>
              <w:t>сельских поселений</w:t>
            </w:r>
            <w:r w:rsidRPr="00FA56B7">
              <w:rPr>
                <w:sz w:val="26"/>
                <w:szCs w:val="26"/>
              </w:rPr>
              <w:t xml:space="preserve"> с высоким качеством управления муниципальными финансами до </w:t>
            </w:r>
            <w:r w:rsidR="00F524C3">
              <w:rPr>
                <w:sz w:val="26"/>
                <w:szCs w:val="26"/>
              </w:rPr>
              <w:t>65</w:t>
            </w:r>
            <w:r w:rsidR="00563DA8">
              <w:rPr>
                <w:sz w:val="26"/>
                <w:szCs w:val="26"/>
              </w:rPr>
              <w:t>,0</w:t>
            </w:r>
            <w:r w:rsidRPr="00FA56B7">
              <w:rPr>
                <w:sz w:val="26"/>
                <w:szCs w:val="26"/>
              </w:rPr>
              <w:t xml:space="preserve"> процентов;</w:t>
            </w:r>
          </w:p>
          <w:p w:rsidR="00F550BD" w:rsidRDefault="00F550BD" w:rsidP="00FA56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 xml:space="preserve">отсутствие </w:t>
            </w:r>
            <w:r w:rsidR="00FA56B7" w:rsidRPr="00FA56B7">
              <w:rPr>
                <w:sz w:val="26"/>
                <w:szCs w:val="26"/>
              </w:rPr>
              <w:t>сельских поселений</w:t>
            </w:r>
            <w:r w:rsidRPr="00FA56B7">
              <w:rPr>
                <w:sz w:val="26"/>
                <w:szCs w:val="26"/>
              </w:rPr>
              <w:t xml:space="preserve">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      </w:r>
            <w:hyperlink r:id="rId8" w:history="1">
              <w:r w:rsidRPr="00FA56B7">
                <w:rPr>
                  <w:sz w:val="26"/>
                  <w:szCs w:val="26"/>
                </w:rPr>
                <w:t>кодексом</w:t>
              </w:r>
            </w:hyperlink>
            <w:r w:rsidRPr="00FA56B7">
              <w:rPr>
                <w:sz w:val="26"/>
                <w:szCs w:val="26"/>
              </w:rPr>
              <w:t xml:space="preserve"> Российской Федерации</w:t>
            </w:r>
            <w:r w:rsidR="00D16100">
              <w:rPr>
                <w:sz w:val="26"/>
                <w:szCs w:val="26"/>
              </w:rPr>
              <w:t>;</w:t>
            </w:r>
          </w:p>
          <w:p w:rsidR="00D16100" w:rsidRPr="00FA56B7" w:rsidRDefault="00D16100" w:rsidP="001B7D6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увеличение доли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средств, до </w:t>
            </w:r>
            <w:r w:rsidR="001B7D63">
              <w:rPr>
                <w:sz w:val="28"/>
                <w:szCs w:val="28"/>
              </w:rPr>
              <w:t>10</w:t>
            </w:r>
            <w:r w:rsidR="00563DA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процентов.</w:t>
            </w:r>
          </w:p>
        </w:tc>
      </w:tr>
    </w:tbl>
    <w:p w:rsidR="00F550BD" w:rsidRDefault="00F550BD" w:rsidP="00F550BD">
      <w:pPr>
        <w:jc w:val="both"/>
        <w:rPr>
          <w:sz w:val="28"/>
          <w:szCs w:val="28"/>
        </w:rPr>
      </w:pPr>
    </w:p>
    <w:p w:rsidR="00FA56B7" w:rsidRPr="00C90F95" w:rsidRDefault="00FA56B7" w:rsidP="00FA56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</w:t>
      </w:r>
    </w:p>
    <w:p w:rsidR="00FA56B7" w:rsidRPr="00C90F95" w:rsidRDefault="00FA56B7" w:rsidP="00FA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6B7" w:rsidRPr="00C90F95" w:rsidRDefault="00FA56B7" w:rsidP="00FA5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Настоящая муниципальная программа разработана для решения задач в сфере управления муниципальными финансами в целях обеспечения стабильного функционирования бюджетной системы Первомайского района Алтайского края, является необходимым условием для обеспечения сбалансированности</w:t>
      </w:r>
      <w:r w:rsidR="008F33CA" w:rsidRPr="00C90F95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Первомайского района Алтайского края</w:t>
      </w:r>
      <w:r w:rsidRPr="00C90F95">
        <w:rPr>
          <w:rFonts w:ascii="Times New Roman" w:hAnsi="Times New Roman" w:cs="Times New Roman"/>
          <w:sz w:val="28"/>
          <w:szCs w:val="28"/>
        </w:rPr>
        <w:t xml:space="preserve"> и </w:t>
      </w:r>
      <w:r w:rsidR="00AA0252" w:rsidRPr="00C90F95">
        <w:rPr>
          <w:rFonts w:ascii="Times New Roman" w:hAnsi="Times New Roman" w:cs="Times New Roman"/>
          <w:sz w:val="28"/>
          <w:szCs w:val="28"/>
        </w:rPr>
        <w:t>активизации мер по стимулированию экономического развития</w:t>
      </w:r>
      <w:r w:rsidRPr="00C90F95">
        <w:rPr>
          <w:rFonts w:ascii="Times New Roman" w:hAnsi="Times New Roman" w:cs="Times New Roman"/>
          <w:sz w:val="28"/>
          <w:szCs w:val="28"/>
        </w:rPr>
        <w:t>.</w:t>
      </w:r>
    </w:p>
    <w:p w:rsidR="003026B7" w:rsidRDefault="00413FD0" w:rsidP="00BA380F">
      <w:pPr>
        <w:pStyle w:val="ConsPlusTitle"/>
        <w:ind w:firstLine="567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90F95">
        <w:rPr>
          <w:rFonts w:ascii="Times New Roman" w:hAnsi="Times New Roman" w:cs="Times New Roman"/>
          <w:b w:val="0"/>
          <w:sz w:val="28"/>
          <w:szCs w:val="28"/>
        </w:rPr>
        <w:t>При формировании</w:t>
      </w:r>
      <w:r w:rsidR="00FA56B7" w:rsidRPr="00C90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4EF5" w:rsidRPr="00C90F95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FA56B7" w:rsidRPr="00C90F95">
        <w:rPr>
          <w:rFonts w:ascii="Times New Roman" w:hAnsi="Times New Roman" w:cs="Times New Roman"/>
          <w:b w:val="0"/>
          <w:sz w:val="28"/>
          <w:szCs w:val="28"/>
        </w:rPr>
        <w:t xml:space="preserve">ной программы </w:t>
      </w:r>
      <w:r w:rsidR="00AA0252" w:rsidRPr="00C90F95">
        <w:rPr>
          <w:rFonts w:ascii="Times New Roman" w:hAnsi="Times New Roman" w:cs="Times New Roman"/>
          <w:b w:val="0"/>
          <w:sz w:val="28"/>
          <w:szCs w:val="28"/>
        </w:rPr>
        <w:t>«Обеспечение стабильного функционирования бюджетной системы Первомайского района Алтайского края</w:t>
      </w:r>
      <w:r w:rsidR="009A5294" w:rsidRPr="00C90F95">
        <w:rPr>
          <w:rFonts w:ascii="Times New Roman" w:hAnsi="Times New Roman" w:cs="Times New Roman"/>
          <w:b w:val="0"/>
          <w:sz w:val="28"/>
          <w:szCs w:val="28"/>
        </w:rPr>
        <w:t xml:space="preserve"> на 2025 – 2028 года</w:t>
      </w:r>
      <w:r w:rsidR="00AA0252" w:rsidRPr="00C90F95">
        <w:rPr>
          <w:rFonts w:ascii="Times New Roman" w:hAnsi="Times New Roman" w:cs="Times New Roman"/>
          <w:b w:val="0"/>
          <w:sz w:val="28"/>
          <w:szCs w:val="28"/>
        </w:rPr>
        <w:t>»</w:t>
      </w:r>
      <w:r w:rsidR="00FA56B7" w:rsidRPr="00C90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294" w:rsidRPr="00C90F95">
        <w:rPr>
          <w:rFonts w:ascii="Times New Roman" w:hAnsi="Times New Roman" w:cs="Times New Roman"/>
          <w:b w:val="0"/>
          <w:sz w:val="28"/>
          <w:szCs w:val="28"/>
        </w:rPr>
        <w:t xml:space="preserve">была проведена оценка реализации муниципальной программы «Обеспечение стабильного функционирования бюджетной системы Первомайского района Алтайского края на 2021 – 2024 года» и </w:t>
      </w:r>
      <w:r w:rsidR="009A5294" w:rsidRPr="00C90F95">
        <w:rPr>
          <w:rFonts w:ascii="Times New Roman" w:eastAsiaTheme="minorEastAsia" w:hAnsi="Times New Roman" w:cs="Times New Roman"/>
          <w:b w:val="0"/>
          <w:sz w:val="28"/>
          <w:szCs w:val="28"/>
        </w:rPr>
        <w:t>текущего состояния сферы управления региональными</w:t>
      </w:r>
      <w:r w:rsidR="00C90F95" w:rsidRPr="00C90F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A5294" w:rsidRPr="00C90F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муниципальными </w:t>
      </w:r>
      <w:r w:rsidR="009A5294" w:rsidRPr="00054B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финансами</w:t>
      </w:r>
      <w:r w:rsidR="00C90F95" w:rsidRPr="00054B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A380F" w:rsidRPr="001E309E" w:rsidRDefault="00BA380F" w:rsidP="00BA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09E">
        <w:rPr>
          <w:rFonts w:ascii="Times New Roman" w:hAnsi="Times New Roman" w:cs="Times New Roman"/>
          <w:sz w:val="28"/>
          <w:szCs w:val="28"/>
        </w:rPr>
        <w:t>С 20</w:t>
      </w:r>
      <w:r w:rsidR="00530E76" w:rsidRPr="001E309E">
        <w:rPr>
          <w:rFonts w:ascii="Times New Roman" w:hAnsi="Times New Roman" w:cs="Times New Roman"/>
          <w:sz w:val="28"/>
          <w:szCs w:val="28"/>
        </w:rPr>
        <w:t>20</w:t>
      </w:r>
      <w:r w:rsidRPr="001E309E">
        <w:rPr>
          <w:rFonts w:ascii="Times New Roman" w:hAnsi="Times New Roman" w:cs="Times New Roman"/>
          <w:sz w:val="28"/>
          <w:szCs w:val="28"/>
        </w:rPr>
        <w:t xml:space="preserve"> года доходы консолидированного бюджета имеют положительную динамику. Темп роста прогноза налоговых и неналоговых доходов местных бюджетов в 2023 году к фактическому уровню 2020 года составляет </w:t>
      </w:r>
      <w:r w:rsidR="00530E76" w:rsidRPr="001E309E">
        <w:rPr>
          <w:rFonts w:ascii="Times New Roman" w:hAnsi="Times New Roman" w:cs="Times New Roman"/>
          <w:sz w:val="28"/>
          <w:szCs w:val="28"/>
        </w:rPr>
        <w:t>173,5</w:t>
      </w:r>
      <w:r w:rsidRPr="001E309E">
        <w:rPr>
          <w:rFonts w:ascii="Times New Roman" w:hAnsi="Times New Roman" w:cs="Times New Roman"/>
          <w:sz w:val="28"/>
          <w:szCs w:val="28"/>
        </w:rPr>
        <w:t xml:space="preserve"> %.</w:t>
      </w:r>
      <w:r w:rsidR="00563DA8">
        <w:rPr>
          <w:rFonts w:ascii="Times New Roman" w:hAnsi="Times New Roman" w:cs="Times New Roman"/>
          <w:sz w:val="28"/>
          <w:szCs w:val="28"/>
        </w:rPr>
        <w:t xml:space="preserve"> Задача, поставленная в муниципальной программе </w:t>
      </w:r>
      <w:r w:rsidR="00563DA8" w:rsidRPr="00C90F95">
        <w:rPr>
          <w:rFonts w:ascii="Times New Roman" w:hAnsi="Times New Roman" w:cs="Times New Roman"/>
          <w:sz w:val="28"/>
          <w:szCs w:val="28"/>
        </w:rPr>
        <w:t>«Обеспечение стабильного функционирования бюджетной системы Первомайского района Алтайского края на 202</w:t>
      </w:r>
      <w:r w:rsidR="00563DA8">
        <w:rPr>
          <w:rFonts w:ascii="Times New Roman" w:hAnsi="Times New Roman" w:cs="Times New Roman"/>
          <w:sz w:val="28"/>
          <w:szCs w:val="28"/>
        </w:rPr>
        <w:t>1</w:t>
      </w:r>
      <w:r w:rsidR="00563DA8" w:rsidRPr="00C90F95">
        <w:rPr>
          <w:rFonts w:ascii="Times New Roman" w:hAnsi="Times New Roman" w:cs="Times New Roman"/>
          <w:sz w:val="28"/>
          <w:szCs w:val="28"/>
        </w:rPr>
        <w:t xml:space="preserve"> – 202</w:t>
      </w:r>
      <w:r w:rsidR="00563DA8">
        <w:rPr>
          <w:rFonts w:ascii="Times New Roman" w:hAnsi="Times New Roman" w:cs="Times New Roman"/>
          <w:sz w:val="28"/>
          <w:szCs w:val="28"/>
        </w:rPr>
        <w:t>4</w:t>
      </w:r>
      <w:r w:rsidR="00563DA8" w:rsidRPr="00C90F95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563DA8">
        <w:rPr>
          <w:rFonts w:ascii="Times New Roman" w:hAnsi="Times New Roman" w:cs="Times New Roman"/>
          <w:sz w:val="28"/>
          <w:szCs w:val="28"/>
        </w:rPr>
        <w:t xml:space="preserve"> выполнена.</w:t>
      </w:r>
    </w:p>
    <w:p w:rsidR="00BA380F" w:rsidRPr="001E309E" w:rsidRDefault="00BA380F" w:rsidP="00BA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09E">
        <w:rPr>
          <w:rFonts w:ascii="Times New Roman" w:hAnsi="Times New Roman" w:cs="Times New Roman"/>
          <w:sz w:val="28"/>
          <w:szCs w:val="28"/>
        </w:rPr>
        <w:t xml:space="preserve">Для Первомайского района характерно значительное различие сельских поселений по уровню бюджетной обеспеченности, исторически </w:t>
      </w:r>
      <w:r w:rsidRPr="001E309E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обусловленная сложившимся разветвленным административно-территориальным делением. Сложившееся административно-территориальное деление района усложняет задачу выравнивания бюджетной обеспеченности входящих в его состав муниципалитетов, уровень бюджетной обеспеченности на жителя </w:t>
      </w:r>
      <w:r w:rsidR="001E309E" w:rsidRPr="001E309E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1E309E">
        <w:rPr>
          <w:rFonts w:ascii="Times New Roman" w:hAnsi="Times New Roman" w:cs="Times New Roman"/>
          <w:sz w:val="28"/>
          <w:szCs w:val="28"/>
        </w:rPr>
        <w:t xml:space="preserve">варьируется от </w:t>
      </w:r>
      <w:r w:rsidR="001E309E">
        <w:rPr>
          <w:rFonts w:ascii="Times New Roman" w:hAnsi="Times New Roman" w:cs="Times New Roman"/>
          <w:sz w:val="28"/>
          <w:szCs w:val="28"/>
        </w:rPr>
        <w:t>563</w:t>
      </w:r>
      <w:r w:rsidRPr="001E309E">
        <w:rPr>
          <w:rFonts w:ascii="Times New Roman" w:hAnsi="Times New Roman" w:cs="Times New Roman"/>
          <w:sz w:val="28"/>
          <w:szCs w:val="28"/>
        </w:rPr>
        <w:t xml:space="preserve"> рублей до </w:t>
      </w:r>
      <w:r w:rsidR="001E309E">
        <w:rPr>
          <w:rFonts w:ascii="Times New Roman" w:hAnsi="Times New Roman" w:cs="Times New Roman"/>
          <w:sz w:val="28"/>
          <w:szCs w:val="28"/>
        </w:rPr>
        <w:t>2 493</w:t>
      </w:r>
      <w:r w:rsidRPr="001E30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A380F" w:rsidRPr="001E309E" w:rsidRDefault="00BA380F" w:rsidP="00BA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09E">
        <w:rPr>
          <w:rFonts w:ascii="Times New Roman" w:hAnsi="Times New Roman" w:cs="Times New Roman"/>
          <w:sz w:val="28"/>
          <w:szCs w:val="28"/>
        </w:rPr>
        <w:t>В 20</w:t>
      </w:r>
      <w:r w:rsidR="001E309E">
        <w:rPr>
          <w:rFonts w:ascii="Times New Roman" w:hAnsi="Times New Roman" w:cs="Times New Roman"/>
          <w:sz w:val="28"/>
          <w:szCs w:val="28"/>
        </w:rPr>
        <w:t>20</w:t>
      </w:r>
      <w:r w:rsidRPr="001E309E">
        <w:rPr>
          <w:rFonts w:ascii="Times New Roman" w:hAnsi="Times New Roman" w:cs="Times New Roman"/>
          <w:sz w:val="28"/>
          <w:szCs w:val="28"/>
        </w:rPr>
        <w:t xml:space="preserve"> - 20</w:t>
      </w:r>
      <w:r w:rsidR="001E309E">
        <w:rPr>
          <w:rFonts w:ascii="Times New Roman" w:hAnsi="Times New Roman" w:cs="Times New Roman"/>
          <w:sz w:val="28"/>
          <w:szCs w:val="28"/>
        </w:rPr>
        <w:t>24</w:t>
      </w:r>
      <w:r w:rsidRPr="001E309E">
        <w:rPr>
          <w:rFonts w:ascii="Times New Roman" w:hAnsi="Times New Roman" w:cs="Times New Roman"/>
          <w:sz w:val="28"/>
          <w:szCs w:val="28"/>
        </w:rPr>
        <w:t xml:space="preserve"> годах реализованы меры по поэтапному повышению бюджетной обеспеченности сельских поселений за счет увеличения объема предоставляемой финансовой помощи в виде дотации на выравнивание бюджетной обеспеченности сельских поселений за счет средств районного бюджета в 3,</w:t>
      </w:r>
      <w:r w:rsidR="001E309E">
        <w:rPr>
          <w:rFonts w:ascii="Times New Roman" w:hAnsi="Times New Roman" w:cs="Times New Roman"/>
          <w:sz w:val="28"/>
          <w:szCs w:val="28"/>
        </w:rPr>
        <w:t>5</w:t>
      </w:r>
      <w:r w:rsidRPr="001E309E">
        <w:rPr>
          <w:rFonts w:ascii="Times New Roman" w:hAnsi="Times New Roman" w:cs="Times New Roman"/>
          <w:sz w:val="28"/>
          <w:szCs w:val="28"/>
        </w:rPr>
        <w:t xml:space="preserve"> раза (с </w:t>
      </w:r>
      <w:r w:rsidR="001E309E">
        <w:rPr>
          <w:rFonts w:ascii="Times New Roman" w:hAnsi="Times New Roman" w:cs="Times New Roman"/>
          <w:sz w:val="28"/>
          <w:szCs w:val="28"/>
        </w:rPr>
        <w:t>2 064</w:t>
      </w:r>
      <w:r w:rsidRPr="001E309E">
        <w:rPr>
          <w:rFonts w:ascii="Times New Roman" w:hAnsi="Times New Roman" w:cs="Times New Roman"/>
          <w:sz w:val="28"/>
          <w:szCs w:val="28"/>
        </w:rPr>
        <w:t xml:space="preserve"> тыс. рублей в 20</w:t>
      </w:r>
      <w:r w:rsidR="001E309E">
        <w:rPr>
          <w:rFonts w:ascii="Times New Roman" w:hAnsi="Times New Roman" w:cs="Times New Roman"/>
          <w:sz w:val="28"/>
          <w:szCs w:val="28"/>
        </w:rPr>
        <w:t>20</w:t>
      </w:r>
      <w:r w:rsidRPr="001E309E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1E309E">
        <w:rPr>
          <w:rFonts w:ascii="Times New Roman" w:hAnsi="Times New Roman" w:cs="Times New Roman"/>
          <w:sz w:val="28"/>
          <w:szCs w:val="28"/>
        </w:rPr>
        <w:t>7 251</w:t>
      </w:r>
      <w:r w:rsidRPr="001E309E">
        <w:rPr>
          <w:rFonts w:ascii="Times New Roman" w:hAnsi="Times New Roman" w:cs="Times New Roman"/>
          <w:sz w:val="28"/>
          <w:szCs w:val="28"/>
        </w:rPr>
        <w:t xml:space="preserve"> тыс. рублей в 20</w:t>
      </w:r>
      <w:r w:rsidR="001E309E">
        <w:rPr>
          <w:rFonts w:ascii="Times New Roman" w:hAnsi="Times New Roman" w:cs="Times New Roman"/>
          <w:sz w:val="28"/>
          <w:szCs w:val="28"/>
        </w:rPr>
        <w:t>24</w:t>
      </w:r>
      <w:r w:rsidRPr="001E309E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BA380F" w:rsidRPr="00B322BF" w:rsidRDefault="00BA380F" w:rsidP="00BA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 xml:space="preserve">Это позволило обеспечить рост критерия выравнивания расчетной бюджетной обеспеченности на </w:t>
      </w:r>
      <w:r w:rsidR="001E309E" w:rsidRPr="00B322BF">
        <w:rPr>
          <w:rFonts w:ascii="Times New Roman" w:hAnsi="Times New Roman" w:cs="Times New Roman"/>
          <w:sz w:val="28"/>
          <w:szCs w:val="28"/>
        </w:rPr>
        <w:t>111,3</w:t>
      </w:r>
      <w:r w:rsidRPr="00B322BF">
        <w:rPr>
          <w:rFonts w:ascii="Times New Roman" w:hAnsi="Times New Roman" w:cs="Times New Roman"/>
          <w:sz w:val="28"/>
          <w:szCs w:val="28"/>
        </w:rPr>
        <w:t xml:space="preserve"> процента к уровню 20</w:t>
      </w:r>
      <w:r w:rsidR="001E309E" w:rsidRPr="00B322BF">
        <w:rPr>
          <w:rFonts w:ascii="Times New Roman" w:hAnsi="Times New Roman" w:cs="Times New Roman"/>
          <w:sz w:val="28"/>
          <w:szCs w:val="28"/>
        </w:rPr>
        <w:t>20</w:t>
      </w:r>
      <w:r w:rsidRPr="00B322BF">
        <w:rPr>
          <w:rFonts w:ascii="Times New Roman" w:hAnsi="Times New Roman" w:cs="Times New Roman"/>
          <w:sz w:val="28"/>
          <w:szCs w:val="28"/>
        </w:rPr>
        <w:t xml:space="preserve"> года (с </w:t>
      </w:r>
      <w:r w:rsidR="001E309E" w:rsidRPr="00B322BF">
        <w:rPr>
          <w:rFonts w:ascii="Times New Roman" w:hAnsi="Times New Roman" w:cs="Times New Roman"/>
          <w:sz w:val="28"/>
          <w:szCs w:val="28"/>
        </w:rPr>
        <w:t>835,87</w:t>
      </w:r>
      <w:r w:rsidRPr="00B322BF">
        <w:rPr>
          <w:rFonts w:ascii="Times New Roman" w:hAnsi="Times New Roman" w:cs="Times New Roman"/>
          <w:sz w:val="28"/>
          <w:szCs w:val="28"/>
        </w:rPr>
        <w:t xml:space="preserve"> рублей до </w:t>
      </w:r>
      <w:r w:rsidR="001E309E" w:rsidRPr="00B322BF">
        <w:rPr>
          <w:rFonts w:ascii="Times New Roman" w:hAnsi="Times New Roman" w:cs="Times New Roman"/>
          <w:sz w:val="28"/>
          <w:szCs w:val="28"/>
        </w:rPr>
        <w:t>930,32</w:t>
      </w:r>
      <w:r w:rsidRPr="00B322BF">
        <w:rPr>
          <w:rFonts w:ascii="Times New Roman" w:hAnsi="Times New Roman" w:cs="Times New Roman"/>
          <w:sz w:val="28"/>
          <w:szCs w:val="28"/>
        </w:rPr>
        <w:t xml:space="preserve"> рублей на жителя), сократить разрыв между максимальным и минимальным уровнем бюджетной обеспеченности с </w:t>
      </w:r>
      <w:r w:rsidR="00B322BF" w:rsidRPr="00B322BF">
        <w:rPr>
          <w:rFonts w:ascii="Times New Roman" w:hAnsi="Times New Roman" w:cs="Times New Roman"/>
          <w:sz w:val="28"/>
          <w:szCs w:val="28"/>
        </w:rPr>
        <w:t>5,8</w:t>
      </w:r>
      <w:r w:rsidRPr="00B322BF">
        <w:rPr>
          <w:rFonts w:ascii="Times New Roman" w:hAnsi="Times New Roman" w:cs="Times New Roman"/>
          <w:sz w:val="28"/>
          <w:szCs w:val="28"/>
        </w:rPr>
        <w:t xml:space="preserve"> до </w:t>
      </w:r>
      <w:r w:rsidR="00B322BF" w:rsidRPr="00B322BF">
        <w:rPr>
          <w:rFonts w:ascii="Times New Roman" w:hAnsi="Times New Roman" w:cs="Times New Roman"/>
          <w:sz w:val="28"/>
          <w:szCs w:val="28"/>
        </w:rPr>
        <w:t>2,6</w:t>
      </w:r>
      <w:r w:rsidRPr="00B322BF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BA380F" w:rsidRDefault="00BA380F" w:rsidP="00BA3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2BF">
        <w:rPr>
          <w:rFonts w:ascii="Times New Roman" w:hAnsi="Times New Roman" w:cs="Times New Roman"/>
          <w:sz w:val="28"/>
          <w:szCs w:val="28"/>
        </w:rPr>
        <w:t>На постоянной основе осуществляется поддержка местных бюджетов</w:t>
      </w:r>
      <w:r w:rsidR="00B322BF" w:rsidRPr="00B322BF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B322BF">
        <w:rPr>
          <w:rFonts w:ascii="Times New Roman" w:hAnsi="Times New Roman" w:cs="Times New Roman"/>
          <w:sz w:val="28"/>
          <w:szCs w:val="28"/>
        </w:rPr>
        <w:t xml:space="preserve"> за счет ежегодного предоставления из районного бюджета </w:t>
      </w:r>
      <w:r w:rsidR="00B322BF" w:rsidRPr="00B322B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B322BF">
        <w:rPr>
          <w:rFonts w:ascii="Times New Roman" w:hAnsi="Times New Roman" w:cs="Times New Roman"/>
          <w:sz w:val="28"/>
          <w:szCs w:val="28"/>
        </w:rPr>
        <w:t xml:space="preserve"> на сбалансированность</w:t>
      </w:r>
      <w:r w:rsidR="00D91F23">
        <w:rPr>
          <w:rFonts w:ascii="Times New Roman" w:hAnsi="Times New Roman" w:cs="Times New Roman"/>
          <w:sz w:val="28"/>
          <w:szCs w:val="28"/>
        </w:rPr>
        <w:t xml:space="preserve">. За 2021 -2023 годы в бюджеты поселений из районного бюджета направлено </w:t>
      </w:r>
      <w:r w:rsidR="00C01FF9">
        <w:rPr>
          <w:rFonts w:ascii="Times New Roman" w:hAnsi="Times New Roman" w:cs="Times New Roman"/>
          <w:sz w:val="28"/>
          <w:szCs w:val="28"/>
        </w:rPr>
        <w:t>66 051,1 тыс. рублей</w:t>
      </w:r>
      <w:r w:rsidRPr="00B322BF">
        <w:rPr>
          <w:rFonts w:ascii="Times New Roman" w:hAnsi="Times New Roman" w:cs="Times New Roman"/>
          <w:sz w:val="28"/>
          <w:szCs w:val="28"/>
        </w:rPr>
        <w:t>.</w:t>
      </w:r>
    </w:p>
    <w:p w:rsidR="00B322BF" w:rsidRPr="00B322BF" w:rsidRDefault="00B322BF" w:rsidP="00BA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>Вместе с тем остается ряд проблем, повышающих риски несбалансированности бюджетной системы района, это ограниченность бюджетных средств. Несмотря на стабильное функционирование бюджетной системы, Первомайский район относится к числу муниципалитетов с ограниченными финансовыми возможностями и неравномерности размещения налоговой базы.</w:t>
      </w:r>
    </w:p>
    <w:p w:rsidR="00C90F95" w:rsidRDefault="00C90F95" w:rsidP="009A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90F95">
        <w:rPr>
          <w:rFonts w:ascii="Times New Roman" w:hAnsi="Times New Roman" w:cs="Times New Roman"/>
          <w:sz w:val="28"/>
          <w:szCs w:val="28"/>
        </w:rPr>
        <w:t xml:space="preserve"> относится к дотационным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90F95">
        <w:rPr>
          <w:rFonts w:ascii="Times New Roman" w:hAnsi="Times New Roman" w:cs="Times New Roman"/>
          <w:sz w:val="28"/>
          <w:szCs w:val="28"/>
        </w:rPr>
        <w:t xml:space="preserve">м. Доля </w:t>
      </w:r>
      <w:r>
        <w:rPr>
          <w:rFonts w:ascii="Times New Roman" w:hAnsi="Times New Roman" w:cs="Times New Roman"/>
          <w:sz w:val="28"/>
          <w:szCs w:val="28"/>
        </w:rPr>
        <w:t>краевых</w:t>
      </w:r>
      <w:r w:rsidRPr="00C90F95">
        <w:rPr>
          <w:rFonts w:ascii="Times New Roman" w:hAnsi="Times New Roman" w:cs="Times New Roman"/>
          <w:sz w:val="28"/>
          <w:szCs w:val="28"/>
        </w:rPr>
        <w:t xml:space="preserve"> дотаций в общем объеме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90F95">
        <w:rPr>
          <w:rFonts w:ascii="Times New Roman" w:hAnsi="Times New Roman" w:cs="Times New Roman"/>
          <w:sz w:val="28"/>
          <w:szCs w:val="28"/>
        </w:rPr>
        <w:t xml:space="preserve"> составляет более </w:t>
      </w:r>
      <w:r w:rsidR="003B7A87">
        <w:rPr>
          <w:rFonts w:ascii="Times New Roman" w:hAnsi="Times New Roman" w:cs="Times New Roman"/>
          <w:sz w:val="28"/>
          <w:szCs w:val="28"/>
        </w:rPr>
        <w:t xml:space="preserve">5 </w:t>
      </w:r>
      <w:r w:rsidRPr="00C90F95">
        <w:rPr>
          <w:rFonts w:ascii="Times New Roman" w:hAnsi="Times New Roman" w:cs="Times New Roman"/>
          <w:sz w:val="28"/>
          <w:szCs w:val="28"/>
        </w:rPr>
        <w:t>%</w:t>
      </w:r>
      <w:r w:rsidR="00054B68">
        <w:rPr>
          <w:rFonts w:ascii="Times New Roman" w:hAnsi="Times New Roman" w:cs="Times New Roman"/>
          <w:sz w:val="28"/>
          <w:szCs w:val="28"/>
        </w:rPr>
        <w:t>, что в соответствии со статьей 136 Бюджетного кодекса Российской Федерации накладывает определенные ограничения при принятии управленческих решений.</w:t>
      </w:r>
      <w:r w:rsidRPr="00C90F95">
        <w:rPr>
          <w:rFonts w:ascii="Times New Roman" w:hAnsi="Times New Roman" w:cs="Times New Roman"/>
          <w:sz w:val="28"/>
          <w:szCs w:val="28"/>
        </w:rPr>
        <w:t xml:space="preserve"> Преобладание аграрного сектора в экономике </w:t>
      </w:r>
      <w:r w:rsidR="003B7A87">
        <w:rPr>
          <w:rFonts w:ascii="Times New Roman" w:hAnsi="Times New Roman" w:cs="Times New Roman"/>
          <w:sz w:val="28"/>
          <w:szCs w:val="28"/>
        </w:rPr>
        <w:t>района</w:t>
      </w:r>
      <w:r w:rsidRPr="00C90F95">
        <w:rPr>
          <w:rFonts w:ascii="Times New Roman" w:hAnsi="Times New Roman" w:cs="Times New Roman"/>
          <w:sz w:val="28"/>
          <w:szCs w:val="28"/>
        </w:rPr>
        <w:t xml:space="preserve"> определяет относительно невысокий уровень бюджетной обеспеченности </w:t>
      </w:r>
      <w:r w:rsidR="003B7A87">
        <w:rPr>
          <w:rFonts w:ascii="Times New Roman" w:hAnsi="Times New Roman" w:cs="Times New Roman"/>
          <w:sz w:val="28"/>
          <w:szCs w:val="28"/>
        </w:rPr>
        <w:t>района</w:t>
      </w:r>
      <w:r w:rsidRPr="00C90F95">
        <w:rPr>
          <w:rFonts w:ascii="Times New Roman" w:hAnsi="Times New Roman" w:cs="Times New Roman"/>
          <w:sz w:val="28"/>
          <w:szCs w:val="28"/>
        </w:rPr>
        <w:t xml:space="preserve"> по сравнению с другими </w:t>
      </w:r>
      <w:r w:rsidR="003B7A87">
        <w:rPr>
          <w:rFonts w:ascii="Times New Roman" w:hAnsi="Times New Roman" w:cs="Times New Roman"/>
          <w:sz w:val="28"/>
          <w:szCs w:val="28"/>
        </w:rPr>
        <w:t>муниципалитетами Алтайского края</w:t>
      </w:r>
      <w:r w:rsidRPr="00C90F95">
        <w:rPr>
          <w:rFonts w:ascii="Times New Roman" w:hAnsi="Times New Roman" w:cs="Times New Roman"/>
          <w:sz w:val="28"/>
          <w:szCs w:val="28"/>
        </w:rPr>
        <w:t xml:space="preserve"> с высокой долей промышленного сектора в </w:t>
      </w:r>
      <w:r w:rsidRPr="00D91F23">
        <w:rPr>
          <w:rFonts w:ascii="Times New Roman" w:hAnsi="Times New Roman" w:cs="Times New Roman"/>
          <w:sz w:val="28"/>
          <w:szCs w:val="28"/>
        </w:rPr>
        <w:t>экономике.</w:t>
      </w:r>
    </w:p>
    <w:p w:rsidR="00BA380F" w:rsidRPr="00B322BF" w:rsidRDefault="00B322BF" w:rsidP="009A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 xml:space="preserve">Актуальной задачей в условиях ограниченного объема финансовых ресурсов становится обеспечение стабильности и предсказуемости бюджетной системы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2BF">
        <w:rPr>
          <w:rFonts w:ascii="Times New Roman" w:hAnsi="Times New Roman" w:cs="Times New Roman"/>
          <w:sz w:val="28"/>
          <w:szCs w:val="28"/>
        </w:rPr>
        <w:t xml:space="preserve">, в том числе за счет формирования сбалансированного бюджета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B322BF">
        <w:rPr>
          <w:rFonts w:ascii="Times New Roman" w:hAnsi="Times New Roman" w:cs="Times New Roman"/>
          <w:sz w:val="28"/>
          <w:szCs w:val="28"/>
        </w:rPr>
        <w:t>она с максимальной концентрацией бюджетных ресурсов на реализацию национальных целей и мероприятий, а также осуществление взвешенной долговой политики.</w:t>
      </w:r>
    </w:p>
    <w:p w:rsidR="000213F2" w:rsidRDefault="00B322BF" w:rsidP="0002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23">
        <w:rPr>
          <w:rFonts w:ascii="Times New Roman" w:hAnsi="Times New Roman" w:cs="Times New Roman"/>
          <w:sz w:val="28"/>
          <w:szCs w:val="28"/>
        </w:rPr>
        <w:t xml:space="preserve">На протяжении последних </w:t>
      </w:r>
      <w:r w:rsidR="00D91F23" w:rsidRPr="00D91F23">
        <w:rPr>
          <w:rFonts w:ascii="Times New Roman" w:hAnsi="Times New Roman" w:cs="Times New Roman"/>
          <w:sz w:val="28"/>
          <w:szCs w:val="28"/>
        </w:rPr>
        <w:t xml:space="preserve">7 лет Первомайский район не принимает на себя долговые обязательства в виде кредитов и </w:t>
      </w:r>
      <w:r w:rsidR="00D91F23" w:rsidRPr="00F011FE">
        <w:rPr>
          <w:rFonts w:ascii="Times New Roman" w:hAnsi="Times New Roman" w:cs="Times New Roman"/>
          <w:sz w:val="28"/>
          <w:szCs w:val="28"/>
        </w:rPr>
        <w:t>ссуд.</w:t>
      </w:r>
    </w:p>
    <w:p w:rsidR="004F4AC3" w:rsidRPr="00F011FE" w:rsidRDefault="004F4AC3" w:rsidP="004F4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1FE">
        <w:rPr>
          <w:rFonts w:ascii="Times New Roman" w:hAnsi="Times New Roman" w:cs="Times New Roman"/>
          <w:sz w:val="28"/>
          <w:szCs w:val="28"/>
        </w:rPr>
        <w:t xml:space="preserve">Несмотря на позитивные результаты исполнения консолидированного бюджета Первомайского района, достигнутые </w:t>
      </w:r>
      <w:r w:rsidR="00F011FE">
        <w:rPr>
          <w:rFonts w:ascii="Times New Roman" w:hAnsi="Times New Roman" w:cs="Times New Roman"/>
          <w:sz w:val="28"/>
          <w:szCs w:val="28"/>
        </w:rPr>
        <w:t>за эти годы</w:t>
      </w:r>
      <w:r w:rsidRPr="00F011FE">
        <w:rPr>
          <w:rFonts w:ascii="Times New Roman" w:hAnsi="Times New Roman" w:cs="Times New Roman"/>
          <w:sz w:val="28"/>
          <w:szCs w:val="28"/>
        </w:rPr>
        <w:t xml:space="preserve"> и приведение нормативной правовой базы на уровне районного бюджета, у нас сохраняется </w:t>
      </w:r>
      <w:r w:rsidRPr="00F011FE">
        <w:rPr>
          <w:rFonts w:ascii="Times New Roman" w:hAnsi="Times New Roman" w:cs="Times New Roman"/>
          <w:sz w:val="28"/>
          <w:szCs w:val="28"/>
        </w:rPr>
        <w:lastRenderedPageBreak/>
        <w:t xml:space="preserve">низкая финансовая дисциплина, отмечается низкое качество осуществляемой бюджетной политики. По итогам мониторинга соблюдения муниципальными образованиями края требований бюджетного законодательства и оценки качества управления муниципальными финансами, ежегодно проводимым Министерством финансов Алтайского края, в Первомайском районе установлено </w:t>
      </w:r>
      <w:r w:rsidR="00F011FE">
        <w:rPr>
          <w:rFonts w:ascii="Times New Roman" w:hAnsi="Times New Roman" w:cs="Times New Roman"/>
          <w:sz w:val="28"/>
          <w:szCs w:val="28"/>
        </w:rPr>
        <w:t>неудовлетворительное</w:t>
      </w:r>
      <w:r w:rsidRPr="00F011FE">
        <w:rPr>
          <w:rFonts w:ascii="Times New Roman" w:hAnsi="Times New Roman" w:cs="Times New Roman"/>
          <w:sz w:val="28"/>
          <w:szCs w:val="28"/>
        </w:rPr>
        <w:t xml:space="preserve"> качество управления муниципальными финансами.</w:t>
      </w:r>
    </w:p>
    <w:p w:rsidR="00F921DF" w:rsidRPr="00934258" w:rsidRDefault="00F921DF" w:rsidP="000213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5DF3" w:rsidRPr="00D2630F" w:rsidRDefault="005F5DF3" w:rsidP="00F524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2630F">
        <w:rPr>
          <w:b/>
          <w:sz w:val="28"/>
          <w:szCs w:val="28"/>
        </w:rPr>
        <w:t>2. Приоритеты в сфере реализации муниципальной программы, цели и задачи, индикаторы и описание основных ожидаемых конечных результатов</w:t>
      </w:r>
      <w:r w:rsidR="00F524C3">
        <w:rPr>
          <w:b/>
          <w:sz w:val="28"/>
          <w:szCs w:val="28"/>
        </w:rPr>
        <w:t xml:space="preserve"> </w:t>
      </w:r>
      <w:r w:rsidRPr="00D2630F">
        <w:rPr>
          <w:b/>
          <w:sz w:val="28"/>
          <w:szCs w:val="28"/>
        </w:rPr>
        <w:t>муниципальной программы, сроков и этапов ее реализации</w:t>
      </w:r>
    </w:p>
    <w:p w:rsidR="005F5DF3" w:rsidRPr="00D2630F" w:rsidRDefault="005F5DF3" w:rsidP="005F5DF3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5F5DF3" w:rsidRPr="00D2630F" w:rsidRDefault="005F5DF3" w:rsidP="005F5DF3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D2630F">
        <w:rPr>
          <w:sz w:val="28"/>
          <w:szCs w:val="28"/>
        </w:rPr>
        <w:t>2.1. Приоритеты в сфере реализации муниципальной программы</w:t>
      </w:r>
    </w:p>
    <w:p w:rsidR="005F5DF3" w:rsidRPr="00D2630F" w:rsidRDefault="005F5DF3" w:rsidP="005F5DF3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5F5DF3" w:rsidRPr="00D2630F" w:rsidRDefault="005F5DF3" w:rsidP="005F5D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>Приоритеты в сфере реализации муниципальной программы определены в следующих стратегических документах Российской Федерации, Алтайского края и Первомайского района:</w:t>
      </w:r>
    </w:p>
    <w:p w:rsidR="00D2630F" w:rsidRPr="00D2630F" w:rsidRDefault="009C57B2" w:rsidP="00D2630F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hyperlink r:id="rId9">
        <w:r w:rsidR="00D2630F" w:rsidRPr="00D2630F">
          <w:rPr>
            <w:rFonts w:eastAsiaTheme="minorEastAsia"/>
            <w:sz w:val="28"/>
            <w:szCs w:val="28"/>
          </w:rPr>
          <w:t>Указ</w:t>
        </w:r>
      </w:hyperlink>
      <w:r w:rsidR="00D2630F" w:rsidRPr="00D2630F">
        <w:rPr>
          <w:rFonts w:eastAsiaTheme="minorEastAsia"/>
          <w:sz w:val="28"/>
          <w:szCs w:val="28"/>
        </w:rPr>
        <w:t xml:space="preserve"> Президента Российской Федерации от 21.07.2020 № 474 «О национальных целях развития Российской Федерации на период до 2030 года»;</w:t>
      </w:r>
    </w:p>
    <w:p w:rsidR="00D2630F" w:rsidRPr="00D2630F" w:rsidRDefault="009C57B2" w:rsidP="00D2630F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hyperlink r:id="rId10">
        <w:r w:rsidR="00D2630F" w:rsidRPr="00D2630F">
          <w:rPr>
            <w:rFonts w:eastAsiaTheme="minorEastAsia"/>
            <w:sz w:val="28"/>
            <w:szCs w:val="28"/>
          </w:rPr>
          <w:t>концепция</w:t>
        </w:r>
      </w:hyperlink>
      <w:r w:rsidR="00D2630F" w:rsidRPr="00D2630F">
        <w:rPr>
          <w:rFonts w:eastAsiaTheme="minorEastAsia"/>
          <w:sz w:val="28"/>
          <w:szCs w:val="28"/>
        </w:rPr>
        <w:t xml:space="preserve"> повышения эффективности бюджетных расходов в 2019 - 2024 годах, утвержденная распоряжением Правительства Российской Федерации от 31.01.2019 № 117-р;</w:t>
      </w:r>
    </w:p>
    <w:p w:rsidR="00422145" w:rsidRPr="00D2630F" w:rsidRDefault="009C57B2" w:rsidP="004221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11" w:history="1">
        <w:r w:rsidR="00DA5F99" w:rsidRPr="00D2630F">
          <w:rPr>
            <w:sz w:val="28"/>
            <w:szCs w:val="28"/>
          </w:rPr>
          <w:t>с</w:t>
        </w:r>
        <w:r w:rsidR="005F5DF3" w:rsidRPr="00D2630F">
          <w:rPr>
            <w:sz w:val="28"/>
            <w:szCs w:val="28"/>
          </w:rPr>
          <w:t>тратегия</w:t>
        </w:r>
      </w:hyperlink>
      <w:r w:rsidR="005F5DF3" w:rsidRPr="00D2630F">
        <w:rPr>
          <w:sz w:val="28"/>
          <w:szCs w:val="28"/>
        </w:rPr>
        <w:t xml:space="preserve"> пространственного развития Российской Федерации на период до 2025 года, утвержденная распоряжением Правительства Российской Федерации от 13.02.2019 </w:t>
      </w:r>
      <w:r w:rsidR="00422145" w:rsidRPr="00D2630F">
        <w:rPr>
          <w:sz w:val="28"/>
          <w:szCs w:val="28"/>
        </w:rPr>
        <w:t>№</w:t>
      </w:r>
      <w:r w:rsidR="00D2630F">
        <w:rPr>
          <w:sz w:val="28"/>
          <w:szCs w:val="28"/>
        </w:rPr>
        <w:t xml:space="preserve"> </w:t>
      </w:r>
      <w:r w:rsidR="005F5DF3" w:rsidRPr="00D2630F">
        <w:rPr>
          <w:sz w:val="28"/>
          <w:szCs w:val="28"/>
        </w:rPr>
        <w:t>207-р;</w:t>
      </w:r>
    </w:p>
    <w:p w:rsidR="00422145" w:rsidRPr="00D83BAC" w:rsidRDefault="009C57B2" w:rsidP="00D83BA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hyperlink r:id="rId12">
        <w:r w:rsidR="00D83BAC" w:rsidRPr="00D83BAC">
          <w:rPr>
            <w:rFonts w:eastAsiaTheme="minorHAnsi"/>
            <w:sz w:val="28"/>
            <w:szCs w:val="28"/>
            <w:lang w:eastAsia="en-US"/>
          </w:rPr>
          <w:t>стратегия</w:t>
        </w:r>
      </w:hyperlink>
      <w:r w:rsidR="00D83BAC" w:rsidRPr="00D83BAC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Алтайского края до 2035 года, утвержденная законом Алтайского края от 06.09.2021 </w:t>
      </w:r>
      <w:r w:rsidR="00D83BAC">
        <w:rPr>
          <w:rFonts w:eastAsiaTheme="minorHAnsi"/>
          <w:sz w:val="28"/>
          <w:szCs w:val="28"/>
          <w:lang w:eastAsia="en-US"/>
        </w:rPr>
        <w:t xml:space="preserve">№ </w:t>
      </w:r>
      <w:r w:rsidR="00D83BAC" w:rsidRPr="00D83BAC">
        <w:rPr>
          <w:rFonts w:eastAsiaTheme="minorHAnsi"/>
          <w:sz w:val="28"/>
          <w:szCs w:val="28"/>
          <w:lang w:eastAsia="en-US"/>
        </w:rPr>
        <w:t>86-ЗС;</w:t>
      </w:r>
    </w:p>
    <w:p w:rsidR="00422145" w:rsidRPr="00D2630F" w:rsidRDefault="009C57B2" w:rsidP="004221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13" w:history="1">
        <w:r w:rsidR="005F5DF3" w:rsidRPr="00D2630F">
          <w:rPr>
            <w:sz w:val="28"/>
            <w:szCs w:val="28"/>
          </w:rPr>
          <w:t>программа</w:t>
        </w:r>
      </w:hyperlink>
      <w:r w:rsidR="005F5DF3" w:rsidRPr="00D2630F">
        <w:rPr>
          <w:sz w:val="28"/>
          <w:szCs w:val="28"/>
        </w:rPr>
        <w:t xml:space="preserve"> мероприятий по росту доходного потенциала и оптимизации расходов консолидированного бюджета Алтайского края на 2019 - 2024 годы, утвержденная распоряжением Правительства Алтайского края от 23.08.2019 </w:t>
      </w:r>
      <w:r w:rsidR="00422145" w:rsidRPr="00D2630F">
        <w:rPr>
          <w:sz w:val="28"/>
          <w:szCs w:val="28"/>
        </w:rPr>
        <w:t>№</w:t>
      </w:r>
      <w:r w:rsidR="005F5DF3" w:rsidRPr="00D2630F">
        <w:rPr>
          <w:sz w:val="28"/>
          <w:szCs w:val="28"/>
        </w:rPr>
        <w:t xml:space="preserve"> 321-р;</w:t>
      </w:r>
    </w:p>
    <w:p w:rsidR="00DA5F99" w:rsidRPr="00D2630F" w:rsidRDefault="00BF34B0" w:rsidP="004221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>стратегия социально-экономического развития муниципального образования Первомайского района до 2035 года, утвержденная решением Первомайского районного Собрания депутатов Алтайского края от 19.12.2017 № 10-СД;</w:t>
      </w:r>
    </w:p>
    <w:p w:rsidR="00BF34B0" w:rsidRPr="00D2630F" w:rsidRDefault="005F5DF3" w:rsidP="00D83BA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>основные направления бюджетной</w:t>
      </w:r>
      <w:r w:rsidR="00422145" w:rsidRPr="00D2630F">
        <w:rPr>
          <w:sz w:val="28"/>
          <w:szCs w:val="28"/>
        </w:rPr>
        <w:t>,</w:t>
      </w:r>
      <w:r w:rsidRPr="00D2630F">
        <w:rPr>
          <w:sz w:val="28"/>
          <w:szCs w:val="28"/>
        </w:rPr>
        <w:t xml:space="preserve"> налоговой </w:t>
      </w:r>
      <w:r w:rsidR="00422145" w:rsidRPr="00D2630F">
        <w:rPr>
          <w:sz w:val="28"/>
          <w:szCs w:val="28"/>
        </w:rPr>
        <w:t xml:space="preserve">и долговой </w:t>
      </w:r>
      <w:r w:rsidRPr="00D2630F">
        <w:rPr>
          <w:sz w:val="28"/>
          <w:szCs w:val="28"/>
        </w:rPr>
        <w:t xml:space="preserve">политики, разрабатываемые в составе материалов к проекту </w:t>
      </w:r>
      <w:r w:rsidR="00422145" w:rsidRPr="00D2630F">
        <w:rPr>
          <w:sz w:val="28"/>
          <w:szCs w:val="28"/>
        </w:rPr>
        <w:t>районн</w:t>
      </w:r>
      <w:r w:rsidRPr="00D2630F">
        <w:rPr>
          <w:sz w:val="28"/>
          <w:szCs w:val="28"/>
        </w:rPr>
        <w:t>ого бюджета на очередной фина</w:t>
      </w:r>
      <w:r w:rsidR="00BF34B0" w:rsidRPr="00D2630F">
        <w:rPr>
          <w:sz w:val="28"/>
          <w:szCs w:val="28"/>
        </w:rPr>
        <w:t>нсовый год и на плановый период</w:t>
      </w:r>
      <w:r w:rsidR="00D83BAC">
        <w:rPr>
          <w:sz w:val="28"/>
          <w:szCs w:val="28"/>
        </w:rPr>
        <w:t>.</w:t>
      </w:r>
    </w:p>
    <w:p w:rsidR="00D83BAC" w:rsidRDefault="005F5DF3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В соответствии с указанными документами приоритетами в сфере реализации </w:t>
      </w:r>
      <w:r w:rsidR="00BF34B0" w:rsidRPr="00D2630F">
        <w:rPr>
          <w:sz w:val="28"/>
          <w:szCs w:val="28"/>
        </w:rPr>
        <w:t>муниципаль</w:t>
      </w:r>
      <w:r w:rsidRPr="00D2630F">
        <w:rPr>
          <w:sz w:val="28"/>
          <w:szCs w:val="28"/>
        </w:rPr>
        <w:t>ной программы является</w:t>
      </w:r>
      <w:r w:rsidR="00D83BAC">
        <w:rPr>
          <w:sz w:val="28"/>
          <w:szCs w:val="28"/>
        </w:rPr>
        <w:t>:</w:t>
      </w:r>
    </w:p>
    <w:p w:rsidR="00D83BAC" w:rsidRPr="00D83BAC" w:rsidRDefault="00D83BAC" w:rsidP="00D83B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D83BAC">
        <w:rPr>
          <w:rFonts w:eastAsiaTheme="minorEastAsia"/>
          <w:sz w:val="28"/>
          <w:szCs w:val="28"/>
        </w:rPr>
        <w:t xml:space="preserve">содействие сбалансированному исполнению </w:t>
      </w:r>
      <w:r>
        <w:rPr>
          <w:rFonts w:eastAsiaTheme="minorEastAsia"/>
          <w:sz w:val="28"/>
          <w:szCs w:val="28"/>
        </w:rPr>
        <w:t xml:space="preserve">районного </w:t>
      </w:r>
      <w:r w:rsidRPr="00D83BAC">
        <w:rPr>
          <w:rFonts w:eastAsiaTheme="minorEastAsia"/>
          <w:sz w:val="28"/>
          <w:szCs w:val="28"/>
        </w:rPr>
        <w:t>бюджета и бюджетов</w:t>
      </w:r>
      <w:r>
        <w:rPr>
          <w:rFonts w:eastAsiaTheme="minorEastAsia"/>
          <w:sz w:val="28"/>
          <w:szCs w:val="28"/>
        </w:rPr>
        <w:t xml:space="preserve"> поселений</w:t>
      </w:r>
      <w:r w:rsidRPr="00D83BAC">
        <w:rPr>
          <w:rFonts w:eastAsiaTheme="minorEastAsia"/>
          <w:sz w:val="28"/>
          <w:szCs w:val="28"/>
        </w:rPr>
        <w:t>;</w:t>
      </w:r>
    </w:p>
    <w:p w:rsidR="00D83BAC" w:rsidRPr="00D83BAC" w:rsidRDefault="00D83BAC" w:rsidP="00D83B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D83BAC">
        <w:rPr>
          <w:rFonts w:eastAsiaTheme="minorEastAsia"/>
          <w:sz w:val="28"/>
          <w:szCs w:val="28"/>
        </w:rPr>
        <w:t xml:space="preserve">обеспечение взвешенной долговой политики в сфере управления </w:t>
      </w:r>
      <w:r w:rsidR="00607EC9">
        <w:rPr>
          <w:rFonts w:eastAsiaTheme="minorEastAsia"/>
          <w:sz w:val="28"/>
          <w:szCs w:val="28"/>
        </w:rPr>
        <w:t>муниципаль</w:t>
      </w:r>
      <w:r w:rsidRPr="00D83BAC">
        <w:rPr>
          <w:rFonts w:eastAsiaTheme="minorEastAsia"/>
          <w:sz w:val="28"/>
          <w:szCs w:val="28"/>
        </w:rPr>
        <w:t xml:space="preserve">ным долгом </w:t>
      </w:r>
      <w:r w:rsidR="00607EC9">
        <w:rPr>
          <w:rFonts w:eastAsiaTheme="minorEastAsia"/>
          <w:sz w:val="28"/>
          <w:szCs w:val="28"/>
        </w:rPr>
        <w:t>Первомайского района</w:t>
      </w:r>
      <w:r w:rsidRPr="00D83BAC">
        <w:rPr>
          <w:rFonts w:eastAsiaTheme="minorEastAsia"/>
          <w:sz w:val="28"/>
          <w:szCs w:val="28"/>
        </w:rPr>
        <w:t>;</w:t>
      </w:r>
    </w:p>
    <w:p w:rsidR="00D83BAC" w:rsidRPr="00D83BAC" w:rsidRDefault="00D83BAC" w:rsidP="00D83B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D83BAC">
        <w:rPr>
          <w:rFonts w:eastAsiaTheme="minorEastAsia"/>
          <w:sz w:val="28"/>
          <w:szCs w:val="28"/>
        </w:rPr>
        <w:lastRenderedPageBreak/>
        <w:t xml:space="preserve">обеспечение реализации инструмента инициативного бюджетирования в </w:t>
      </w:r>
      <w:r w:rsidR="00607EC9">
        <w:rPr>
          <w:rFonts w:eastAsiaTheme="minorEastAsia"/>
          <w:sz w:val="28"/>
          <w:szCs w:val="28"/>
        </w:rPr>
        <w:t>районе</w:t>
      </w:r>
      <w:r w:rsidRPr="00D83BAC">
        <w:rPr>
          <w:rFonts w:eastAsiaTheme="minorEastAsia"/>
          <w:sz w:val="28"/>
          <w:szCs w:val="28"/>
        </w:rPr>
        <w:t>;</w:t>
      </w:r>
    </w:p>
    <w:p w:rsidR="00D83BAC" w:rsidRPr="00D83BAC" w:rsidRDefault="00D83BAC" w:rsidP="00D83B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D83BAC">
        <w:rPr>
          <w:rFonts w:eastAsiaTheme="minorEastAsia"/>
          <w:sz w:val="28"/>
          <w:szCs w:val="28"/>
        </w:rPr>
        <w:t xml:space="preserve">повышение качества управления финансами в </w:t>
      </w:r>
      <w:r w:rsidR="00607EC9">
        <w:rPr>
          <w:rFonts w:eastAsiaTheme="minorEastAsia"/>
          <w:sz w:val="28"/>
          <w:szCs w:val="28"/>
        </w:rPr>
        <w:t>Первомайском районе включая поселения</w:t>
      </w:r>
      <w:r w:rsidRPr="00D83BAC">
        <w:rPr>
          <w:rFonts w:eastAsiaTheme="minorEastAsia"/>
          <w:sz w:val="28"/>
          <w:szCs w:val="28"/>
        </w:rPr>
        <w:t>;</w:t>
      </w:r>
    </w:p>
    <w:p w:rsidR="00D83BAC" w:rsidRPr="00D83BAC" w:rsidRDefault="00D83BAC" w:rsidP="00D83B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D83BAC">
        <w:rPr>
          <w:rFonts w:eastAsiaTheme="minorEastAsia"/>
          <w:sz w:val="28"/>
          <w:szCs w:val="28"/>
        </w:rPr>
        <w:t xml:space="preserve">поощрение </w:t>
      </w:r>
      <w:r w:rsidR="00607EC9">
        <w:rPr>
          <w:rFonts w:eastAsiaTheme="minorEastAsia"/>
          <w:sz w:val="28"/>
          <w:szCs w:val="28"/>
        </w:rPr>
        <w:t>поселений за достижение качества управления муниципальными финансами</w:t>
      </w:r>
      <w:r w:rsidRPr="00D83BAC">
        <w:rPr>
          <w:rFonts w:eastAsiaTheme="minorEastAsia"/>
          <w:sz w:val="28"/>
          <w:szCs w:val="28"/>
        </w:rPr>
        <w:t>;</w:t>
      </w:r>
    </w:p>
    <w:p w:rsidR="005F5DF3" w:rsidRDefault="00D83BAC" w:rsidP="00607EC9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D83BAC">
        <w:rPr>
          <w:rFonts w:eastAsiaTheme="minorHAnsi"/>
          <w:sz w:val="28"/>
          <w:szCs w:val="28"/>
          <w:lang w:eastAsia="en-US"/>
        </w:rPr>
        <w:t>поощрение и распространение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607EC9" w:rsidRPr="00D83BAC" w:rsidRDefault="00607EC9" w:rsidP="00607EC9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5F5DF3" w:rsidRPr="00D2630F" w:rsidRDefault="00BF34B0" w:rsidP="00BF34B0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D2630F">
        <w:rPr>
          <w:sz w:val="28"/>
          <w:szCs w:val="28"/>
        </w:rPr>
        <w:t>2.</w:t>
      </w:r>
      <w:r w:rsidR="005F5DF3" w:rsidRPr="00D2630F">
        <w:rPr>
          <w:sz w:val="28"/>
          <w:szCs w:val="28"/>
        </w:rPr>
        <w:t xml:space="preserve">2. Цели и задачи </w:t>
      </w:r>
      <w:r w:rsidR="003026B7" w:rsidRPr="00D2630F">
        <w:rPr>
          <w:sz w:val="28"/>
          <w:szCs w:val="28"/>
        </w:rPr>
        <w:t>муниципаль</w:t>
      </w:r>
      <w:r w:rsidR="005F5DF3" w:rsidRPr="00D2630F">
        <w:rPr>
          <w:sz w:val="28"/>
          <w:szCs w:val="28"/>
        </w:rPr>
        <w:t>ной программы</w:t>
      </w:r>
    </w:p>
    <w:p w:rsidR="005F5DF3" w:rsidRPr="00D2630F" w:rsidRDefault="005F5DF3" w:rsidP="005F5D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5959" w:rsidRDefault="005F5DF3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>Цел</w:t>
      </w:r>
      <w:r w:rsidR="004A5959">
        <w:rPr>
          <w:sz w:val="28"/>
          <w:szCs w:val="28"/>
        </w:rPr>
        <w:t>и</w:t>
      </w:r>
      <w:r w:rsidRPr="00D2630F">
        <w:rPr>
          <w:sz w:val="28"/>
          <w:szCs w:val="28"/>
        </w:rPr>
        <w:t xml:space="preserve"> </w:t>
      </w:r>
      <w:r w:rsidR="00BF34B0" w:rsidRPr="00D2630F">
        <w:rPr>
          <w:sz w:val="28"/>
          <w:szCs w:val="28"/>
        </w:rPr>
        <w:t>муниципаль</w:t>
      </w:r>
      <w:r w:rsidRPr="00D2630F">
        <w:rPr>
          <w:sz w:val="28"/>
          <w:szCs w:val="28"/>
        </w:rPr>
        <w:t>ной программы</w:t>
      </w:r>
      <w:r w:rsidR="004A5959">
        <w:rPr>
          <w:sz w:val="28"/>
          <w:szCs w:val="28"/>
        </w:rPr>
        <w:t>:</w:t>
      </w:r>
    </w:p>
    <w:p w:rsidR="004A5959" w:rsidRDefault="005F5DF3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создание условий для обеспечения стабильного функционирования бюджетной системы </w:t>
      </w:r>
      <w:r w:rsidR="00BF34B0" w:rsidRPr="00D2630F">
        <w:rPr>
          <w:sz w:val="28"/>
          <w:szCs w:val="28"/>
        </w:rPr>
        <w:t>Первомайского района</w:t>
      </w:r>
      <w:r w:rsidRPr="00D2630F">
        <w:rPr>
          <w:sz w:val="28"/>
          <w:szCs w:val="28"/>
        </w:rPr>
        <w:t xml:space="preserve"> и эффективного управления муниципальными финансами</w:t>
      </w:r>
      <w:r w:rsidR="004A5959">
        <w:rPr>
          <w:sz w:val="28"/>
          <w:szCs w:val="28"/>
        </w:rPr>
        <w:t>;</w:t>
      </w:r>
    </w:p>
    <w:p w:rsidR="00BF34B0" w:rsidRDefault="004A5959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A1F41">
        <w:rPr>
          <w:sz w:val="28"/>
          <w:szCs w:val="28"/>
        </w:rPr>
        <w:t>охранение достигнутого уровня налогового потенциала и создание условий для дальнейшего роста налоговых и неналоговых доходов бюджета</w:t>
      </w:r>
      <w:r>
        <w:rPr>
          <w:sz w:val="28"/>
          <w:szCs w:val="28"/>
        </w:rPr>
        <w:t>;</w:t>
      </w:r>
    </w:p>
    <w:p w:rsidR="004A5959" w:rsidRDefault="004A5959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A1F41">
        <w:rPr>
          <w:sz w:val="28"/>
          <w:szCs w:val="28"/>
          <w:lang w:eastAsia="en-US"/>
        </w:rPr>
        <w:t>повышение финансовой дисциплины органов местного самоуправления;</w:t>
      </w:r>
    </w:p>
    <w:p w:rsidR="004A5959" w:rsidRDefault="004A5959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инициативного бюджетирования;</w:t>
      </w:r>
    </w:p>
    <w:p w:rsidR="004A5959" w:rsidRPr="00D2630F" w:rsidRDefault="004A5959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A1F41">
        <w:rPr>
          <w:sz w:val="28"/>
          <w:szCs w:val="28"/>
          <w:lang w:eastAsia="en-US"/>
        </w:rPr>
        <w:t xml:space="preserve">поддержание объема </w:t>
      </w:r>
      <w:r>
        <w:rPr>
          <w:sz w:val="28"/>
          <w:szCs w:val="28"/>
          <w:lang w:eastAsia="en-US"/>
        </w:rPr>
        <w:t>муниципаль</w:t>
      </w:r>
      <w:r w:rsidRPr="00CA1F41">
        <w:rPr>
          <w:sz w:val="28"/>
          <w:szCs w:val="28"/>
          <w:lang w:eastAsia="en-US"/>
        </w:rPr>
        <w:t xml:space="preserve">ного долга </w:t>
      </w:r>
      <w:r>
        <w:rPr>
          <w:sz w:val="28"/>
          <w:szCs w:val="28"/>
          <w:lang w:eastAsia="en-US"/>
        </w:rPr>
        <w:t>района</w:t>
      </w:r>
      <w:r w:rsidRPr="00CA1F41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достигнутом уровне.</w:t>
      </w:r>
    </w:p>
    <w:p w:rsidR="00BF34B0" w:rsidRPr="00D2630F" w:rsidRDefault="005F5DF3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Достижение цели </w:t>
      </w:r>
      <w:r w:rsidR="00BF34B0" w:rsidRPr="00D2630F">
        <w:rPr>
          <w:sz w:val="28"/>
          <w:szCs w:val="28"/>
        </w:rPr>
        <w:t>муниципаль</w:t>
      </w:r>
      <w:r w:rsidRPr="00D2630F">
        <w:rPr>
          <w:sz w:val="28"/>
          <w:szCs w:val="28"/>
        </w:rPr>
        <w:t>ной программы будет осуществляться посредством решения следующих задач:</w:t>
      </w:r>
    </w:p>
    <w:p w:rsidR="00BF34B0" w:rsidRPr="00D2630F" w:rsidRDefault="005F5DF3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создание условий для обеспечения стабильного функционирования бюджетной системы </w:t>
      </w:r>
      <w:r w:rsidR="00BF34B0" w:rsidRPr="00D2630F">
        <w:rPr>
          <w:sz w:val="28"/>
          <w:szCs w:val="28"/>
        </w:rPr>
        <w:t>Первомайского района</w:t>
      </w:r>
      <w:r w:rsidRPr="00D2630F">
        <w:rPr>
          <w:sz w:val="28"/>
          <w:szCs w:val="28"/>
        </w:rPr>
        <w:t>;</w:t>
      </w:r>
    </w:p>
    <w:p w:rsidR="00BF34B0" w:rsidRPr="00D2630F" w:rsidRDefault="005F5DF3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создание условий для поддержания и стимулирования устойчивого исполнения бюджетов </w:t>
      </w:r>
      <w:r w:rsidR="00BF34B0" w:rsidRPr="00D2630F">
        <w:rPr>
          <w:sz w:val="28"/>
          <w:szCs w:val="28"/>
        </w:rPr>
        <w:t>поселений Первомайского района</w:t>
      </w:r>
      <w:r w:rsidRPr="00D2630F">
        <w:rPr>
          <w:sz w:val="28"/>
          <w:szCs w:val="28"/>
        </w:rPr>
        <w:t>;</w:t>
      </w:r>
    </w:p>
    <w:p w:rsidR="00BF34B0" w:rsidRPr="00D2630F" w:rsidRDefault="005F5DF3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>создание условий для повышения качества управления муниципальными финансами.</w:t>
      </w:r>
    </w:p>
    <w:p w:rsidR="005F5DF3" w:rsidRPr="00D2630F" w:rsidRDefault="005F5DF3" w:rsidP="00BF34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>Каждой из указанных задач соответствует отдельная подпрограмма.</w:t>
      </w:r>
    </w:p>
    <w:p w:rsidR="006E2B4C" w:rsidRPr="00D2630F" w:rsidRDefault="005F5DF3" w:rsidP="006E2B4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Первой задаче соответствует подпрограмма 1 </w:t>
      </w:r>
      <w:r w:rsidR="00BF34B0" w:rsidRPr="00D2630F">
        <w:rPr>
          <w:sz w:val="28"/>
          <w:szCs w:val="28"/>
        </w:rPr>
        <w:t>«Обеспечение стабильного функционирования бюджетной системы Первомайского района Алтайского края»</w:t>
      </w:r>
      <w:r w:rsidRPr="00D2630F">
        <w:rPr>
          <w:sz w:val="28"/>
          <w:szCs w:val="28"/>
        </w:rPr>
        <w:t xml:space="preserve">. Обобщенными ожидаемыми результатами реализации подпрограммы 1 являются минимизация рисков разбалансированности бюджетной системы, обеспечения поступления доходов в консолидированный бюджет </w:t>
      </w:r>
      <w:r w:rsidR="00BF34B0" w:rsidRPr="00D2630F">
        <w:rPr>
          <w:sz w:val="28"/>
          <w:szCs w:val="28"/>
        </w:rPr>
        <w:t>района</w:t>
      </w:r>
      <w:r w:rsidRPr="00D2630F">
        <w:rPr>
          <w:sz w:val="28"/>
          <w:szCs w:val="28"/>
        </w:rPr>
        <w:t>, создание условий для эффективного расходования бюджетных средств</w:t>
      </w:r>
      <w:r w:rsidR="006E2B4C" w:rsidRPr="00D2630F">
        <w:rPr>
          <w:sz w:val="28"/>
          <w:szCs w:val="28"/>
        </w:rPr>
        <w:t>.</w:t>
      </w:r>
      <w:r w:rsidRPr="00D2630F">
        <w:rPr>
          <w:sz w:val="28"/>
          <w:szCs w:val="28"/>
        </w:rPr>
        <w:t xml:space="preserve"> </w:t>
      </w:r>
    </w:p>
    <w:p w:rsidR="005F5DF3" w:rsidRPr="00D2630F" w:rsidRDefault="005F5DF3" w:rsidP="003C5B0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Второй задаче соответствует подпрограмма 2 </w:t>
      </w:r>
      <w:r w:rsidR="006E2B4C" w:rsidRPr="00D2630F">
        <w:rPr>
          <w:sz w:val="28"/>
          <w:szCs w:val="28"/>
        </w:rPr>
        <w:t>«Поддержание и стимулирование устойчивого исполнения бюджетов поселений»</w:t>
      </w:r>
      <w:r w:rsidRPr="00D2630F">
        <w:rPr>
          <w:sz w:val="28"/>
          <w:szCs w:val="28"/>
        </w:rPr>
        <w:t xml:space="preserve">. Обобщенными ожидаемыми результатами реализации подпрограммы 2 являются снижение дифференциации </w:t>
      </w:r>
      <w:r w:rsidR="003C5B0C" w:rsidRPr="00D2630F">
        <w:rPr>
          <w:sz w:val="28"/>
          <w:szCs w:val="28"/>
        </w:rPr>
        <w:t>поселений</w:t>
      </w:r>
      <w:r w:rsidRPr="00D2630F">
        <w:rPr>
          <w:sz w:val="28"/>
          <w:szCs w:val="28"/>
        </w:rPr>
        <w:t xml:space="preserve"> по уровню бюджетной обеспеченности, создание условий для устойчивого исполнения местных бюджетов, развитие инициативного бюджетирования.</w:t>
      </w:r>
    </w:p>
    <w:p w:rsidR="005F5DF3" w:rsidRPr="00D2630F" w:rsidRDefault="005F5DF3" w:rsidP="003C5B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Третьей задаче соответствует подпрограмма 3 </w:t>
      </w:r>
      <w:r w:rsidR="003C5B0C" w:rsidRPr="00D2630F">
        <w:rPr>
          <w:sz w:val="28"/>
          <w:szCs w:val="28"/>
        </w:rPr>
        <w:t xml:space="preserve">«Повышение качества </w:t>
      </w:r>
      <w:r w:rsidR="003C5B0C" w:rsidRPr="00D2630F">
        <w:rPr>
          <w:sz w:val="28"/>
          <w:szCs w:val="28"/>
        </w:rPr>
        <w:lastRenderedPageBreak/>
        <w:t>управления муниципальными финансами»</w:t>
      </w:r>
      <w:r w:rsidRPr="00D2630F">
        <w:rPr>
          <w:sz w:val="28"/>
          <w:szCs w:val="28"/>
        </w:rPr>
        <w:t>. Обобщенным ожидаемым результатом реализации подпрограммы 3 является повышение эффективности управления муниципальными финансами.</w:t>
      </w:r>
    </w:p>
    <w:p w:rsidR="005F5DF3" w:rsidRPr="00D2630F" w:rsidRDefault="005F5DF3" w:rsidP="005F5DF3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5F5DF3" w:rsidRPr="00D2630F" w:rsidRDefault="003C5B0C" w:rsidP="003C5B0C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D2630F">
        <w:rPr>
          <w:sz w:val="28"/>
          <w:szCs w:val="28"/>
        </w:rPr>
        <w:t>2.</w:t>
      </w:r>
      <w:r w:rsidR="005F5DF3" w:rsidRPr="00D2630F">
        <w:rPr>
          <w:sz w:val="28"/>
          <w:szCs w:val="28"/>
        </w:rPr>
        <w:t>3. Индикаторы и конечные результаты реализации</w:t>
      </w:r>
      <w:r w:rsidRPr="00D2630F">
        <w:rPr>
          <w:sz w:val="28"/>
          <w:szCs w:val="28"/>
        </w:rPr>
        <w:t xml:space="preserve"> муниципаль</w:t>
      </w:r>
      <w:r w:rsidR="005F5DF3" w:rsidRPr="00D2630F">
        <w:rPr>
          <w:sz w:val="28"/>
          <w:szCs w:val="28"/>
        </w:rPr>
        <w:t>ной программы</w:t>
      </w:r>
    </w:p>
    <w:p w:rsidR="005F5DF3" w:rsidRPr="00D2630F" w:rsidRDefault="005F5DF3" w:rsidP="005F5D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5F47" w:rsidRPr="00D2630F" w:rsidRDefault="005F5DF3" w:rsidP="00CD5F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>Основными результатами реализации программы будут являться:</w:t>
      </w:r>
    </w:p>
    <w:p w:rsidR="00CD5F47" w:rsidRPr="00D2630F" w:rsidRDefault="005F5DF3" w:rsidP="00CD5F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рост налоговых и неналоговых доходов консолидированного бюджета </w:t>
      </w:r>
      <w:r w:rsidR="00CD5F47" w:rsidRPr="00D2630F">
        <w:rPr>
          <w:sz w:val="28"/>
          <w:szCs w:val="28"/>
        </w:rPr>
        <w:t>Первомайского района</w:t>
      </w:r>
      <w:r w:rsidRPr="00D2630F">
        <w:rPr>
          <w:sz w:val="28"/>
          <w:szCs w:val="28"/>
        </w:rPr>
        <w:t xml:space="preserve"> (нарастающим итогом к уровню 202</w:t>
      </w:r>
      <w:r w:rsidR="00607EC9">
        <w:rPr>
          <w:sz w:val="28"/>
          <w:szCs w:val="28"/>
        </w:rPr>
        <w:t>3</w:t>
      </w:r>
      <w:r w:rsidRPr="00D2630F">
        <w:rPr>
          <w:sz w:val="28"/>
          <w:szCs w:val="28"/>
        </w:rPr>
        <w:t xml:space="preserve"> года) до </w:t>
      </w:r>
      <w:r w:rsidRPr="00F524C3">
        <w:rPr>
          <w:sz w:val="28"/>
          <w:szCs w:val="28"/>
        </w:rPr>
        <w:t>1</w:t>
      </w:r>
      <w:r w:rsidR="00F524C3" w:rsidRPr="00F524C3">
        <w:rPr>
          <w:sz w:val="28"/>
          <w:szCs w:val="28"/>
        </w:rPr>
        <w:t>20</w:t>
      </w:r>
      <w:r w:rsidRPr="00F524C3">
        <w:rPr>
          <w:sz w:val="28"/>
          <w:szCs w:val="28"/>
        </w:rPr>
        <w:t>,</w:t>
      </w:r>
      <w:r w:rsidR="00CD5F47" w:rsidRPr="00F524C3">
        <w:rPr>
          <w:sz w:val="28"/>
          <w:szCs w:val="28"/>
        </w:rPr>
        <w:t>0</w:t>
      </w:r>
      <w:r w:rsidRPr="00D2630F">
        <w:rPr>
          <w:sz w:val="28"/>
          <w:szCs w:val="28"/>
        </w:rPr>
        <w:t xml:space="preserve"> процент</w:t>
      </w:r>
      <w:r w:rsidR="00F524C3">
        <w:rPr>
          <w:sz w:val="28"/>
          <w:szCs w:val="28"/>
        </w:rPr>
        <w:t>ов</w:t>
      </w:r>
      <w:r w:rsidRPr="00D2630F">
        <w:rPr>
          <w:sz w:val="28"/>
          <w:szCs w:val="28"/>
        </w:rPr>
        <w:t>;</w:t>
      </w:r>
    </w:p>
    <w:p w:rsidR="00CD5F47" w:rsidRPr="00D2630F" w:rsidRDefault="005F5DF3" w:rsidP="00CD5F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снижение доли просроченной кредиторской задолженности в расходах консолидированного бюджета до </w:t>
      </w:r>
      <w:r w:rsidR="0016084F">
        <w:rPr>
          <w:sz w:val="28"/>
          <w:szCs w:val="28"/>
        </w:rPr>
        <w:t>1</w:t>
      </w:r>
      <w:r w:rsidR="00CD5F47" w:rsidRPr="00D2630F">
        <w:rPr>
          <w:sz w:val="28"/>
          <w:szCs w:val="28"/>
        </w:rPr>
        <w:t>,0</w:t>
      </w:r>
      <w:r w:rsidRPr="00D2630F">
        <w:rPr>
          <w:sz w:val="28"/>
          <w:szCs w:val="28"/>
        </w:rPr>
        <w:t xml:space="preserve"> процент</w:t>
      </w:r>
      <w:r w:rsidR="00CD5F47" w:rsidRPr="00D2630F">
        <w:rPr>
          <w:sz w:val="28"/>
          <w:szCs w:val="28"/>
        </w:rPr>
        <w:t>ов</w:t>
      </w:r>
      <w:r w:rsidRPr="00D2630F">
        <w:rPr>
          <w:sz w:val="28"/>
          <w:szCs w:val="28"/>
        </w:rPr>
        <w:t>;</w:t>
      </w:r>
    </w:p>
    <w:p w:rsidR="00CD5F47" w:rsidRPr="00D2630F" w:rsidRDefault="005F5DF3" w:rsidP="00CD5F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рост критерия выравнивания расчетной бюджетной обеспеченности </w:t>
      </w:r>
      <w:r w:rsidR="00CD5F47" w:rsidRPr="00D2630F">
        <w:rPr>
          <w:sz w:val="28"/>
          <w:szCs w:val="28"/>
        </w:rPr>
        <w:t>поселений</w:t>
      </w:r>
      <w:r w:rsidRPr="00D2630F">
        <w:rPr>
          <w:sz w:val="28"/>
          <w:szCs w:val="28"/>
        </w:rPr>
        <w:t xml:space="preserve"> (нарастающим итогом к уровню 202</w:t>
      </w:r>
      <w:r w:rsidR="0016084F">
        <w:rPr>
          <w:sz w:val="28"/>
          <w:szCs w:val="28"/>
        </w:rPr>
        <w:t>3</w:t>
      </w:r>
      <w:r w:rsidRPr="00D2630F">
        <w:rPr>
          <w:sz w:val="28"/>
          <w:szCs w:val="28"/>
        </w:rPr>
        <w:t xml:space="preserve"> года) до </w:t>
      </w:r>
      <w:r w:rsidR="00F524C3">
        <w:rPr>
          <w:sz w:val="28"/>
          <w:szCs w:val="28"/>
        </w:rPr>
        <w:t>125,0</w:t>
      </w:r>
      <w:r w:rsidRPr="00D2630F">
        <w:rPr>
          <w:sz w:val="28"/>
          <w:szCs w:val="28"/>
        </w:rPr>
        <w:t xml:space="preserve"> процент</w:t>
      </w:r>
      <w:r w:rsidR="00F524C3">
        <w:rPr>
          <w:sz w:val="28"/>
          <w:szCs w:val="28"/>
        </w:rPr>
        <w:t>ов</w:t>
      </w:r>
      <w:r w:rsidRPr="00D2630F">
        <w:rPr>
          <w:sz w:val="28"/>
          <w:szCs w:val="28"/>
        </w:rPr>
        <w:t>;</w:t>
      </w:r>
    </w:p>
    <w:p w:rsidR="00CD5F47" w:rsidRPr="00D2630F" w:rsidRDefault="005F5DF3" w:rsidP="00CD5F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рост доли </w:t>
      </w:r>
      <w:r w:rsidR="00CD5F47" w:rsidRPr="00D2630F">
        <w:rPr>
          <w:sz w:val="28"/>
          <w:szCs w:val="28"/>
        </w:rPr>
        <w:t>поселений</w:t>
      </w:r>
      <w:r w:rsidRPr="00D2630F">
        <w:rPr>
          <w:sz w:val="28"/>
          <w:szCs w:val="28"/>
        </w:rPr>
        <w:t xml:space="preserve"> с высоким качеством управления муниципальными финансами до </w:t>
      </w:r>
      <w:r w:rsidR="0016084F">
        <w:rPr>
          <w:sz w:val="28"/>
          <w:szCs w:val="28"/>
        </w:rPr>
        <w:t>65</w:t>
      </w:r>
      <w:r w:rsidR="00F524C3">
        <w:rPr>
          <w:sz w:val="28"/>
          <w:szCs w:val="28"/>
        </w:rPr>
        <w:t>,0</w:t>
      </w:r>
      <w:r w:rsidRPr="00D2630F">
        <w:rPr>
          <w:sz w:val="28"/>
          <w:szCs w:val="28"/>
        </w:rPr>
        <w:t xml:space="preserve"> процентов;</w:t>
      </w:r>
    </w:p>
    <w:p w:rsidR="00CD5F47" w:rsidRDefault="005F5DF3" w:rsidP="00CD5F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 xml:space="preserve">отсутствие </w:t>
      </w:r>
      <w:r w:rsidR="00CD5F47" w:rsidRPr="00D2630F">
        <w:rPr>
          <w:sz w:val="28"/>
          <w:szCs w:val="28"/>
        </w:rPr>
        <w:t>поселений</w:t>
      </w:r>
      <w:r w:rsidRPr="00D2630F">
        <w:rPr>
          <w:sz w:val="28"/>
          <w:szCs w:val="28"/>
        </w:rPr>
        <w:t xml:space="preserve">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</w:r>
      <w:hyperlink r:id="rId14" w:history="1">
        <w:r w:rsidRPr="00D2630F">
          <w:rPr>
            <w:sz w:val="28"/>
            <w:szCs w:val="28"/>
          </w:rPr>
          <w:t>кодексом</w:t>
        </w:r>
      </w:hyperlink>
      <w:r w:rsidR="002C0378">
        <w:rPr>
          <w:sz w:val="28"/>
          <w:szCs w:val="28"/>
        </w:rPr>
        <w:t xml:space="preserve"> Российской Федерации;</w:t>
      </w:r>
    </w:p>
    <w:p w:rsidR="002C0378" w:rsidRPr="00D2630F" w:rsidRDefault="002C0378" w:rsidP="00CD5F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увеличение инициативных </w:t>
      </w:r>
      <w:r w:rsidRPr="008867DB">
        <w:rPr>
          <w:sz w:val="26"/>
          <w:szCs w:val="26"/>
        </w:rPr>
        <w:t>проектов развития (создания) общественной инфраструктуры муниципальных образований</w:t>
      </w:r>
      <w:r>
        <w:rPr>
          <w:sz w:val="28"/>
          <w:szCs w:val="28"/>
        </w:rPr>
        <w:t>.</w:t>
      </w:r>
    </w:p>
    <w:p w:rsidR="005F5DF3" w:rsidRPr="00D2630F" w:rsidRDefault="009C57B2" w:rsidP="00CD5F4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290" w:history="1">
        <w:r w:rsidR="005F5DF3" w:rsidRPr="00D2630F">
          <w:rPr>
            <w:sz w:val="28"/>
            <w:szCs w:val="28"/>
          </w:rPr>
          <w:t>Сведения</w:t>
        </w:r>
      </w:hyperlink>
      <w:r w:rsidR="005F5DF3" w:rsidRPr="00D2630F">
        <w:rPr>
          <w:sz w:val="28"/>
          <w:szCs w:val="28"/>
        </w:rPr>
        <w:t xml:space="preserve"> об индикаторах </w:t>
      </w:r>
      <w:r w:rsidR="00CD5F47" w:rsidRPr="00D2630F">
        <w:rPr>
          <w:sz w:val="28"/>
          <w:szCs w:val="28"/>
        </w:rPr>
        <w:t>муниципаль</w:t>
      </w:r>
      <w:r w:rsidR="005F5DF3" w:rsidRPr="00D2630F">
        <w:rPr>
          <w:sz w:val="28"/>
          <w:szCs w:val="28"/>
        </w:rPr>
        <w:t xml:space="preserve">ной программы (показателях подпрограмм) и их значениях приведены в таблице 1 </w:t>
      </w:r>
      <w:r w:rsidR="00CD5F47" w:rsidRPr="00D2630F">
        <w:rPr>
          <w:sz w:val="28"/>
          <w:szCs w:val="28"/>
        </w:rPr>
        <w:t>муниципаль</w:t>
      </w:r>
      <w:r w:rsidR="005F5DF3" w:rsidRPr="00D2630F">
        <w:rPr>
          <w:sz w:val="28"/>
          <w:szCs w:val="28"/>
        </w:rPr>
        <w:t>ной программы.</w:t>
      </w:r>
    </w:p>
    <w:p w:rsidR="005F5DF3" w:rsidRPr="00D2630F" w:rsidRDefault="005F5DF3" w:rsidP="005F5DF3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5F5DF3" w:rsidRPr="00D2630F" w:rsidRDefault="00DF1B2E" w:rsidP="00DF1B2E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D2630F">
        <w:rPr>
          <w:sz w:val="28"/>
          <w:szCs w:val="28"/>
        </w:rPr>
        <w:t>2.</w:t>
      </w:r>
      <w:r w:rsidR="005F5DF3" w:rsidRPr="00D2630F">
        <w:rPr>
          <w:sz w:val="28"/>
          <w:szCs w:val="28"/>
        </w:rPr>
        <w:t xml:space="preserve">4. Сроки и этапы реализации </w:t>
      </w:r>
      <w:r w:rsidRPr="00D2630F">
        <w:rPr>
          <w:sz w:val="28"/>
          <w:szCs w:val="28"/>
        </w:rPr>
        <w:t>муниципаль</w:t>
      </w:r>
      <w:r w:rsidR="005F5DF3" w:rsidRPr="00D2630F">
        <w:rPr>
          <w:sz w:val="28"/>
          <w:szCs w:val="28"/>
        </w:rPr>
        <w:t>ной программы</w:t>
      </w:r>
    </w:p>
    <w:p w:rsidR="005F5DF3" w:rsidRPr="00D2630F" w:rsidRDefault="005F5DF3" w:rsidP="005F5D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F5DF3" w:rsidRPr="00D2630F" w:rsidRDefault="00DF1B2E" w:rsidP="005F5D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630F">
        <w:rPr>
          <w:sz w:val="28"/>
          <w:szCs w:val="28"/>
        </w:rPr>
        <w:t>Муниципаль</w:t>
      </w:r>
      <w:r w:rsidR="005F5DF3" w:rsidRPr="00D2630F">
        <w:rPr>
          <w:sz w:val="28"/>
          <w:szCs w:val="28"/>
        </w:rPr>
        <w:t xml:space="preserve">ная программа </w:t>
      </w:r>
      <w:r w:rsidRPr="00D2630F">
        <w:rPr>
          <w:sz w:val="28"/>
          <w:szCs w:val="28"/>
        </w:rPr>
        <w:t>«Создание условий для эффективного и ответственного управления муниципальными финансами Первомайского района Алтайского края»</w:t>
      </w:r>
      <w:r w:rsidR="005F5DF3" w:rsidRPr="00D2630F">
        <w:rPr>
          <w:sz w:val="28"/>
          <w:szCs w:val="28"/>
        </w:rPr>
        <w:t xml:space="preserve"> реализуется с 202</w:t>
      </w:r>
      <w:r w:rsidR="00F524C3">
        <w:rPr>
          <w:sz w:val="28"/>
          <w:szCs w:val="28"/>
        </w:rPr>
        <w:t>5</w:t>
      </w:r>
      <w:r w:rsidR="005F5DF3" w:rsidRPr="00D2630F">
        <w:rPr>
          <w:sz w:val="28"/>
          <w:szCs w:val="28"/>
        </w:rPr>
        <w:t xml:space="preserve"> по 202</w:t>
      </w:r>
      <w:r w:rsidR="00F524C3">
        <w:rPr>
          <w:sz w:val="28"/>
          <w:szCs w:val="28"/>
        </w:rPr>
        <w:t>8</w:t>
      </w:r>
      <w:r w:rsidR="005F5DF3" w:rsidRPr="00D2630F">
        <w:rPr>
          <w:sz w:val="28"/>
          <w:szCs w:val="28"/>
        </w:rPr>
        <w:t xml:space="preserve"> год.</w:t>
      </w:r>
    </w:p>
    <w:p w:rsidR="00000A92" w:rsidRDefault="00000A92" w:rsidP="005F5DF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00A92" w:rsidRPr="0016084F" w:rsidRDefault="00000A92" w:rsidP="00000A9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6084F">
        <w:rPr>
          <w:b/>
          <w:sz w:val="28"/>
          <w:szCs w:val="28"/>
        </w:rPr>
        <w:t>3. Обобщенная характеристика мероприятий муниципальной программы</w:t>
      </w:r>
    </w:p>
    <w:p w:rsidR="00000A92" w:rsidRPr="0016084F" w:rsidRDefault="00000A92" w:rsidP="00000A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00A92" w:rsidRPr="0016084F" w:rsidRDefault="00000A92" w:rsidP="00000A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Достижение целей и решение задач муниципальной программы обеспечивается реализацией основных мероприятий, сгруппированных в рамках трех подпрограмм.</w:t>
      </w:r>
    </w:p>
    <w:p w:rsidR="000753A4" w:rsidRPr="0016084F" w:rsidRDefault="00000A92" w:rsidP="000753A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6084F">
        <w:rPr>
          <w:sz w:val="28"/>
          <w:szCs w:val="28"/>
        </w:rPr>
        <w:t xml:space="preserve">В рамках подпрограммы 1 «Обеспечение стабильного функционирования бюджетной системы Первомайского района Алтайского края» реализуются мероприятия, направленные на обеспечение поступлений налоговых и неналоговых доходов в консолидированный бюджет Первомайского района, формирование и реализацию бюджетной политики, обеспечение процесса бюджетного планирования, создание условий для эффективного расходования </w:t>
      </w:r>
      <w:r w:rsidRPr="0016084F">
        <w:rPr>
          <w:sz w:val="28"/>
          <w:szCs w:val="28"/>
        </w:rPr>
        <w:lastRenderedPageBreak/>
        <w:t xml:space="preserve">бюджетных средств, осуществление взвешенной долговой политики </w:t>
      </w:r>
      <w:r w:rsidR="00EB052C" w:rsidRPr="0016084F">
        <w:rPr>
          <w:sz w:val="28"/>
          <w:szCs w:val="28"/>
        </w:rPr>
        <w:t>Первомайского района</w:t>
      </w:r>
      <w:r w:rsidR="0016084F">
        <w:rPr>
          <w:sz w:val="28"/>
          <w:szCs w:val="28"/>
        </w:rPr>
        <w:t xml:space="preserve">, </w:t>
      </w:r>
      <w:r w:rsidR="0016084F" w:rsidRPr="0016084F">
        <w:rPr>
          <w:sz w:val="28"/>
          <w:szCs w:val="28"/>
        </w:rPr>
        <w:t>поддержку инициативного бюджетирования</w:t>
      </w:r>
      <w:r w:rsidRPr="0016084F">
        <w:rPr>
          <w:sz w:val="28"/>
          <w:szCs w:val="28"/>
        </w:rPr>
        <w:t>.</w:t>
      </w:r>
    </w:p>
    <w:p w:rsidR="00000A92" w:rsidRPr="0016084F" w:rsidRDefault="00000A92" w:rsidP="000753A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6084F">
        <w:rPr>
          <w:sz w:val="28"/>
          <w:szCs w:val="28"/>
        </w:rPr>
        <w:t xml:space="preserve">В рамках подпрограммы 2 </w:t>
      </w:r>
      <w:r w:rsidR="00EB052C" w:rsidRPr="0016084F">
        <w:rPr>
          <w:sz w:val="28"/>
          <w:szCs w:val="28"/>
        </w:rPr>
        <w:t>«Поддержание и стимулирование устойчивого исполнения бюджетов поселений»</w:t>
      </w:r>
      <w:r w:rsidRPr="0016084F">
        <w:rPr>
          <w:sz w:val="28"/>
          <w:szCs w:val="28"/>
        </w:rPr>
        <w:t xml:space="preserve"> реализуются мероприятия, направленные на сокращение дифференциации </w:t>
      </w:r>
      <w:r w:rsidR="000753A4" w:rsidRPr="0016084F">
        <w:rPr>
          <w:sz w:val="28"/>
          <w:szCs w:val="28"/>
        </w:rPr>
        <w:t>поселений</w:t>
      </w:r>
      <w:r w:rsidRPr="0016084F">
        <w:rPr>
          <w:sz w:val="28"/>
          <w:szCs w:val="28"/>
        </w:rPr>
        <w:t xml:space="preserve"> по уровню бюджетной обеспеченности, обеспечение сбалансированности местных бюджетов</w:t>
      </w:r>
      <w:r w:rsidR="00F524C3">
        <w:rPr>
          <w:sz w:val="28"/>
          <w:szCs w:val="28"/>
        </w:rPr>
        <w:t xml:space="preserve">, </w:t>
      </w:r>
      <w:r w:rsidR="002C0378">
        <w:rPr>
          <w:sz w:val="28"/>
          <w:szCs w:val="28"/>
        </w:rPr>
        <w:t>развитие инициативного бюджетирования</w:t>
      </w:r>
      <w:r w:rsidRPr="0016084F">
        <w:rPr>
          <w:sz w:val="28"/>
          <w:szCs w:val="28"/>
        </w:rPr>
        <w:t>.</w:t>
      </w:r>
    </w:p>
    <w:p w:rsidR="000753A4" w:rsidRPr="0016084F" w:rsidRDefault="00000A92" w:rsidP="000753A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6084F">
        <w:rPr>
          <w:sz w:val="28"/>
          <w:szCs w:val="28"/>
        </w:rPr>
        <w:t xml:space="preserve">В рамках подпрограммы 3 </w:t>
      </w:r>
      <w:r w:rsidR="000753A4" w:rsidRPr="0016084F">
        <w:rPr>
          <w:sz w:val="28"/>
          <w:szCs w:val="28"/>
        </w:rPr>
        <w:t>«Повышение качества управления муниципальными финансами»</w:t>
      </w:r>
      <w:r w:rsidRPr="0016084F">
        <w:rPr>
          <w:sz w:val="28"/>
          <w:szCs w:val="28"/>
        </w:rPr>
        <w:t xml:space="preserve"> реализуются мероприятия, направленные на повышение качества управления муниципальными финансами.</w:t>
      </w:r>
    </w:p>
    <w:p w:rsidR="00000A92" w:rsidRPr="0016084F" w:rsidRDefault="009C57B2" w:rsidP="000753A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hyperlink w:anchor="P518" w:history="1">
        <w:r w:rsidR="00000A92" w:rsidRPr="0016084F">
          <w:rPr>
            <w:sz w:val="28"/>
            <w:szCs w:val="28"/>
          </w:rPr>
          <w:t>Перечень</w:t>
        </w:r>
      </w:hyperlink>
      <w:r w:rsidR="00000A92" w:rsidRPr="0016084F">
        <w:rPr>
          <w:sz w:val="28"/>
          <w:szCs w:val="28"/>
        </w:rPr>
        <w:t xml:space="preserve"> мероприятий </w:t>
      </w:r>
      <w:r w:rsidR="000753A4" w:rsidRPr="0016084F">
        <w:rPr>
          <w:sz w:val="28"/>
          <w:szCs w:val="28"/>
        </w:rPr>
        <w:t>муниципаль</w:t>
      </w:r>
      <w:r w:rsidR="00000A92" w:rsidRPr="0016084F">
        <w:rPr>
          <w:sz w:val="28"/>
          <w:szCs w:val="28"/>
        </w:rPr>
        <w:t xml:space="preserve">ной программы с указанием объема финансирования по подпрограммам приведен в таблице 2 </w:t>
      </w:r>
      <w:r w:rsidR="000753A4" w:rsidRPr="0016084F">
        <w:rPr>
          <w:sz w:val="28"/>
          <w:szCs w:val="28"/>
        </w:rPr>
        <w:t>муниципаль</w:t>
      </w:r>
      <w:r w:rsidR="00000A92" w:rsidRPr="0016084F">
        <w:rPr>
          <w:sz w:val="28"/>
          <w:szCs w:val="28"/>
        </w:rPr>
        <w:t>ной программы.</w:t>
      </w:r>
    </w:p>
    <w:p w:rsidR="000753A4" w:rsidRDefault="000753A4" w:rsidP="000753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p w:rsidR="006B1B43" w:rsidRPr="0016084F" w:rsidRDefault="006B1B43" w:rsidP="006B1B4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6084F">
        <w:rPr>
          <w:b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6B1B43" w:rsidRPr="0016084F" w:rsidRDefault="006B1B43" w:rsidP="006B1B4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2831" w:rsidRPr="0016084F" w:rsidRDefault="00022831" w:rsidP="000228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084F">
        <w:rPr>
          <w:sz w:val="28"/>
          <w:szCs w:val="28"/>
        </w:rPr>
        <w:t xml:space="preserve">       </w:t>
      </w:r>
      <w:r w:rsidR="006B1B43" w:rsidRPr="0016084F">
        <w:rPr>
          <w:sz w:val="28"/>
          <w:szCs w:val="28"/>
        </w:rPr>
        <w:t xml:space="preserve">Общий </w:t>
      </w:r>
      <w:hyperlink w:anchor="P902" w:history="1">
        <w:r w:rsidR="006B1B43" w:rsidRPr="0016084F">
          <w:rPr>
            <w:sz w:val="28"/>
            <w:szCs w:val="28"/>
          </w:rPr>
          <w:t>объем</w:t>
        </w:r>
      </w:hyperlink>
      <w:r w:rsidR="006B1B43" w:rsidRPr="0016084F">
        <w:rPr>
          <w:sz w:val="28"/>
          <w:szCs w:val="28"/>
        </w:rPr>
        <w:t xml:space="preserve"> финансирования муниципальной программы (таблица 3 муниципальной программы) составляет </w:t>
      </w:r>
      <w:r w:rsidR="00C44C9A">
        <w:rPr>
          <w:sz w:val="28"/>
          <w:szCs w:val="28"/>
        </w:rPr>
        <w:t xml:space="preserve">160 176,9 </w:t>
      </w:r>
      <w:r w:rsidRPr="0016084F">
        <w:rPr>
          <w:sz w:val="28"/>
          <w:szCs w:val="28"/>
        </w:rPr>
        <w:t>тыс. рублей, в том числе по годам:</w:t>
      </w:r>
    </w:p>
    <w:p w:rsidR="00022831" w:rsidRPr="0016084F" w:rsidRDefault="00022831" w:rsidP="000228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202</w:t>
      </w:r>
      <w:r w:rsidR="00467D3F">
        <w:rPr>
          <w:sz w:val="28"/>
          <w:szCs w:val="28"/>
        </w:rPr>
        <w:t>5</w:t>
      </w:r>
      <w:r w:rsidRPr="0016084F">
        <w:rPr>
          <w:sz w:val="28"/>
          <w:szCs w:val="28"/>
        </w:rPr>
        <w:t xml:space="preserve"> год –</w:t>
      </w:r>
      <w:r w:rsidR="00C44C9A">
        <w:rPr>
          <w:sz w:val="28"/>
          <w:szCs w:val="28"/>
        </w:rPr>
        <w:t xml:space="preserve"> 35 103,9 </w:t>
      </w:r>
      <w:r w:rsidRPr="0016084F">
        <w:rPr>
          <w:sz w:val="28"/>
          <w:szCs w:val="28"/>
        </w:rPr>
        <w:t>тыс. рублей;</w:t>
      </w:r>
    </w:p>
    <w:p w:rsidR="00022831" w:rsidRPr="0016084F" w:rsidRDefault="00022831" w:rsidP="000228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202</w:t>
      </w:r>
      <w:r w:rsidR="00467D3F">
        <w:rPr>
          <w:sz w:val="28"/>
          <w:szCs w:val="28"/>
        </w:rPr>
        <w:t>6</w:t>
      </w:r>
      <w:r w:rsidRPr="0016084F">
        <w:rPr>
          <w:sz w:val="28"/>
          <w:szCs w:val="28"/>
        </w:rPr>
        <w:t xml:space="preserve"> год –</w:t>
      </w:r>
      <w:r w:rsidR="00C44C9A">
        <w:rPr>
          <w:sz w:val="28"/>
          <w:szCs w:val="28"/>
        </w:rPr>
        <w:t xml:space="preserve"> 38 108,0 </w:t>
      </w:r>
      <w:r w:rsidRPr="0016084F">
        <w:rPr>
          <w:sz w:val="28"/>
          <w:szCs w:val="28"/>
        </w:rPr>
        <w:t>тыс. рублей;</w:t>
      </w:r>
    </w:p>
    <w:p w:rsidR="00022831" w:rsidRPr="0016084F" w:rsidRDefault="00022831" w:rsidP="000228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202</w:t>
      </w:r>
      <w:r w:rsidR="00467D3F">
        <w:rPr>
          <w:sz w:val="28"/>
          <w:szCs w:val="28"/>
        </w:rPr>
        <w:t>7</w:t>
      </w:r>
      <w:r w:rsidRPr="0016084F">
        <w:rPr>
          <w:sz w:val="28"/>
          <w:szCs w:val="28"/>
        </w:rPr>
        <w:t xml:space="preserve"> год –</w:t>
      </w:r>
      <w:r w:rsidR="00C44C9A">
        <w:rPr>
          <w:sz w:val="28"/>
          <w:szCs w:val="28"/>
        </w:rPr>
        <w:t xml:space="preserve"> 41 266,0 </w:t>
      </w:r>
      <w:r w:rsidRPr="0016084F">
        <w:rPr>
          <w:sz w:val="28"/>
          <w:szCs w:val="28"/>
        </w:rPr>
        <w:t>тыс. рублей;</w:t>
      </w:r>
    </w:p>
    <w:p w:rsidR="006B1B43" w:rsidRPr="0016084F" w:rsidRDefault="00022831" w:rsidP="000228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202</w:t>
      </w:r>
      <w:r w:rsidR="00467D3F">
        <w:rPr>
          <w:sz w:val="28"/>
          <w:szCs w:val="28"/>
        </w:rPr>
        <w:t>8</w:t>
      </w:r>
      <w:r w:rsidRPr="0016084F">
        <w:rPr>
          <w:sz w:val="28"/>
          <w:szCs w:val="28"/>
        </w:rPr>
        <w:t xml:space="preserve"> год –</w:t>
      </w:r>
      <w:r w:rsidR="00C44C9A">
        <w:rPr>
          <w:sz w:val="28"/>
          <w:szCs w:val="28"/>
        </w:rPr>
        <w:t xml:space="preserve"> 43 699,0 </w:t>
      </w:r>
      <w:r w:rsidRPr="0016084F">
        <w:rPr>
          <w:sz w:val="28"/>
          <w:szCs w:val="28"/>
        </w:rPr>
        <w:t xml:space="preserve">тыс. рублей.  </w:t>
      </w:r>
    </w:p>
    <w:p w:rsidR="006B1B43" w:rsidRPr="0016084F" w:rsidRDefault="006B1B43" w:rsidP="006B1B4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6084F">
        <w:rPr>
          <w:sz w:val="28"/>
          <w:szCs w:val="28"/>
        </w:rPr>
        <w:t xml:space="preserve">Объемы финансирования подлежат ежегодному уточнению в соответствии с </w:t>
      </w:r>
      <w:r w:rsidR="007C1CC5" w:rsidRPr="0016084F">
        <w:rPr>
          <w:sz w:val="28"/>
          <w:szCs w:val="28"/>
        </w:rPr>
        <w:t>решением Первомайского районного Собрания депутатов о</w:t>
      </w:r>
      <w:r w:rsidRPr="0016084F">
        <w:rPr>
          <w:sz w:val="28"/>
          <w:szCs w:val="28"/>
        </w:rPr>
        <w:t xml:space="preserve"> бюджете на очередной финансовый год и на плановый период.</w:t>
      </w:r>
    </w:p>
    <w:p w:rsidR="000753A4" w:rsidRPr="00000A92" w:rsidRDefault="000753A4" w:rsidP="000753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p w:rsidR="008D2AA6" w:rsidRPr="004A5959" w:rsidRDefault="008D2AA6" w:rsidP="008D2AA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A5959">
        <w:rPr>
          <w:b/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8D2AA6" w:rsidRPr="004A5959" w:rsidRDefault="008D2AA6" w:rsidP="008D2AA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2AA6" w:rsidRPr="004A5959" w:rsidRDefault="008D2AA6" w:rsidP="008D2A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5959">
        <w:rPr>
          <w:sz w:val="28"/>
          <w:szCs w:val="28"/>
        </w:rPr>
        <w:t>При реализации муниципальной программы могут возникнуть следующие риски:</w:t>
      </w:r>
    </w:p>
    <w:p w:rsidR="0016084F" w:rsidRPr="004A5959" w:rsidRDefault="004A5959" w:rsidP="008D2A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5959">
        <w:rPr>
          <w:sz w:val="28"/>
          <w:szCs w:val="28"/>
        </w:rPr>
        <w:t xml:space="preserve">новые экономические условия, складывающиеся на фоне ситуации, вызванной внешним </w:t>
      </w:r>
      <w:proofErr w:type="spellStart"/>
      <w:r w:rsidRPr="004A5959">
        <w:rPr>
          <w:sz w:val="28"/>
          <w:szCs w:val="28"/>
        </w:rPr>
        <w:t>санкционным</w:t>
      </w:r>
      <w:proofErr w:type="spellEnd"/>
      <w:r w:rsidRPr="004A5959">
        <w:rPr>
          <w:sz w:val="28"/>
          <w:szCs w:val="28"/>
        </w:rPr>
        <w:t xml:space="preserve"> давлением;</w:t>
      </w:r>
    </w:p>
    <w:p w:rsidR="008D2AA6" w:rsidRPr="004A5959" w:rsidRDefault="008D2AA6" w:rsidP="008D2A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5959">
        <w:rPr>
          <w:sz w:val="28"/>
          <w:szCs w:val="28"/>
        </w:rPr>
        <w:t>повышение несбалансированности районного бюджета и бюджетов поселений вследствие изменения параметров экономической конъюнктуры;</w:t>
      </w:r>
    </w:p>
    <w:p w:rsidR="008D2AA6" w:rsidRPr="004A5959" w:rsidRDefault="008D2AA6" w:rsidP="008D2A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5959">
        <w:rPr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региональным и муниципальным уровнями;</w:t>
      </w:r>
    </w:p>
    <w:p w:rsidR="008D2AA6" w:rsidRPr="004A5959" w:rsidRDefault="008D2AA6" w:rsidP="008D2A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5959">
        <w:rPr>
          <w:sz w:val="28"/>
          <w:szCs w:val="28"/>
        </w:rPr>
        <w:t>увеличение просроченной кредиторской задолженности вследствие несвоевременного осуществления или осуществления не в полном объеме полномочий, закрепленных за органами местного самоуправления;</w:t>
      </w:r>
    </w:p>
    <w:p w:rsidR="008D2AA6" w:rsidRPr="004A5959" w:rsidRDefault="008D2AA6" w:rsidP="008D2A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5959">
        <w:rPr>
          <w:sz w:val="28"/>
          <w:szCs w:val="28"/>
        </w:rPr>
        <w:t xml:space="preserve">невыполнение поселениями обязательств по выполнению соглашений, которыми предусматриваются меры по социально-экономическому развитию </w:t>
      </w:r>
      <w:r w:rsidRPr="004A5959">
        <w:rPr>
          <w:sz w:val="28"/>
          <w:szCs w:val="28"/>
        </w:rPr>
        <w:lastRenderedPageBreak/>
        <w:t>и оздоровлению муниципальных финансов.</w:t>
      </w:r>
    </w:p>
    <w:p w:rsidR="008D2AA6" w:rsidRPr="004A5959" w:rsidRDefault="008D2AA6" w:rsidP="008D2A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5959">
        <w:rPr>
          <w:sz w:val="28"/>
          <w:szCs w:val="28"/>
        </w:rPr>
        <w:t>Минимизация указанных рисков возможна на основе учета конъюнктурных колебаний при бюджетном прогнозировании; принятия мер по развитию налогового потенциала районного бюджета и бюджетов поселений; повышения эффективности бюджетных расходов и их оптимизации при обеспечении гарантированного качества муниципальных услуг.</w:t>
      </w:r>
    </w:p>
    <w:p w:rsidR="004A5959" w:rsidRPr="0076709F" w:rsidRDefault="008D2AA6" w:rsidP="009C2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709F">
        <w:rPr>
          <w:sz w:val="28"/>
          <w:szCs w:val="28"/>
        </w:rPr>
        <w:t xml:space="preserve">Снижение указанных рисков возможно путем реализации следующих мер: </w:t>
      </w:r>
    </w:p>
    <w:p w:rsidR="004A5959" w:rsidRPr="0076709F" w:rsidRDefault="004A5959" w:rsidP="009C2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709F">
        <w:rPr>
          <w:sz w:val="28"/>
          <w:szCs w:val="28"/>
        </w:rPr>
        <w:t>мониторинг</w:t>
      </w:r>
      <w:r w:rsidR="002C0378">
        <w:rPr>
          <w:sz w:val="28"/>
          <w:szCs w:val="28"/>
        </w:rPr>
        <w:t>а</w:t>
      </w:r>
      <w:r w:rsidRPr="0076709F">
        <w:rPr>
          <w:sz w:val="28"/>
          <w:szCs w:val="28"/>
        </w:rPr>
        <w:t xml:space="preserve"> нормативной правовой базы; </w:t>
      </w:r>
    </w:p>
    <w:p w:rsidR="004A5959" w:rsidRDefault="008D2AA6" w:rsidP="009C2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709F">
        <w:rPr>
          <w:sz w:val="28"/>
          <w:szCs w:val="28"/>
        </w:rPr>
        <w:t>анализ</w:t>
      </w:r>
      <w:r w:rsidR="002C0378">
        <w:rPr>
          <w:sz w:val="28"/>
          <w:szCs w:val="28"/>
        </w:rPr>
        <w:t>а</w:t>
      </w:r>
      <w:r w:rsidRPr="0076709F">
        <w:rPr>
          <w:sz w:val="28"/>
          <w:szCs w:val="28"/>
        </w:rPr>
        <w:t xml:space="preserve"> исполнения консолидированного бюджета </w:t>
      </w:r>
      <w:r w:rsidR="001E3898" w:rsidRPr="0076709F">
        <w:rPr>
          <w:sz w:val="28"/>
          <w:szCs w:val="28"/>
        </w:rPr>
        <w:t>Первомайского района</w:t>
      </w:r>
      <w:r w:rsidRPr="0076709F">
        <w:rPr>
          <w:sz w:val="28"/>
          <w:szCs w:val="28"/>
        </w:rPr>
        <w:t>;</w:t>
      </w:r>
    </w:p>
    <w:p w:rsidR="002C0378" w:rsidRPr="0076709F" w:rsidRDefault="002C0378" w:rsidP="009C2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системной работы с дебиторской задолженностью;</w:t>
      </w:r>
    </w:p>
    <w:p w:rsidR="004A5959" w:rsidRPr="0076709F" w:rsidRDefault="002C0378" w:rsidP="009C2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</w:t>
      </w:r>
      <w:r w:rsidR="008D2AA6" w:rsidRPr="0076709F">
        <w:rPr>
          <w:sz w:val="28"/>
          <w:szCs w:val="28"/>
        </w:rPr>
        <w:t xml:space="preserve"> предложений по предоставлению дополнительной финансовой помощи бюджетам </w:t>
      </w:r>
      <w:r w:rsidR="001E3898" w:rsidRPr="0076709F">
        <w:rPr>
          <w:sz w:val="28"/>
          <w:szCs w:val="28"/>
        </w:rPr>
        <w:t>поселений</w:t>
      </w:r>
      <w:r w:rsidR="008D2AA6" w:rsidRPr="0076709F">
        <w:rPr>
          <w:sz w:val="28"/>
          <w:szCs w:val="28"/>
        </w:rPr>
        <w:t xml:space="preserve">; </w:t>
      </w:r>
    </w:p>
    <w:p w:rsidR="004A5959" w:rsidRPr="0076709F" w:rsidRDefault="008D2AA6" w:rsidP="009C2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709F">
        <w:rPr>
          <w:sz w:val="28"/>
          <w:szCs w:val="28"/>
        </w:rPr>
        <w:t>выявление рисков несбалансированности бюджетов</w:t>
      </w:r>
      <w:r w:rsidR="004A5959" w:rsidRPr="0076709F">
        <w:rPr>
          <w:sz w:val="28"/>
          <w:szCs w:val="28"/>
        </w:rPr>
        <w:t>;</w:t>
      </w:r>
    </w:p>
    <w:p w:rsidR="004A5959" w:rsidRPr="0076709F" w:rsidRDefault="008D2AA6" w:rsidP="009C2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709F">
        <w:rPr>
          <w:sz w:val="28"/>
          <w:szCs w:val="28"/>
        </w:rPr>
        <w:t>анализ</w:t>
      </w:r>
      <w:r w:rsidR="002C0378">
        <w:rPr>
          <w:sz w:val="28"/>
          <w:szCs w:val="28"/>
        </w:rPr>
        <w:t>а</w:t>
      </w:r>
      <w:r w:rsidRPr="0076709F">
        <w:rPr>
          <w:sz w:val="28"/>
          <w:szCs w:val="28"/>
        </w:rPr>
        <w:t xml:space="preserve"> бюджетных расходов и разработка предложений по их оптимизации</w:t>
      </w:r>
      <w:r w:rsidR="004A5959" w:rsidRPr="0076709F">
        <w:rPr>
          <w:sz w:val="28"/>
          <w:szCs w:val="28"/>
        </w:rPr>
        <w:t>;</w:t>
      </w:r>
    </w:p>
    <w:p w:rsidR="007A4768" w:rsidRPr="0076709F" w:rsidRDefault="004A5959" w:rsidP="009C21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6709F">
        <w:rPr>
          <w:sz w:val="28"/>
          <w:szCs w:val="28"/>
        </w:rPr>
        <w:t>мониторинг</w:t>
      </w:r>
      <w:r w:rsidR="002C0378">
        <w:rPr>
          <w:sz w:val="28"/>
          <w:szCs w:val="28"/>
        </w:rPr>
        <w:t>а</w:t>
      </w:r>
      <w:r w:rsidRPr="0076709F">
        <w:rPr>
          <w:sz w:val="28"/>
          <w:szCs w:val="28"/>
        </w:rPr>
        <w:t xml:space="preserve"> общественного мнения граждан при </w:t>
      </w:r>
      <w:r w:rsidR="0076709F" w:rsidRPr="0076709F">
        <w:rPr>
          <w:sz w:val="28"/>
          <w:szCs w:val="28"/>
        </w:rPr>
        <w:t>развитии инициативного бюджетирования</w:t>
      </w:r>
      <w:r w:rsidR="008D2AA6" w:rsidRPr="0076709F">
        <w:rPr>
          <w:sz w:val="28"/>
          <w:szCs w:val="28"/>
        </w:rPr>
        <w:t>.</w:t>
      </w:r>
    </w:p>
    <w:p w:rsidR="00143A8B" w:rsidRDefault="00143A8B" w:rsidP="009C21C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43A8B" w:rsidRPr="0076709F" w:rsidRDefault="00143A8B" w:rsidP="00143A8B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9F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143A8B" w:rsidRPr="0076709F" w:rsidRDefault="00143A8B" w:rsidP="00143A8B">
      <w:pPr>
        <w:ind w:firstLine="709"/>
        <w:jc w:val="center"/>
        <w:rPr>
          <w:sz w:val="28"/>
          <w:szCs w:val="28"/>
        </w:rPr>
      </w:pPr>
    </w:p>
    <w:p w:rsidR="00143A8B" w:rsidRPr="0076709F" w:rsidRDefault="00143A8B" w:rsidP="00143A8B">
      <w:pPr>
        <w:ind w:firstLine="708"/>
        <w:jc w:val="both"/>
        <w:rPr>
          <w:sz w:val="28"/>
          <w:szCs w:val="28"/>
        </w:rPr>
      </w:pPr>
      <w:r w:rsidRPr="0076709F">
        <w:rPr>
          <w:sz w:val="28"/>
          <w:szCs w:val="28"/>
        </w:rPr>
        <w:t>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входе реализации результатов, целесообразности, адресности использования средств районного бюджета их целевому назначению. Комплексная оценка эффективности реализации муниципальной программы осуществляется согласно приложению 2 к порядку разработки, реализации и оценки эффективности муниципальных программ, утвержденному постановлением администрации Первомайского района от 20.05.2014 № 1074.</w:t>
      </w:r>
    </w:p>
    <w:p w:rsidR="00143A8B" w:rsidRDefault="00143A8B" w:rsidP="009C21C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22831" w:rsidRPr="00022831" w:rsidRDefault="00143A8B" w:rsidP="0025096A">
      <w:pPr>
        <w:widowControl w:val="0"/>
        <w:autoSpaceDE w:val="0"/>
        <w:autoSpaceDN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022831" w:rsidRPr="0025096A">
        <w:rPr>
          <w:b/>
          <w:sz w:val="26"/>
          <w:szCs w:val="26"/>
        </w:rPr>
        <w:t xml:space="preserve">. </w:t>
      </w:r>
      <w:r w:rsidR="00022831" w:rsidRPr="00022831">
        <w:rPr>
          <w:b/>
          <w:sz w:val="26"/>
          <w:szCs w:val="26"/>
        </w:rPr>
        <w:t>Подпрограмма 1</w:t>
      </w:r>
      <w:r w:rsidR="0025096A" w:rsidRPr="0025096A">
        <w:rPr>
          <w:b/>
          <w:sz w:val="26"/>
          <w:szCs w:val="26"/>
        </w:rPr>
        <w:t xml:space="preserve"> </w:t>
      </w:r>
      <w:r w:rsidR="0025096A">
        <w:rPr>
          <w:b/>
          <w:sz w:val="26"/>
          <w:szCs w:val="26"/>
        </w:rPr>
        <w:t>«</w:t>
      </w:r>
      <w:r w:rsidR="00022831" w:rsidRPr="00022831">
        <w:rPr>
          <w:b/>
          <w:sz w:val="26"/>
          <w:szCs w:val="26"/>
        </w:rPr>
        <w:t>Обеспечение стабильного функционирования бюджетной системы</w:t>
      </w:r>
      <w:r w:rsidR="0025096A" w:rsidRPr="0025096A">
        <w:rPr>
          <w:b/>
          <w:sz w:val="26"/>
          <w:szCs w:val="26"/>
        </w:rPr>
        <w:t xml:space="preserve"> Первомайского района </w:t>
      </w:r>
      <w:r w:rsidR="00022831" w:rsidRPr="00022831">
        <w:rPr>
          <w:b/>
          <w:sz w:val="26"/>
          <w:szCs w:val="26"/>
        </w:rPr>
        <w:t>Алтайского края</w:t>
      </w:r>
      <w:r w:rsidR="0025096A">
        <w:rPr>
          <w:b/>
          <w:sz w:val="26"/>
          <w:szCs w:val="26"/>
        </w:rPr>
        <w:t>»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Pr="00154807" w:rsidRDefault="00022831" w:rsidP="00022831">
      <w:pPr>
        <w:widowControl w:val="0"/>
        <w:autoSpaceDE w:val="0"/>
        <w:autoSpaceDN w:val="0"/>
        <w:jc w:val="center"/>
        <w:outlineLvl w:val="3"/>
        <w:rPr>
          <w:sz w:val="26"/>
          <w:szCs w:val="26"/>
        </w:rPr>
      </w:pPr>
      <w:r w:rsidRPr="00154807">
        <w:rPr>
          <w:sz w:val="26"/>
          <w:szCs w:val="26"/>
        </w:rPr>
        <w:t xml:space="preserve">Паспорт подпрограммы 1 </w:t>
      </w:r>
      <w:r w:rsidR="0025096A" w:rsidRPr="00154807">
        <w:rPr>
          <w:sz w:val="26"/>
          <w:szCs w:val="26"/>
        </w:rPr>
        <w:t>«</w:t>
      </w:r>
      <w:r w:rsidRPr="00154807">
        <w:rPr>
          <w:sz w:val="26"/>
          <w:szCs w:val="26"/>
        </w:rPr>
        <w:t>Обеспечение стабильного</w:t>
      </w:r>
    </w:p>
    <w:p w:rsidR="00022831" w:rsidRPr="00154807" w:rsidRDefault="00022831" w:rsidP="0002283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54807">
        <w:rPr>
          <w:sz w:val="26"/>
          <w:szCs w:val="26"/>
        </w:rPr>
        <w:t xml:space="preserve">функционирования бюджетной системы </w:t>
      </w:r>
      <w:r w:rsidR="0025096A" w:rsidRPr="00154807">
        <w:rPr>
          <w:sz w:val="26"/>
          <w:szCs w:val="26"/>
        </w:rPr>
        <w:t xml:space="preserve">Первомайского района </w:t>
      </w:r>
      <w:r w:rsidRPr="00154807">
        <w:rPr>
          <w:sz w:val="26"/>
          <w:szCs w:val="26"/>
        </w:rPr>
        <w:t>Алтайского края</w:t>
      </w:r>
      <w:r w:rsidR="00154807">
        <w:rPr>
          <w:sz w:val="26"/>
          <w:szCs w:val="26"/>
        </w:rPr>
        <w:t>»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22831" w:rsidRPr="00022831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25096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Соисполнитель </w:t>
            </w:r>
            <w:r w:rsidR="0025096A" w:rsidRPr="0025096A">
              <w:rPr>
                <w:sz w:val="26"/>
                <w:szCs w:val="26"/>
              </w:rPr>
              <w:t>муниципаль</w:t>
            </w:r>
            <w:r w:rsidRPr="00022831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25096A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5096A">
              <w:rPr>
                <w:sz w:val="26"/>
                <w:szCs w:val="26"/>
              </w:rPr>
              <w:t>Комитет администрации по финансам, налоговой и кредитной политике Первомайского района</w:t>
            </w:r>
            <w:r w:rsidR="00022831" w:rsidRPr="00022831">
              <w:rPr>
                <w:sz w:val="26"/>
                <w:szCs w:val="26"/>
              </w:rPr>
              <w:t xml:space="preserve"> Алтайского края</w:t>
            </w:r>
          </w:p>
        </w:tc>
      </w:tr>
      <w:tr w:rsidR="00022831" w:rsidRPr="00022831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DC4D96" w:rsidP="00F775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района, органы администрации района</w:t>
            </w:r>
            <w:r w:rsidR="000C2A2A">
              <w:rPr>
                <w:sz w:val="26"/>
                <w:szCs w:val="26"/>
              </w:rPr>
              <w:t>, администрации поселения (по согл</w:t>
            </w:r>
            <w:r w:rsidR="00F7753D">
              <w:rPr>
                <w:sz w:val="26"/>
                <w:szCs w:val="26"/>
              </w:rPr>
              <w:t>а</w:t>
            </w:r>
            <w:r w:rsidR="000C2A2A">
              <w:rPr>
                <w:sz w:val="26"/>
                <w:szCs w:val="26"/>
              </w:rPr>
              <w:t>сованию)</w:t>
            </w:r>
          </w:p>
        </w:tc>
      </w:tr>
      <w:tr w:rsidR="00022831" w:rsidRPr="00022831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lastRenderedPageBreak/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DC4D9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создание условий для обеспечения стабильного функционирования бюджетной системы </w:t>
            </w:r>
            <w:r w:rsidR="00DC4D96">
              <w:rPr>
                <w:sz w:val="26"/>
                <w:szCs w:val="26"/>
              </w:rPr>
              <w:t xml:space="preserve">Первомайского района </w:t>
            </w:r>
            <w:r w:rsidRPr="00022831">
              <w:rPr>
                <w:sz w:val="26"/>
                <w:szCs w:val="26"/>
              </w:rPr>
              <w:t xml:space="preserve">Алтайского края </w:t>
            </w:r>
          </w:p>
        </w:tc>
      </w:tr>
      <w:tr w:rsidR="00022831" w:rsidRPr="00022831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планирование доходов и содействие в обеспечении поступлений налоговых и неналоговых доходов в консолидированный бюджет</w:t>
            </w:r>
            <w:r w:rsidR="00DC4D96">
              <w:rPr>
                <w:sz w:val="26"/>
                <w:szCs w:val="26"/>
              </w:rPr>
              <w:t xml:space="preserve"> Первомайского района</w:t>
            </w:r>
            <w:r w:rsidRPr="00022831">
              <w:rPr>
                <w:sz w:val="26"/>
                <w:szCs w:val="26"/>
              </w:rPr>
              <w:t>;</w:t>
            </w:r>
          </w:p>
          <w:p w:rsidR="00C90470" w:rsidRPr="00022831" w:rsidRDefault="00C90470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дебиторской задолженности по поступлениям в бюджет;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создание условий для финансового обеспечения задач и функций </w:t>
            </w:r>
            <w:r w:rsidR="00DC4D96">
              <w:rPr>
                <w:sz w:val="26"/>
                <w:szCs w:val="26"/>
              </w:rPr>
              <w:t>органов местного самоуправления</w:t>
            </w:r>
            <w:r w:rsidRPr="00022831">
              <w:rPr>
                <w:sz w:val="26"/>
                <w:szCs w:val="26"/>
              </w:rPr>
              <w:t xml:space="preserve"> и повышения эффективного расходования бюджетных средств;</w:t>
            </w:r>
          </w:p>
          <w:p w:rsidR="00022831" w:rsidRPr="00022831" w:rsidRDefault="00022831" w:rsidP="00DC4D9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создание условий для эффективного управления </w:t>
            </w:r>
            <w:r w:rsidR="00DC4D96">
              <w:rPr>
                <w:sz w:val="26"/>
                <w:szCs w:val="26"/>
              </w:rPr>
              <w:t>муниципальным</w:t>
            </w:r>
            <w:r w:rsidRPr="00022831">
              <w:rPr>
                <w:sz w:val="26"/>
                <w:szCs w:val="26"/>
              </w:rPr>
              <w:t xml:space="preserve"> долгом</w:t>
            </w:r>
          </w:p>
        </w:tc>
      </w:tr>
      <w:tr w:rsidR="00022831" w:rsidRPr="00022831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осуществление мероприятий по увеличению поступлений налоговых и неналоговых доходов в консолидированный бюджет;</w:t>
            </w:r>
          </w:p>
          <w:p w:rsidR="00C90470" w:rsidRPr="00022831" w:rsidRDefault="00C90470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дебиторской задолженностью и её снижение;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90DBD">
              <w:rPr>
                <w:sz w:val="26"/>
                <w:szCs w:val="26"/>
              </w:rPr>
              <w:t>формирование и реализация бюджетной политики на среднесрочный и долгосрочный периоды;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обеспечение процесса бюджетного планирования посредством формирования проекта </w:t>
            </w:r>
            <w:r w:rsidR="00DC4D96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>ого бюджета и внесения в него изменений;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создание условий для эффективного расходования средств </w:t>
            </w:r>
            <w:r w:rsidR="00DC4D96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>ого бюджета;</w:t>
            </w:r>
          </w:p>
          <w:p w:rsidR="00022831" w:rsidRPr="00022831" w:rsidRDefault="00022831" w:rsidP="00DC4D9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осуществление взвешенной долговой политики</w:t>
            </w:r>
          </w:p>
        </w:tc>
      </w:tr>
      <w:tr w:rsidR="00022831" w:rsidRPr="00022831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общий объем налоговых и неналоговых доходов консолидированного бюджета;</w:t>
            </w:r>
          </w:p>
          <w:p w:rsidR="00C90470" w:rsidRPr="00022831" w:rsidRDefault="00C90470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дебиторской задолженности по платежам в районный бюджет;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удельный вес расходов </w:t>
            </w:r>
            <w:r w:rsidR="00DC4D96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>ого бюджета, формируемых в рамках программ;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отношение объема </w:t>
            </w:r>
            <w:r w:rsidR="00DC4D96">
              <w:rPr>
                <w:sz w:val="26"/>
                <w:szCs w:val="26"/>
              </w:rPr>
              <w:t>муниципаль</w:t>
            </w:r>
            <w:r w:rsidRPr="00022831">
              <w:rPr>
                <w:sz w:val="26"/>
                <w:szCs w:val="26"/>
              </w:rPr>
              <w:t xml:space="preserve">ного долга (за вычетом выданных гарантий) к доходам </w:t>
            </w:r>
            <w:r w:rsidR="00DC4D96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>ого бюджета без учета объема безвозмездных поступлений;</w:t>
            </w:r>
          </w:p>
          <w:p w:rsidR="00022831" w:rsidRPr="00022831" w:rsidRDefault="00022831" w:rsidP="00DC4D9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отношение объема расходов на обслуживание </w:t>
            </w:r>
            <w:r w:rsidR="00DC4D96">
              <w:rPr>
                <w:sz w:val="26"/>
                <w:szCs w:val="26"/>
              </w:rPr>
              <w:t>муниципаль</w:t>
            </w:r>
            <w:r w:rsidRPr="00022831">
              <w:rPr>
                <w:sz w:val="26"/>
                <w:szCs w:val="26"/>
              </w:rPr>
              <w:t xml:space="preserve">ного долга </w:t>
            </w:r>
            <w:r w:rsidR="00DC4D96">
              <w:rPr>
                <w:sz w:val="26"/>
                <w:szCs w:val="26"/>
              </w:rPr>
              <w:t>района</w:t>
            </w:r>
            <w:r w:rsidRPr="00022831">
              <w:rPr>
                <w:sz w:val="26"/>
                <w:szCs w:val="26"/>
              </w:rPr>
              <w:t xml:space="preserve"> к расходам </w:t>
            </w:r>
            <w:r w:rsidR="00DC4D96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>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022831" w:rsidRPr="00022831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DC4D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C9047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202</w:t>
            </w:r>
            <w:r w:rsidR="00C90470">
              <w:rPr>
                <w:sz w:val="26"/>
                <w:szCs w:val="26"/>
              </w:rPr>
              <w:t>5</w:t>
            </w:r>
            <w:r w:rsidRPr="00022831">
              <w:rPr>
                <w:sz w:val="26"/>
                <w:szCs w:val="26"/>
              </w:rPr>
              <w:t xml:space="preserve"> - 202</w:t>
            </w:r>
            <w:r w:rsidR="00C90470">
              <w:rPr>
                <w:sz w:val="26"/>
                <w:szCs w:val="26"/>
              </w:rPr>
              <w:t>8</w:t>
            </w:r>
            <w:r w:rsidRPr="00022831">
              <w:rPr>
                <w:sz w:val="26"/>
                <w:szCs w:val="26"/>
              </w:rPr>
              <w:t xml:space="preserve"> годы</w:t>
            </w:r>
          </w:p>
        </w:tc>
      </w:tr>
      <w:tr w:rsidR="00022831" w:rsidRPr="00022831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lastRenderedPageBreak/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общий объем финансирования подпрограммы 1 за счет средств </w:t>
            </w:r>
            <w:r w:rsidR="00DC4D96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 xml:space="preserve">ого бюджета составляет </w:t>
            </w:r>
            <w:r w:rsidR="00DC4D96">
              <w:rPr>
                <w:sz w:val="26"/>
                <w:szCs w:val="26"/>
              </w:rPr>
              <w:t>0,0</w:t>
            </w:r>
            <w:r w:rsidRPr="00022831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202</w:t>
            </w:r>
            <w:r w:rsidR="00D02765">
              <w:rPr>
                <w:sz w:val="26"/>
                <w:szCs w:val="26"/>
              </w:rPr>
              <w:t>5</w:t>
            </w:r>
            <w:r w:rsidRPr="00022831">
              <w:rPr>
                <w:sz w:val="26"/>
                <w:szCs w:val="26"/>
              </w:rPr>
              <w:t xml:space="preserve"> год </w:t>
            </w:r>
            <w:r w:rsidR="00DC4D96">
              <w:rPr>
                <w:sz w:val="26"/>
                <w:szCs w:val="26"/>
              </w:rPr>
              <w:t>–</w:t>
            </w:r>
            <w:r w:rsidRPr="00022831">
              <w:rPr>
                <w:sz w:val="26"/>
                <w:szCs w:val="26"/>
              </w:rPr>
              <w:t xml:space="preserve"> </w:t>
            </w:r>
            <w:r w:rsidR="00DC4D96">
              <w:rPr>
                <w:sz w:val="26"/>
                <w:szCs w:val="26"/>
              </w:rPr>
              <w:t>0,0</w:t>
            </w:r>
            <w:r w:rsidRPr="00022831">
              <w:rPr>
                <w:sz w:val="26"/>
                <w:szCs w:val="26"/>
              </w:rPr>
              <w:t xml:space="preserve"> тыс. рублей;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202</w:t>
            </w:r>
            <w:r w:rsidR="00D02765">
              <w:rPr>
                <w:sz w:val="26"/>
                <w:szCs w:val="26"/>
              </w:rPr>
              <w:t>6</w:t>
            </w:r>
            <w:r w:rsidRPr="00022831">
              <w:rPr>
                <w:sz w:val="26"/>
                <w:szCs w:val="26"/>
              </w:rPr>
              <w:t xml:space="preserve"> год </w:t>
            </w:r>
            <w:r w:rsidR="00DC4D96">
              <w:rPr>
                <w:sz w:val="26"/>
                <w:szCs w:val="26"/>
              </w:rPr>
              <w:t>–</w:t>
            </w:r>
            <w:r w:rsidRPr="00022831">
              <w:rPr>
                <w:sz w:val="26"/>
                <w:szCs w:val="26"/>
              </w:rPr>
              <w:t xml:space="preserve"> </w:t>
            </w:r>
            <w:r w:rsidR="00DC4D96">
              <w:rPr>
                <w:sz w:val="26"/>
                <w:szCs w:val="26"/>
              </w:rPr>
              <w:t>0,0</w:t>
            </w:r>
            <w:r w:rsidRPr="00022831">
              <w:rPr>
                <w:sz w:val="26"/>
                <w:szCs w:val="26"/>
              </w:rPr>
              <w:t xml:space="preserve"> тыс. рублей;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202</w:t>
            </w:r>
            <w:r w:rsidR="00D02765">
              <w:rPr>
                <w:sz w:val="26"/>
                <w:szCs w:val="26"/>
              </w:rPr>
              <w:t>7</w:t>
            </w:r>
            <w:r w:rsidRPr="00022831">
              <w:rPr>
                <w:sz w:val="26"/>
                <w:szCs w:val="26"/>
              </w:rPr>
              <w:t xml:space="preserve"> год </w:t>
            </w:r>
            <w:r w:rsidR="00DC4D96">
              <w:rPr>
                <w:sz w:val="26"/>
                <w:szCs w:val="26"/>
              </w:rPr>
              <w:t>–</w:t>
            </w:r>
            <w:r w:rsidRPr="00022831">
              <w:rPr>
                <w:sz w:val="26"/>
                <w:szCs w:val="26"/>
              </w:rPr>
              <w:t xml:space="preserve"> </w:t>
            </w:r>
            <w:r w:rsidR="00DC4D96">
              <w:rPr>
                <w:sz w:val="26"/>
                <w:szCs w:val="26"/>
              </w:rPr>
              <w:t>0,0</w:t>
            </w:r>
            <w:r w:rsidRPr="00022831">
              <w:rPr>
                <w:sz w:val="26"/>
                <w:szCs w:val="26"/>
              </w:rPr>
              <w:t xml:space="preserve"> тыс. рублей;</w:t>
            </w:r>
          </w:p>
          <w:p w:rsidR="00022831" w:rsidRPr="00022831" w:rsidRDefault="00022831" w:rsidP="00D0276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202</w:t>
            </w:r>
            <w:r w:rsidR="00D02765">
              <w:rPr>
                <w:sz w:val="26"/>
                <w:szCs w:val="26"/>
              </w:rPr>
              <w:t>8</w:t>
            </w:r>
            <w:r w:rsidRPr="00022831">
              <w:rPr>
                <w:sz w:val="26"/>
                <w:szCs w:val="26"/>
              </w:rPr>
              <w:t xml:space="preserve"> год </w:t>
            </w:r>
            <w:r w:rsidR="00DC4D96">
              <w:rPr>
                <w:sz w:val="26"/>
                <w:szCs w:val="26"/>
              </w:rPr>
              <w:t>–</w:t>
            </w:r>
            <w:r w:rsidRPr="00022831">
              <w:rPr>
                <w:sz w:val="26"/>
                <w:szCs w:val="26"/>
              </w:rPr>
              <w:t xml:space="preserve"> </w:t>
            </w:r>
            <w:r w:rsidR="00DC4D96">
              <w:rPr>
                <w:sz w:val="26"/>
                <w:szCs w:val="26"/>
              </w:rPr>
              <w:t>0,0</w:t>
            </w:r>
            <w:r w:rsidRPr="00022831">
              <w:rPr>
                <w:sz w:val="26"/>
                <w:szCs w:val="26"/>
              </w:rPr>
              <w:t xml:space="preserve"> тыс. рублей</w:t>
            </w:r>
          </w:p>
        </w:tc>
      </w:tr>
      <w:tr w:rsidR="00022831" w:rsidRPr="00022831" w:rsidTr="00DC4D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831" w:rsidRPr="00022831" w:rsidRDefault="00022831" w:rsidP="00DC4D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разработка и утверждение мероприятий по росту доходного потенциала консолидир</w:t>
            </w:r>
            <w:r w:rsidR="00DC4D96">
              <w:rPr>
                <w:sz w:val="26"/>
                <w:szCs w:val="26"/>
              </w:rPr>
              <w:t>ованного бюджета</w:t>
            </w:r>
            <w:r w:rsidR="0042335E">
              <w:rPr>
                <w:sz w:val="26"/>
                <w:szCs w:val="26"/>
              </w:rPr>
              <w:t xml:space="preserve"> Первомайского района</w:t>
            </w:r>
            <w:r w:rsidRPr="00022831">
              <w:rPr>
                <w:sz w:val="26"/>
                <w:szCs w:val="26"/>
              </w:rPr>
              <w:t>;</w:t>
            </w:r>
          </w:p>
          <w:p w:rsidR="00C90470" w:rsidRPr="00022831" w:rsidRDefault="00C90470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«дорожной карты» по снижению дебиторской задолженности по платежам в бюджет;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рост налоговых и неналоговых доходов консолидированного бюджета </w:t>
            </w:r>
            <w:r w:rsidR="009B6465">
              <w:rPr>
                <w:sz w:val="26"/>
                <w:szCs w:val="26"/>
              </w:rPr>
              <w:t>П</w:t>
            </w:r>
            <w:r w:rsidR="000213F2">
              <w:rPr>
                <w:sz w:val="26"/>
                <w:szCs w:val="26"/>
              </w:rPr>
              <w:t xml:space="preserve">ервомайского района </w:t>
            </w:r>
            <w:r w:rsidRPr="00022831">
              <w:rPr>
                <w:sz w:val="26"/>
                <w:szCs w:val="26"/>
              </w:rPr>
              <w:t xml:space="preserve">Алтайского края до </w:t>
            </w:r>
            <w:r w:rsidR="00C90470">
              <w:rPr>
                <w:sz w:val="26"/>
                <w:szCs w:val="26"/>
              </w:rPr>
              <w:t>697 921,0</w:t>
            </w:r>
            <w:r w:rsidR="000213F2">
              <w:rPr>
                <w:sz w:val="26"/>
                <w:szCs w:val="26"/>
              </w:rPr>
              <w:t xml:space="preserve"> тыс.</w:t>
            </w:r>
            <w:r w:rsidR="003C1C11">
              <w:rPr>
                <w:sz w:val="26"/>
                <w:szCs w:val="26"/>
              </w:rPr>
              <w:t xml:space="preserve"> </w:t>
            </w:r>
            <w:r w:rsidRPr="00022831">
              <w:rPr>
                <w:sz w:val="26"/>
                <w:szCs w:val="26"/>
              </w:rPr>
              <w:t>рублей;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разработка основных направлений бюджетной и налоговой политики </w:t>
            </w:r>
            <w:r w:rsidR="000213F2">
              <w:rPr>
                <w:sz w:val="26"/>
                <w:szCs w:val="26"/>
              </w:rPr>
              <w:t>Первомайского района</w:t>
            </w:r>
            <w:r w:rsidRPr="00022831">
              <w:rPr>
                <w:sz w:val="26"/>
                <w:szCs w:val="26"/>
              </w:rPr>
              <w:t xml:space="preserve"> на очередной год и плановый период;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разработка проекта </w:t>
            </w:r>
            <w:r w:rsidR="000213F2">
              <w:rPr>
                <w:sz w:val="26"/>
                <w:szCs w:val="26"/>
              </w:rPr>
              <w:t>решения Первомайского районного Собрания депутатов</w:t>
            </w:r>
            <w:r w:rsidRPr="00022831">
              <w:rPr>
                <w:sz w:val="26"/>
                <w:szCs w:val="26"/>
              </w:rPr>
              <w:t xml:space="preserve"> о </w:t>
            </w:r>
            <w:r w:rsidR="000213F2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>ом бюджете в установленные законодательством сроки;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обеспечение доли расходов </w:t>
            </w:r>
            <w:r w:rsidR="000213F2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 xml:space="preserve">ого бюджета, формируемых в рамках программ, не менее </w:t>
            </w:r>
            <w:r w:rsidR="000213F2">
              <w:rPr>
                <w:sz w:val="26"/>
                <w:szCs w:val="26"/>
              </w:rPr>
              <w:t>6</w:t>
            </w:r>
            <w:r w:rsidRPr="00022831">
              <w:rPr>
                <w:sz w:val="26"/>
                <w:szCs w:val="26"/>
              </w:rPr>
              <w:t>5 процентов;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>разработка и утверждение мероприятий по оптимизации расходов консолидированного бюджета</w:t>
            </w:r>
            <w:r w:rsidR="009B6465">
              <w:rPr>
                <w:sz w:val="26"/>
                <w:szCs w:val="26"/>
              </w:rPr>
              <w:t xml:space="preserve"> Первомайского района</w:t>
            </w:r>
            <w:r w:rsidRPr="00022831">
              <w:rPr>
                <w:sz w:val="26"/>
                <w:szCs w:val="26"/>
              </w:rPr>
              <w:t>;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обеспечение отношения объема </w:t>
            </w:r>
            <w:r w:rsidR="000213F2">
              <w:rPr>
                <w:sz w:val="26"/>
                <w:szCs w:val="26"/>
              </w:rPr>
              <w:t>муниципаль</w:t>
            </w:r>
            <w:r w:rsidRPr="00022831">
              <w:rPr>
                <w:sz w:val="26"/>
                <w:szCs w:val="26"/>
              </w:rPr>
              <w:t xml:space="preserve">ного долга (за вычетом выданных гарантий) к доходам </w:t>
            </w:r>
            <w:r w:rsidR="000213F2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 xml:space="preserve">ого бюджета без учета объема безвозмездных поступлений в размере не более </w:t>
            </w:r>
            <w:r w:rsidR="000213F2">
              <w:rPr>
                <w:sz w:val="26"/>
                <w:szCs w:val="26"/>
              </w:rPr>
              <w:t>4</w:t>
            </w:r>
            <w:r w:rsidRPr="00022831">
              <w:rPr>
                <w:sz w:val="26"/>
                <w:szCs w:val="26"/>
              </w:rPr>
              <w:t xml:space="preserve"> процентов;</w:t>
            </w:r>
          </w:p>
          <w:p w:rsidR="000213F2" w:rsidRPr="00022831" w:rsidRDefault="00022831" w:rsidP="000213F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2831">
              <w:rPr>
                <w:sz w:val="26"/>
                <w:szCs w:val="26"/>
              </w:rPr>
              <w:t xml:space="preserve">обеспечение объема расходов на обслуживание </w:t>
            </w:r>
            <w:r w:rsidR="000213F2">
              <w:rPr>
                <w:sz w:val="26"/>
                <w:szCs w:val="26"/>
              </w:rPr>
              <w:t>муниципаль</w:t>
            </w:r>
            <w:r w:rsidRPr="00022831">
              <w:rPr>
                <w:sz w:val="26"/>
                <w:szCs w:val="26"/>
              </w:rPr>
              <w:t xml:space="preserve">ного долга </w:t>
            </w:r>
            <w:r w:rsidR="000213F2">
              <w:rPr>
                <w:sz w:val="26"/>
                <w:szCs w:val="26"/>
              </w:rPr>
              <w:t>района</w:t>
            </w:r>
            <w:r w:rsidRPr="00022831">
              <w:rPr>
                <w:sz w:val="26"/>
                <w:szCs w:val="26"/>
              </w:rPr>
              <w:t xml:space="preserve"> в расходах </w:t>
            </w:r>
            <w:r w:rsidR="000213F2">
              <w:rPr>
                <w:sz w:val="26"/>
                <w:szCs w:val="26"/>
              </w:rPr>
              <w:t>районн</w:t>
            </w:r>
            <w:r w:rsidRPr="00022831">
              <w:rPr>
                <w:sz w:val="26"/>
                <w:szCs w:val="26"/>
              </w:rPr>
              <w:t xml:space="preserve">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в размере не более </w:t>
            </w:r>
            <w:r w:rsidR="000213F2">
              <w:rPr>
                <w:sz w:val="26"/>
                <w:szCs w:val="26"/>
              </w:rPr>
              <w:t>0,1</w:t>
            </w:r>
            <w:r w:rsidRPr="00022831">
              <w:rPr>
                <w:sz w:val="26"/>
                <w:szCs w:val="26"/>
              </w:rPr>
              <w:t xml:space="preserve"> процент</w:t>
            </w:r>
            <w:r w:rsidR="000213F2">
              <w:rPr>
                <w:sz w:val="26"/>
                <w:szCs w:val="26"/>
              </w:rPr>
              <w:t>а</w:t>
            </w:r>
          </w:p>
          <w:p w:rsidR="00022831" w:rsidRPr="00022831" w:rsidRDefault="00022831" w:rsidP="000228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022831" w:rsidRPr="00667BA2" w:rsidRDefault="00143A8B" w:rsidP="00154807">
      <w:pPr>
        <w:widowControl w:val="0"/>
        <w:autoSpaceDE w:val="0"/>
        <w:autoSpaceDN w:val="0"/>
        <w:jc w:val="both"/>
        <w:outlineLvl w:val="3"/>
        <w:rPr>
          <w:sz w:val="28"/>
          <w:szCs w:val="28"/>
        </w:rPr>
      </w:pPr>
      <w:r w:rsidRPr="00667BA2">
        <w:rPr>
          <w:sz w:val="28"/>
          <w:szCs w:val="28"/>
        </w:rPr>
        <w:t>7</w:t>
      </w:r>
      <w:r w:rsidR="000213F2" w:rsidRPr="00667BA2">
        <w:rPr>
          <w:sz w:val="28"/>
          <w:szCs w:val="28"/>
        </w:rPr>
        <w:t>.1</w:t>
      </w:r>
      <w:r w:rsidR="00022831" w:rsidRPr="00667BA2">
        <w:rPr>
          <w:sz w:val="28"/>
          <w:szCs w:val="28"/>
        </w:rPr>
        <w:t>. Характеристика сферы реализации подпрограммы 1</w:t>
      </w:r>
    </w:p>
    <w:p w:rsidR="00022831" w:rsidRPr="00667BA2" w:rsidRDefault="00022831" w:rsidP="0002283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3F2" w:rsidRPr="00667BA2" w:rsidRDefault="00022831" w:rsidP="000213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7BA2">
        <w:rPr>
          <w:sz w:val="28"/>
          <w:szCs w:val="28"/>
        </w:rPr>
        <w:t xml:space="preserve">Настоящая подпрограмма определяет систему мер, направленных на обеспечение стабильного функционирования бюджетной системы </w:t>
      </w:r>
      <w:r w:rsidR="000213F2" w:rsidRPr="00667BA2">
        <w:rPr>
          <w:sz w:val="28"/>
          <w:szCs w:val="28"/>
        </w:rPr>
        <w:t xml:space="preserve">Первомайского </w:t>
      </w:r>
      <w:r w:rsidRPr="00667BA2">
        <w:rPr>
          <w:sz w:val="28"/>
          <w:szCs w:val="28"/>
        </w:rPr>
        <w:t>Алтайского края.</w:t>
      </w:r>
    </w:p>
    <w:p w:rsidR="00154807" w:rsidRPr="00667BA2" w:rsidRDefault="00022831" w:rsidP="00154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7BA2">
        <w:rPr>
          <w:sz w:val="28"/>
          <w:szCs w:val="28"/>
        </w:rPr>
        <w:t xml:space="preserve">Высокая доля агропромышленного комплекса в экономике </w:t>
      </w:r>
      <w:r w:rsidR="000213F2" w:rsidRPr="00667BA2">
        <w:rPr>
          <w:sz w:val="28"/>
          <w:szCs w:val="28"/>
        </w:rPr>
        <w:t>района</w:t>
      </w:r>
      <w:r w:rsidRPr="00667BA2">
        <w:rPr>
          <w:sz w:val="28"/>
          <w:szCs w:val="28"/>
        </w:rPr>
        <w:t xml:space="preserve"> традиционно определяет более низкий уровень бюджетной обеспеченности по сравнению с </w:t>
      </w:r>
      <w:r w:rsidR="00154807" w:rsidRPr="00667BA2">
        <w:rPr>
          <w:sz w:val="28"/>
          <w:szCs w:val="28"/>
        </w:rPr>
        <w:t>муниципальными образованиями</w:t>
      </w:r>
      <w:r w:rsidRPr="00667BA2">
        <w:rPr>
          <w:sz w:val="28"/>
          <w:szCs w:val="28"/>
        </w:rPr>
        <w:t xml:space="preserve">, обладающими сырьевыми </w:t>
      </w:r>
      <w:r w:rsidRPr="00667BA2">
        <w:rPr>
          <w:sz w:val="28"/>
          <w:szCs w:val="28"/>
        </w:rPr>
        <w:lastRenderedPageBreak/>
        <w:t xml:space="preserve">ресурсами, или промышленными </w:t>
      </w:r>
      <w:r w:rsidR="00154807" w:rsidRPr="00667BA2">
        <w:rPr>
          <w:sz w:val="28"/>
          <w:szCs w:val="28"/>
        </w:rPr>
        <w:t>предприятиями</w:t>
      </w:r>
      <w:r w:rsidRPr="00667BA2">
        <w:rPr>
          <w:sz w:val="28"/>
          <w:szCs w:val="28"/>
        </w:rPr>
        <w:t xml:space="preserve">. Повышение собираемости собственных доходов, а также ответственная бюджетная политика, позволяющая привлекать дополнительные средства из </w:t>
      </w:r>
      <w:r w:rsidR="00154807" w:rsidRPr="00667BA2">
        <w:rPr>
          <w:sz w:val="28"/>
          <w:szCs w:val="28"/>
        </w:rPr>
        <w:t>краево</w:t>
      </w:r>
      <w:r w:rsidRPr="00667BA2">
        <w:rPr>
          <w:sz w:val="28"/>
          <w:szCs w:val="28"/>
        </w:rPr>
        <w:t xml:space="preserve">го бюджета, являются существенными факторами, определяющими наполнение бюджета </w:t>
      </w:r>
      <w:r w:rsidR="00154807" w:rsidRPr="00667BA2">
        <w:rPr>
          <w:sz w:val="28"/>
          <w:szCs w:val="28"/>
        </w:rPr>
        <w:t>Первомайского района</w:t>
      </w:r>
      <w:r w:rsidRPr="00667BA2">
        <w:rPr>
          <w:sz w:val="28"/>
          <w:szCs w:val="28"/>
        </w:rPr>
        <w:t>.</w:t>
      </w:r>
    </w:p>
    <w:p w:rsidR="00022831" w:rsidRPr="00667BA2" w:rsidRDefault="00022831" w:rsidP="00154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7BA2">
        <w:rPr>
          <w:sz w:val="28"/>
          <w:szCs w:val="28"/>
        </w:rPr>
        <w:t xml:space="preserve">В структуре финансовой помощи из </w:t>
      </w:r>
      <w:r w:rsidR="00154807" w:rsidRPr="00667BA2">
        <w:rPr>
          <w:sz w:val="28"/>
          <w:szCs w:val="28"/>
        </w:rPr>
        <w:t>краевого</w:t>
      </w:r>
      <w:r w:rsidRPr="00667BA2">
        <w:rPr>
          <w:sz w:val="28"/>
          <w:szCs w:val="28"/>
        </w:rPr>
        <w:t xml:space="preserve"> бюджета наиболее крупным источником являются </w:t>
      </w:r>
      <w:r w:rsidR="00CF7681" w:rsidRPr="00667BA2">
        <w:rPr>
          <w:sz w:val="28"/>
          <w:szCs w:val="28"/>
        </w:rPr>
        <w:t xml:space="preserve">дотации и </w:t>
      </w:r>
      <w:r w:rsidR="00154807" w:rsidRPr="00667BA2">
        <w:rPr>
          <w:sz w:val="28"/>
          <w:szCs w:val="28"/>
        </w:rPr>
        <w:t>субсидии на решение части вопросов местного значения</w:t>
      </w:r>
      <w:r w:rsidRPr="00667BA2">
        <w:rPr>
          <w:sz w:val="28"/>
          <w:szCs w:val="28"/>
        </w:rPr>
        <w:t>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Pr="004B669A" w:rsidRDefault="00022831" w:rsidP="00C235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B669A">
        <w:rPr>
          <w:b/>
          <w:sz w:val="28"/>
          <w:szCs w:val="28"/>
        </w:rPr>
        <w:t xml:space="preserve">Структура доходов консолидированного бюджета </w:t>
      </w:r>
      <w:r w:rsidR="00154807" w:rsidRPr="004B669A">
        <w:rPr>
          <w:b/>
          <w:sz w:val="28"/>
          <w:szCs w:val="28"/>
        </w:rPr>
        <w:t xml:space="preserve">Первомайского района </w:t>
      </w:r>
      <w:r w:rsidRPr="004B669A">
        <w:rPr>
          <w:b/>
          <w:sz w:val="28"/>
          <w:szCs w:val="28"/>
        </w:rPr>
        <w:t>Алтайского края</w:t>
      </w:r>
      <w:r w:rsidR="00154807" w:rsidRPr="004B669A">
        <w:rPr>
          <w:b/>
          <w:sz w:val="28"/>
          <w:szCs w:val="28"/>
        </w:rPr>
        <w:t xml:space="preserve"> </w:t>
      </w:r>
      <w:r w:rsidRPr="004B669A">
        <w:rPr>
          <w:b/>
          <w:sz w:val="28"/>
          <w:szCs w:val="28"/>
        </w:rPr>
        <w:t>в 20</w:t>
      </w:r>
      <w:r w:rsidR="00667BA2" w:rsidRPr="004B669A">
        <w:rPr>
          <w:b/>
          <w:sz w:val="28"/>
          <w:szCs w:val="28"/>
        </w:rPr>
        <w:t>20</w:t>
      </w:r>
      <w:r w:rsidRPr="004B669A">
        <w:rPr>
          <w:b/>
          <w:sz w:val="28"/>
          <w:szCs w:val="28"/>
        </w:rPr>
        <w:t xml:space="preserve"> - 20</w:t>
      </w:r>
      <w:r w:rsidR="00667BA2" w:rsidRPr="004B669A">
        <w:rPr>
          <w:b/>
          <w:sz w:val="28"/>
          <w:szCs w:val="28"/>
        </w:rPr>
        <w:t>23</w:t>
      </w:r>
      <w:r w:rsidRPr="004B669A">
        <w:rPr>
          <w:b/>
          <w:sz w:val="28"/>
          <w:szCs w:val="28"/>
        </w:rPr>
        <w:t xml:space="preserve"> годах</w:t>
      </w:r>
    </w:p>
    <w:p w:rsidR="00022831" w:rsidRPr="00154807" w:rsidRDefault="00154807" w:rsidP="00C2353F">
      <w:pPr>
        <w:widowControl w:val="0"/>
        <w:autoSpaceDE w:val="0"/>
        <w:autoSpaceDN w:val="0"/>
        <w:jc w:val="right"/>
        <w:rPr>
          <w:rFonts w:eastAsiaTheme="minorHAnsi"/>
          <w:sz w:val="24"/>
          <w:szCs w:val="24"/>
          <w:lang w:eastAsia="en-US"/>
        </w:rPr>
      </w:pPr>
      <w:r w:rsidRPr="00154807">
        <w:rPr>
          <w:sz w:val="24"/>
          <w:szCs w:val="24"/>
        </w:rPr>
        <w:t>тыс.</w:t>
      </w:r>
      <w:r w:rsidR="00022831" w:rsidRPr="00154807">
        <w:rPr>
          <w:sz w:val="24"/>
          <w:szCs w:val="24"/>
        </w:rPr>
        <w:t xml:space="preserve">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276"/>
        <w:gridCol w:w="1275"/>
        <w:gridCol w:w="1276"/>
        <w:gridCol w:w="1276"/>
      </w:tblGrid>
      <w:tr w:rsidR="00154807" w:rsidRPr="00154807" w:rsidTr="009F0E26">
        <w:tc>
          <w:tcPr>
            <w:tcW w:w="4248" w:type="dxa"/>
          </w:tcPr>
          <w:p w:rsidR="00154807" w:rsidRPr="00154807" w:rsidRDefault="00154807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54807" w:rsidRPr="00154807" w:rsidRDefault="00154807" w:rsidP="00667B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 w:rsidR="00667BA2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54807" w:rsidRPr="00154807" w:rsidRDefault="00154807" w:rsidP="00667B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 w:rsidR="00667BA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54807" w:rsidRPr="00154807" w:rsidRDefault="00154807" w:rsidP="00667B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 w:rsidR="00667BA2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54807" w:rsidRPr="00154807" w:rsidRDefault="00154807" w:rsidP="00667B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 w:rsidR="00667BA2">
              <w:rPr>
                <w:sz w:val="24"/>
                <w:szCs w:val="24"/>
              </w:rPr>
              <w:t>23</w:t>
            </w:r>
            <w:r w:rsidRPr="00154807">
              <w:rPr>
                <w:sz w:val="24"/>
                <w:szCs w:val="24"/>
              </w:rPr>
              <w:t xml:space="preserve"> </w:t>
            </w:r>
          </w:p>
        </w:tc>
      </w:tr>
      <w:tr w:rsidR="00154807" w:rsidRPr="00154807" w:rsidTr="009F0E26">
        <w:tc>
          <w:tcPr>
            <w:tcW w:w="4248" w:type="dxa"/>
          </w:tcPr>
          <w:p w:rsidR="00154807" w:rsidRPr="00154807" w:rsidRDefault="00154807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:rsidR="00154807" w:rsidRPr="00154807" w:rsidRDefault="009F0E26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1061991,1</w:t>
            </w:r>
          </w:p>
        </w:tc>
        <w:tc>
          <w:tcPr>
            <w:tcW w:w="1275" w:type="dxa"/>
          </w:tcPr>
          <w:p w:rsidR="00154807" w:rsidRPr="00154807" w:rsidRDefault="009F0E26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1357084,3</w:t>
            </w:r>
          </w:p>
        </w:tc>
        <w:tc>
          <w:tcPr>
            <w:tcW w:w="1276" w:type="dxa"/>
          </w:tcPr>
          <w:p w:rsidR="00154807" w:rsidRPr="00154807" w:rsidRDefault="009F0E26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1553229,4</w:t>
            </w:r>
          </w:p>
        </w:tc>
        <w:tc>
          <w:tcPr>
            <w:tcW w:w="1276" w:type="dxa"/>
          </w:tcPr>
          <w:p w:rsidR="00154807" w:rsidRPr="00154807" w:rsidRDefault="009F0E26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1671998,7</w:t>
            </w:r>
          </w:p>
        </w:tc>
      </w:tr>
      <w:tr w:rsidR="00154807" w:rsidRPr="00154807" w:rsidTr="009F0E26">
        <w:tc>
          <w:tcPr>
            <w:tcW w:w="4248" w:type="dxa"/>
          </w:tcPr>
          <w:p w:rsidR="00154807" w:rsidRPr="00154807" w:rsidRDefault="00154807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54807" w:rsidRPr="00154807" w:rsidRDefault="009F0E26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355239,8</w:t>
            </w:r>
          </w:p>
        </w:tc>
        <w:tc>
          <w:tcPr>
            <w:tcW w:w="1275" w:type="dxa"/>
          </w:tcPr>
          <w:p w:rsidR="00154807" w:rsidRPr="00154807" w:rsidRDefault="009F0E26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445945,7</w:t>
            </w:r>
          </w:p>
        </w:tc>
        <w:tc>
          <w:tcPr>
            <w:tcW w:w="1276" w:type="dxa"/>
          </w:tcPr>
          <w:p w:rsidR="00154807" w:rsidRPr="00154807" w:rsidRDefault="009F0E26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525264,0</w:t>
            </w:r>
          </w:p>
        </w:tc>
        <w:tc>
          <w:tcPr>
            <w:tcW w:w="1276" w:type="dxa"/>
          </w:tcPr>
          <w:p w:rsidR="00154807" w:rsidRPr="00154807" w:rsidRDefault="009F0E26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581601,0</w:t>
            </w:r>
          </w:p>
        </w:tc>
      </w:tr>
      <w:tr w:rsidR="00154807" w:rsidRPr="00154807" w:rsidTr="009F0E26">
        <w:tc>
          <w:tcPr>
            <w:tcW w:w="4248" w:type="dxa"/>
          </w:tcPr>
          <w:p w:rsidR="00154807" w:rsidRPr="00154807" w:rsidRDefault="00154807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удельный вес в объеме доходов</w:t>
            </w:r>
          </w:p>
        </w:tc>
        <w:tc>
          <w:tcPr>
            <w:tcW w:w="1276" w:type="dxa"/>
          </w:tcPr>
          <w:p w:rsidR="00154807" w:rsidRPr="00154807" w:rsidRDefault="009F0E26" w:rsidP="00C2353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275" w:type="dxa"/>
          </w:tcPr>
          <w:p w:rsidR="00154807" w:rsidRPr="00154807" w:rsidRDefault="009F0E26" w:rsidP="00C2353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</w:tcPr>
          <w:p w:rsidR="00154807" w:rsidRPr="00154807" w:rsidRDefault="004B669A" w:rsidP="00C2353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276" w:type="dxa"/>
          </w:tcPr>
          <w:p w:rsidR="00154807" w:rsidRPr="00154807" w:rsidRDefault="004B669A" w:rsidP="00C2353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154807" w:rsidRPr="00154807" w:rsidTr="009F0E26">
        <w:tc>
          <w:tcPr>
            <w:tcW w:w="4248" w:type="dxa"/>
          </w:tcPr>
          <w:p w:rsidR="00154807" w:rsidRPr="00154807" w:rsidRDefault="00154807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54807" w:rsidRPr="00154807" w:rsidRDefault="004B669A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706751,3</w:t>
            </w:r>
          </w:p>
        </w:tc>
        <w:tc>
          <w:tcPr>
            <w:tcW w:w="1275" w:type="dxa"/>
          </w:tcPr>
          <w:p w:rsidR="00154807" w:rsidRPr="00154807" w:rsidRDefault="004B669A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911138,6</w:t>
            </w:r>
          </w:p>
        </w:tc>
        <w:tc>
          <w:tcPr>
            <w:tcW w:w="1276" w:type="dxa"/>
          </w:tcPr>
          <w:p w:rsidR="00154807" w:rsidRPr="00154807" w:rsidRDefault="004B669A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1027965,4</w:t>
            </w:r>
          </w:p>
        </w:tc>
        <w:tc>
          <w:tcPr>
            <w:tcW w:w="1276" w:type="dxa"/>
          </w:tcPr>
          <w:p w:rsidR="00154807" w:rsidRPr="00154807" w:rsidRDefault="004B669A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1090397,7</w:t>
            </w:r>
          </w:p>
        </w:tc>
      </w:tr>
      <w:tr w:rsidR="00154807" w:rsidRPr="00154807" w:rsidTr="009F0E26">
        <w:tc>
          <w:tcPr>
            <w:tcW w:w="4248" w:type="dxa"/>
          </w:tcPr>
          <w:p w:rsidR="00154807" w:rsidRPr="00154807" w:rsidRDefault="00154807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удельный вес в объеме доходов</w:t>
            </w:r>
          </w:p>
        </w:tc>
        <w:tc>
          <w:tcPr>
            <w:tcW w:w="1276" w:type="dxa"/>
          </w:tcPr>
          <w:p w:rsidR="00154807" w:rsidRPr="00154807" w:rsidRDefault="004B669A" w:rsidP="00C2353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275" w:type="dxa"/>
          </w:tcPr>
          <w:p w:rsidR="00154807" w:rsidRPr="00154807" w:rsidRDefault="004B669A" w:rsidP="00C2353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276" w:type="dxa"/>
          </w:tcPr>
          <w:p w:rsidR="00154807" w:rsidRPr="00154807" w:rsidRDefault="004B669A" w:rsidP="00C2353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276" w:type="dxa"/>
          </w:tcPr>
          <w:p w:rsidR="00154807" w:rsidRPr="00154807" w:rsidRDefault="004B669A" w:rsidP="00C2353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154807" w:rsidRPr="00154807" w:rsidTr="009F0E26">
        <w:tc>
          <w:tcPr>
            <w:tcW w:w="4248" w:type="dxa"/>
          </w:tcPr>
          <w:p w:rsidR="00154807" w:rsidRPr="00154807" w:rsidRDefault="00154807" w:rsidP="00C235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 xml:space="preserve">в том числе </w:t>
            </w:r>
            <w:r w:rsidR="00CF7681">
              <w:rPr>
                <w:sz w:val="24"/>
                <w:szCs w:val="24"/>
              </w:rPr>
              <w:t xml:space="preserve">дотации и </w:t>
            </w:r>
            <w:r w:rsidR="00C2353F"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</w:tcPr>
          <w:p w:rsidR="00154807" w:rsidRPr="00154807" w:rsidRDefault="004B669A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224128,5</w:t>
            </w:r>
          </w:p>
        </w:tc>
        <w:tc>
          <w:tcPr>
            <w:tcW w:w="1275" w:type="dxa"/>
          </w:tcPr>
          <w:p w:rsidR="00154807" w:rsidRPr="00154807" w:rsidRDefault="004B669A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353286,1</w:t>
            </w:r>
          </w:p>
        </w:tc>
        <w:tc>
          <w:tcPr>
            <w:tcW w:w="1276" w:type="dxa"/>
          </w:tcPr>
          <w:p w:rsidR="00154807" w:rsidRPr="00154807" w:rsidRDefault="004B669A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366230,8</w:t>
            </w:r>
          </w:p>
        </w:tc>
        <w:tc>
          <w:tcPr>
            <w:tcW w:w="1276" w:type="dxa"/>
          </w:tcPr>
          <w:p w:rsidR="00154807" w:rsidRPr="00154807" w:rsidRDefault="004B669A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313041,0</w:t>
            </w:r>
          </w:p>
        </w:tc>
      </w:tr>
      <w:tr w:rsidR="00154807" w:rsidRPr="00154807" w:rsidTr="009F0E26">
        <w:tc>
          <w:tcPr>
            <w:tcW w:w="4248" w:type="dxa"/>
          </w:tcPr>
          <w:p w:rsidR="00154807" w:rsidRPr="00154807" w:rsidRDefault="00154807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удельный вес в объеме безвозмездных поступлений</w:t>
            </w:r>
          </w:p>
        </w:tc>
        <w:tc>
          <w:tcPr>
            <w:tcW w:w="1276" w:type="dxa"/>
          </w:tcPr>
          <w:p w:rsidR="00154807" w:rsidRPr="00154807" w:rsidRDefault="004B669A" w:rsidP="00CF768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275" w:type="dxa"/>
          </w:tcPr>
          <w:p w:rsidR="00154807" w:rsidRPr="00154807" w:rsidRDefault="004B669A" w:rsidP="00CF768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</w:tcPr>
          <w:p w:rsidR="00154807" w:rsidRPr="00154807" w:rsidRDefault="004B669A" w:rsidP="00CF768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76" w:type="dxa"/>
          </w:tcPr>
          <w:p w:rsidR="00154807" w:rsidRPr="00154807" w:rsidRDefault="004B669A" w:rsidP="00CF768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</w:tbl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E1711" w:rsidRPr="004B669A" w:rsidRDefault="00022831" w:rsidP="00AE17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669A">
        <w:rPr>
          <w:sz w:val="28"/>
          <w:szCs w:val="28"/>
        </w:rPr>
        <w:t>Такой объем финансовой помощи налагает повышенную ответственность за использование предоставленных средств. С 20</w:t>
      </w:r>
      <w:r w:rsidR="00AE1711" w:rsidRPr="004B669A">
        <w:rPr>
          <w:sz w:val="28"/>
          <w:szCs w:val="28"/>
        </w:rPr>
        <w:t>20</w:t>
      </w:r>
      <w:r w:rsidRPr="004B669A">
        <w:rPr>
          <w:sz w:val="28"/>
          <w:szCs w:val="28"/>
        </w:rPr>
        <w:t xml:space="preserve"> года все дотационные </w:t>
      </w:r>
      <w:r w:rsidR="00A86991" w:rsidRPr="004B669A">
        <w:rPr>
          <w:sz w:val="28"/>
          <w:szCs w:val="28"/>
        </w:rPr>
        <w:t>поселения</w:t>
      </w:r>
      <w:r w:rsidRPr="004B669A">
        <w:rPr>
          <w:sz w:val="28"/>
          <w:szCs w:val="28"/>
        </w:rPr>
        <w:t xml:space="preserve"> обязаны ежегодно заключать соглашения с </w:t>
      </w:r>
      <w:r w:rsidR="00E81A8B">
        <w:rPr>
          <w:sz w:val="28"/>
          <w:szCs w:val="28"/>
        </w:rPr>
        <w:t>комитетом администрации по финансам, налоговой и кредитной политике Первомайского района</w:t>
      </w:r>
      <w:r w:rsidRPr="004B669A">
        <w:rPr>
          <w:sz w:val="28"/>
          <w:szCs w:val="28"/>
        </w:rPr>
        <w:t xml:space="preserve">, предусматривающие меры по социально-экономическому развитию и оздоровлению </w:t>
      </w:r>
      <w:r w:rsidR="00AE1711" w:rsidRPr="004B669A">
        <w:rPr>
          <w:sz w:val="28"/>
          <w:szCs w:val="28"/>
        </w:rPr>
        <w:t>муниципаль</w:t>
      </w:r>
      <w:r w:rsidRPr="004B669A">
        <w:rPr>
          <w:sz w:val="28"/>
          <w:szCs w:val="28"/>
        </w:rPr>
        <w:t>ных финансов.</w:t>
      </w:r>
    </w:p>
    <w:p w:rsidR="00AE1711" w:rsidRPr="004B669A" w:rsidRDefault="00022831" w:rsidP="00AE17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669A">
        <w:rPr>
          <w:sz w:val="28"/>
          <w:szCs w:val="28"/>
        </w:rPr>
        <w:t xml:space="preserve">В целях выполнения такого соглашения в </w:t>
      </w:r>
      <w:r w:rsidR="00AE1711" w:rsidRPr="004B669A">
        <w:rPr>
          <w:sz w:val="28"/>
          <w:szCs w:val="28"/>
        </w:rPr>
        <w:t>районе</w:t>
      </w:r>
      <w:r w:rsidRPr="004B669A">
        <w:rPr>
          <w:sz w:val="28"/>
          <w:szCs w:val="28"/>
        </w:rPr>
        <w:t xml:space="preserve"> реализуется </w:t>
      </w:r>
      <w:r w:rsidR="00AE1711" w:rsidRPr="004B669A">
        <w:rPr>
          <w:sz w:val="28"/>
          <w:szCs w:val="28"/>
        </w:rPr>
        <w:t>план</w:t>
      </w:r>
      <w:r w:rsidRPr="004B669A">
        <w:rPr>
          <w:sz w:val="28"/>
          <w:szCs w:val="28"/>
        </w:rPr>
        <w:t xml:space="preserve"> мероприятий по увеличению доходов и оптимизации расходов, предусматривающ</w:t>
      </w:r>
      <w:r w:rsidR="00AE1711" w:rsidRPr="004B669A">
        <w:rPr>
          <w:sz w:val="28"/>
          <w:szCs w:val="28"/>
        </w:rPr>
        <w:t xml:space="preserve">ий </w:t>
      </w:r>
      <w:r w:rsidRPr="004B669A">
        <w:rPr>
          <w:sz w:val="28"/>
          <w:szCs w:val="28"/>
        </w:rPr>
        <w:t>легализацию налоговой базы; снижение задолженности по налогам и платежам в консолидированный бюджет; проведение работы по повышению уровня заработной платы; повышение собираемости доходов; проведение оценки эффективности предоставленных налоговых льгот и пониженных ставок; повышение эффективности использования муниципального имущества; создание централизованных бухгалтерий в муниципальных образованиях и современной структуры бюджетных учреждений.</w:t>
      </w:r>
    </w:p>
    <w:p w:rsidR="00022831" w:rsidRPr="004B669A" w:rsidRDefault="00022831" w:rsidP="00AE17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669A">
        <w:rPr>
          <w:sz w:val="28"/>
          <w:szCs w:val="28"/>
        </w:rPr>
        <w:t xml:space="preserve">На протяжении ряда лет бюджет </w:t>
      </w:r>
      <w:r w:rsidR="00AE1711" w:rsidRPr="004B669A">
        <w:rPr>
          <w:sz w:val="28"/>
          <w:szCs w:val="28"/>
        </w:rPr>
        <w:t>Первомайского района</w:t>
      </w:r>
      <w:r w:rsidRPr="004B669A">
        <w:rPr>
          <w:sz w:val="28"/>
          <w:szCs w:val="28"/>
        </w:rPr>
        <w:t xml:space="preserve"> имеет социальную направленность. </w:t>
      </w:r>
      <w:r w:rsidR="006C38ED" w:rsidRPr="004B669A">
        <w:rPr>
          <w:sz w:val="28"/>
          <w:szCs w:val="28"/>
        </w:rPr>
        <w:t xml:space="preserve">Более </w:t>
      </w:r>
      <w:r w:rsidR="006C38ED" w:rsidRPr="00447D7F">
        <w:rPr>
          <w:sz w:val="28"/>
          <w:szCs w:val="28"/>
        </w:rPr>
        <w:t>72</w:t>
      </w:r>
      <w:r w:rsidRPr="004B669A">
        <w:rPr>
          <w:sz w:val="28"/>
          <w:szCs w:val="28"/>
        </w:rPr>
        <w:t xml:space="preserve"> процентов расходов консолидированного бюджета сосредоточены в отраслях социальной сферы.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Pr="004B669A" w:rsidRDefault="00022831" w:rsidP="00AE17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B669A">
        <w:rPr>
          <w:b/>
          <w:sz w:val="28"/>
          <w:szCs w:val="28"/>
        </w:rPr>
        <w:t>Структура расходов консолидированного бюджета</w:t>
      </w:r>
      <w:r w:rsidR="00AE1711" w:rsidRPr="004B669A">
        <w:rPr>
          <w:b/>
          <w:sz w:val="28"/>
          <w:szCs w:val="28"/>
        </w:rPr>
        <w:t xml:space="preserve"> Первомайского района</w:t>
      </w:r>
      <w:r w:rsidR="004B669A">
        <w:rPr>
          <w:b/>
          <w:sz w:val="28"/>
          <w:szCs w:val="28"/>
        </w:rPr>
        <w:t xml:space="preserve"> </w:t>
      </w:r>
      <w:r w:rsidRPr="004B669A">
        <w:rPr>
          <w:b/>
          <w:sz w:val="28"/>
          <w:szCs w:val="28"/>
        </w:rPr>
        <w:t>Алтайского края в 20</w:t>
      </w:r>
      <w:r w:rsidR="004B669A">
        <w:rPr>
          <w:b/>
          <w:sz w:val="28"/>
          <w:szCs w:val="28"/>
        </w:rPr>
        <w:t>20</w:t>
      </w:r>
      <w:r w:rsidRPr="004B669A">
        <w:rPr>
          <w:b/>
          <w:sz w:val="28"/>
          <w:szCs w:val="28"/>
        </w:rPr>
        <w:t xml:space="preserve"> - 20</w:t>
      </w:r>
      <w:r w:rsidR="004B669A">
        <w:rPr>
          <w:b/>
          <w:sz w:val="28"/>
          <w:szCs w:val="28"/>
        </w:rPr>
        <w:t>23</w:t>
      </w:r>
      <w:r w:rsidRPr="004B669A">
        <w:rPr>
          <w:b/>
          <w:sz w:val="28"/>
          <w:szCs w:val="28"/>
        </w:rPr>
        <w:t xml:space="preserve"> годах</w:t>
      </w:r>
    </w:p>
    <w:p w:rsidR="00022831" w:rsidRPr="00AE1711" w:rsidRDefault="00AE1711" w:rsidP="0002283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1711">
        <w:rPr>
          <w:sz w:val="24"/>
          <w:szCs w:val="24"/>
        </w:rPr>
        <w:t>тыс.</w:t>
      </w:r>
      <w:r w:rsidR="00022831" w:rsidRPr="00AE1711">
        <w:rPr>
          <w:sz w:val="24"/>
          <w:szCs w:val="24"/>
        </w:rPr>
        <w:t xml:space="preserve">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276"/>
        <w:gridCol w:w="1275"/>
        <w:gridCol w:w="1276"/>
        <w:gridCol w:w="1276"/>
      </w:tblGrid>
      <w:tr w:rsidR="004B669A" w:rsidRPr="00AE1711" w:rsidTr="00447D7F">
        <w:tc>
          <w:tcPr>
            <w:tcW w:w="4248" w:type="dxa"/>
          </w:tcPr>
          <w:p w:rsidR="004B669A" w:rsidRPr="00AE1711" w:rsidRDefault="004B669A" w:rsidP="004B66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B669A" w:rsidRPr="00154807" w:rsidRDefault="004B669A" w:rsidP="004B66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B669A" w:rsidRPr="00154807" w:rsidRDefault="004B669A" w:rsidP="004B66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B669A" w:rsidRPr="00154807" w:rsidRDefault="004B669A" w:rsidP="004B66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B669A" w:rsidRPr="00154807" w:rsidRDefault="004B669A" w:rsidP="004B66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54807">
              <w:rPr>
                <w:sz w:val="24"/>
                <w:szCs w:val="24"/>
              </w:rPr>
              <w:t xml:space="preserve"> </w:t>
            </w:r>
          </w:p>
        </w:tc>
      </w:tr>
      <w:tr w:rsidR="00AE1711" w:rsidRPr="00AE1711" w:rsidTr="00447D7F">
        <w:trPr>
          <w:trHeight w:val="135"/>
        </w:trPr>
        <w:tc>
          <w:tcPr>
            <w:tcW w:w="4248" w:type="dxa"/>
          </w:tcPr>
          <w:p w:rsidR="00AE1711" w:rsidRPr="00AE1711" w:rsidRDefault="00AE1711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1045265,6</w:t>
            </w:r>
          </w:p>
        </w:tc>
        <w:tc>
          <w:tcPr>
            <w:tcW w:w="1275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1292598,1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1511350,3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1651592,2</w:t>
            </w:r>
          </w:p>
        </w:tc>
      </w:tr>
      <w:tr w:rsidR="00AE1711" w:rsidRPr="00AE1711" w:rsidTr="00447D7F">
        <w:tc>
          <w:tcPr>
            <w:tcW w:w="4248" w:type="dxa"/>
          </w:tcPr>
          <w:p w:rsidR="00AE1711" w:rsidRPr="00AE1711" w:rsidRDefault="00AE1711" w:rsidP="00AE171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Социальные расходы (образование, культура, спорт, социальная политика)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791117,1</w:t>
            </w:r>
          </w:p>
        </w:tc>
        <w:tc>
          <w:tcPr>
            <w:tcW w:w="1275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934650,3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1096238,3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1295277,2</w:t>
            </w:r>
          </w:p>
        </w:tc>
      </w:tr>
      <w:tr w:rsidR="00AE1711" w:rsidRPr="00AE1711" w:rsidTr="00447D7F">
        <w:tc>
          <w:tcPr>
            <w:tcW w:w="4248" w:type="dxa"/>
          </w:tcPr>
          <w:p w:rsidR="00AE1711" w:rsidRPr="00AE1711" w:rsidRDefault="00AE1711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Удельный вес в объеме расходов</w:t>
            </w:r>
          </w:p>
        </w:tc>
        <w:tc>
          <w:tcPr>
            <w:tcW w:w="1276" w:type="dxa"/>
          </w:tcPr>
          <w:p w:rsidR="00AE1711" w:rsidRPr="00AE1711" w:rsidRDefault="00447D7F" w:rsidP="006C38E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75" w:type="dxa"/>
          </w:tcPr>
          <w:p w:rsidR="00AE1711" w:rsidRPr="00AE1711" w:rsidRDefault="00447D7F" w:rsidP="006C38E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1276" w:type="dxa"/>
          </w:tcPr>
          <w:p w:rsidR="00AE1711" w:rsidRPr="00AE1711" w:rsidRDefault="00447D7F" w:rsidP="006C38E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276" w:type="dxa"/>
          </w:tcPr>
          <w:p w:rsidR="00AE1711" w:rsidRPr="00AE1711" w:rsidRDefault="00447D7F" w:rsidP="006C38ED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</w:tr>
      <w:tr w:rsidR="00AE1711" w:rsidRPr="00AE1711" w:rsidTr="00447D7F">
        <w:tc>
          <w:tcPr>
            <w:tcW w:w="4248" w:type="dxa"/>
          </w:tcPr>
          <w:p w:rsidR="00AE1711" w:rsidRPr="00AE1711" w:rsidRDefault="00AE1711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27354,1</w:t>
            </w:r>
          </w:p>
        </w:tc>
        <w:tc>
          <w:tcPr>
            <w:tcW w:w="1275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34780,4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109329,5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39099,8</w:t>
            </w:r>
          </w:p>
        </w:tc>
      </w:tr>
      <w:tr w:rsidR="00AE1711" w:rsidRPr="00AE1711" w:rsidTr="00447D7F">
        <w:tc>
          <w:tcPr>
            <w:tcW w:w="4248" w:type="dxa"/>
          </w:tcPr>
          <w:p w:rsidR="00AE1711" w:rsidRPr="00AE1711" w:rsidRDefault="00AE1711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ЖКХ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74243,0</w:t>
            </w:r>
          </w:p>
        </w:tc>
        <w:tc>
          <w:tcPr>
            <w:tcW w:w="1275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132741,0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121262,1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136274,6</w:t>
            </w:r>
          </w:p>
        </w:tc>
      </w:tr>
      <w:tr w:rsidR="00AE1711" w:rsidRPr="00AE1711" w:rsidTr="00447D7F">
        <w:tc>
          <w:tcPr>
            <w:tcW w:w="4248" w:type="dxa"/>
          </w:tcPr>
          <w:p w:rsidR="00AE1711" w:rsidRPr="00AE1711" w:rsidRDefault="00AE1711" w:rsidP="0002283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Другие расходы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152551,4</w:t>
            </w:r>
          </w:p>
        </w:tc>
        <w:tc>
          <w:tcPr>
            <w:tcW w:w="1275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190426,4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184520,4</w:t>
            </w:r>
          </w:p>
        </w:tc>
        <w:tc>
          <w:tcPr>
            <w:tcW w:w="1276" w:type="dxa"/>
          </w:tcPr>
          <w:p w:rsidR="00AE1711" w:rsidRPr="00AE1711" w:rsidRDefault="00447D7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180940,6</w:t>
            </w:r>
          </w:p>
        </w:tc>
      </w:tr>
    </w:tbl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C38ED" w:rsidRPr="00447D7F" w:rsidRDefault="00022831" w:rsidP="006C38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47D7F">
        <w:rPr>
          <w:sz w:val="28"/>
          <w:szCs w:val="28"/>
        </w:rPr>
        <w:t>Приоритетом при расходовании бюджетных средств консолидированного бюджета является безусловное исполнение действующих обязательств, осуществление социально значимых расходов в первоочередном порядке.</w:t>
      </w:r>
    </w:p>
    <w:p w:rsidR="00022831" w:rsidRPr="00447D7F" w:rsidRDefault="006C38ED" w:rsidP="006C38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47D7F">
        <w:rPr>
          <w:sz w:val="28"/>
          <w:szCs w:val="28"/>
        </w:rPr>
        <w:t>В составе Первомайского района находится 1</w:t>
      </w:r>
      <w:r w:rsidR="00447D7F" w:rsidRPr="00447D7F">
        <w:rPr>
          <w:sz w:val="28"/>
          <w:szCs w:val="28"/>
        </w:rPr>
        <w:t>7</w:t>
      </w:r>
      <w:r w:rsidR="00022831" w:rsidRPr="00447D7F">
        <w:rPr>
          <w:sz w:val="28"/>
          <w:szCs w:val="28"/>
        </w:rPr>
        <w:t xml:space="preserve"> сельских поселения. </w:t>
      </w:r>
      <w:r w:rsidR="00447D7F" w:rsidRPr="00447D7F">
        <w:rPr>
          <w:sz w:val="28"/>
          <w:szCs w:val="28"/>
        </w:rPr>
        <w:t xml:space="preserve">В 2022 году осуществлено преобразовании муниципальных и административно-территориальных образований </w:t>
      </w:r>
      <w:proofErr w:type="spellStart"/>
      <w:r w:rsidR="00447D7F" w:rsidRPr="00447D7F">
        <w:rPr>
          <w:sz w:val="28"/>
          <w:szCs w:val="28"/>
        </w:rPr>
        <w:t>Журавлихинский</w:t>
      </w:r>
      <w:proofErr w:type="spellEnd"/>
      <w:r w:rsidR="00447D7F" w:rsidRPr="00447D7F">
        <w:rPr>
          <w:sz w:val="28"/>
          <w:szCs w:val="28"/>
        </w:rPr>
        <w:t xml:space="preserve"> сельсовет Первомайского района Алтайского края и </w:t>
      </w:r>
      <w:proofErr w:type="spellStart"/>
      <w:r w:rsidR="00447D7F" w:rsidRPr="00447D7F">
        <w:rPr>
          <w:sz w:val="28"/>
          <w:szCs w:val="28"/>
        </w:rPr>
        <w:t>Новоберезовский</w:t>
      </w:r>
      <w:proofErr w:type="spellEnd"/>
      <w:r w:rsidR="00447D7F" w:rsidRPr="00447D7F">
        <w:rPr>
          <w:sz w:val="28"/>
          <w:szCs w:val="28"/>
        </w:rPr>
        <w:t xml:space="preserve"> сельсовет Первомайского района Алтайского края. </w:t>
      </w:r>
      <w:r w:rsidR="00022831" w:rsidRPr="00447D7F">
        <w:rPr>
          <w:sz w:val="28"/>
          <w:szCs w:val="28"/>
        </w:rPr>
        <w:t xml:space="preserve">Поддержка </w:t>
      </w:r>
      <w:r w:rsidRPr="00447D7F">
        <w:rPr>
          <w:sz w:val="28"/>
          <w:szCs w:val="28"/>
        </w:rPr>
        <w:t>поселений</w:t>
      </w:r>
      <w:r w:rsidR="00022831" w:rsidRPr="00447D7F">
        <w:rPr>
          <w:sz w:val="28"/>
          <w:szCs w:val="28"/>
        </w:rPr>
        <w:t xml:space="preserve"> также является приоритетной задачей, оказывающей непосредственное влияние на стабильное функционирование бюджетной системы </w:t>
      </w:r>
      <w:r w:rsidRPr="00447D7F">
        <w:rPr>
          <w:sz w:val="28"/>
          <w:szCs w:val="28"/>
        </w:rPr>
        <w:t>Первомайского района</w:t>
      </w:r>
      <w:r w:rsidR="00022831" w:rsidRPr="00447D7F">
        <w:rPr>
          <w:sz w:val="28"/>
          <w:szCs w:val="28"/>
        </w:rPr>
        <w:t xml:space="preserve"> в целом. Доля межбюджетных трансфертов в объеме расходов </w:t>
      </w:r>
      <w:r w:rsidRPr="00447D7F">
        <w:rPr>
          <w:sz w:val="28"/>
          <w:szCs w:val="28"/>
        </w:rPr>
        <w:t>районн</w:t>
      </w:r>
      <w:r w:rsidR="00022831" w:rsidRPr="00447D7F">
        <w:rPr>
          <w:sz w:val="28"/>
          <w:szCs w:val="28"/>
        </w:rPr>
        <w:t>ого бюджета</w:t>
      </w:r>
      <w:r w:rsidR="00E428C8" w:rsidRPr="00447D7F">
        <w:rPr>
          <w:sz w:val="28"/>
          <w:szCs w:val="28"/>
        </w:rPr>
        <w:t xml:space="preserve"> на решение вопросов местного значения</w:t>
      </w:r>
      <w:r w:rsidR="00022831" w:rsidRPr="00447D7F">
        <w:rPr>
          <w:sz w:val="28"/>
          <w:szCs w:val="28"/>
        </w:rPr>
        <w:t xml:space="preserve"> составляет </w:t>
      </w:r>
      <w:r w:rsidR="0056532D" w:rsidRPr="00447D7F">
        <w:rPr>
          <w:sz w:val="28"/>
          <w:szCs w:val="28"/>
        </w:rPr>
        <w:t xml:space="preserve">около </w:t>
      </w:r>
      <w:r w:rsidR="003B36BF">
        <w:rPr>
          <w:sz w:val="28"/>
          <w:szCs w:val="28"/>
        </w:rPr>
        <w:t>4,5</w:t>
      </w:r>
      <w:r w:rsidR="0056532D" w:rsidRPr="00447D7F">
        <w:rPr>
          <w:sz w:val="28"/>
          <w:szCs w:val="28"/>
        </w:rPr>
        <w:t>процентов.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8C6F6B" w:rsidRPr="003B36BF" w:rsidRDefault="00022831" w:rsidP="0002283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36BF">
        <w:rPr>
          <w:b/>
          <w:sz w:val="28"/>
          <w:szCs w:val="28"/>
        </w:rPr>
        <w:t xml:space="preserve">Межбюджетные трансферты </w:t>
      </w:r>
      <w:r w:rsidR="006C38ED" w:rsidRPr="003B36BF">
        <w:rPr>
          <w:b/>
          <w:sz w:val="28"/>
          <w:szCs w:val="28"/>
        </w:rPr>
        <w:t>сельским поселениям</w:t>
      </w:r>
      <w:r w:rsidRPr="003B36BF">
        <w:rPr>
          <w:b/>
          <w:sz w:val="28"/>
          <w:szCs w:val="28"/>
        </w:rPr>
        <w:t xml:space="preserve"> в 20</w:t>
      </w:r>
      <w:r w:rsidR="00A6338A" w:rsidRPr="003B36BF">
        <w:rPr>
          <w:b/>
          <w:sz w:val="28"/>
          <w:szCs w:val="28"/>
        </w:rPr>
        <w:t>20</w:t>
      </w:r>
      <w:r w:rsidRPr="003B36BF">
        <w:rPr>
          <w:b/>
          <w:sz w:val="28"/>
          <w:szCs w:val="28"/>
        </w:rPr>
        <w:t xml:space="preserve"> </w:t>
      </w:r>
      <w:r w:rsidR="008C6F6B" w:rsidRPr="003B36BF">
        <w:rPr>
          <w:b/>
          <w:sz w:val="28"/>
          <w:szCs w:val="28"/>
        </w:rPr>
        <w:t>–</w:t>
      </w:r>
      <w:r w:rsidRPr="003B36BF">
        <w:rPr>
          <w:b/>
          <w:sz w:val="28"/>
          <w:szCs w:val="28"/>
        </w:rPr>
        <w:t xml:space="preserve"> 20</w:t>
      </w:r>
      <w:r w:rsidR="00A6338A" w:rsidRPr="003B36BF">
        <w:rPr>
          <w:b/>
          <w:sz w:val="28"/>
          <w:szCs w:val="28"/>
        </w:rPr>
        <w:t>23</w:t>
      </w:r>
    </w:p>
    <w:p w:rsidR="00022831" w:rsidRPr="00447D7F" w:rsidRDefault="00022831" w:rsidP="0002283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36BF">
        <w:rPr>
          <w:b/>
          <w:sz w:val="28"/>
          <w:szCs w:val="28"/>
        </w:rPr>
        <w:t xml:space="preserve"> годах</w:t>
      </w:r>
    </w:p>
    <w:p w:rsidR="00022831" w:rsidRPr="006C38ED" w:rsidRDefault="006C38ED" w:rsidP="0002283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38ED">
        <w:rPr>
          <w:sz w:val="24"/>
          <w:szCs w:val="24"/>
        </w:rPr>
        <w:t>тыс.</w:t>
      </w:r>
      <w:r w:rsidR="00022831" w:rsidRPr="006C38ED">
        <w:rPr>
          <w:sz w:val="24"/>
          <w:szCs w:val="24"/>
        </w:rPr>
        <w:t xml:space="preserve">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276"/>
        <w:gridCol w:w="1134"/>
        <w:gridCol w:w="1134"/>
        <w:gridCol w:w="1134"/>
      </w:tblGrid>
      <w:tr w:rsidR="00A6338A" w:rsidRPr="006C38ED" w:rsidTr="00E428C8">
        <w:tc>
          <w:tcPr>
            <w:tcW w:w="4673" w:type="dxa"/>
          </w:tcPr>
          <w:p w:rsidR="00A6338A" w:rsidRPr="006C38ED" w:rsidRDefault="00A6338A" w:rsidP="00A633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6338A" w:rsidRPr="00154807" w:rsidRDefault="00A6338A" w:rsidP="00A633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6338A" w:rsidRPr="00154807" w:rsidRDefault="00A6338A" w:rsidP="00A633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6338A" w:rsidRPr="00154807" w:rsidRDefault="00A6338A" w:rsidP="00A633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6338A" w:rsidRPr="00154807" w:rsidRDefault="00A6338A" w:rsidP="00A633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48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54807">
              <w:rPr>
                <w:sz w:val="24"/>
                <w:szCs w:val="24"/>
              </w:rPr>
              <w:t xml:space="preserve"> </w:t>
            </w:r>
          </w:p>
        </w:tc>
      </w:tr>
      <w:tr w:rsidR="006C38ED" w:rsidRPr="006C38ED" w:rsidTr="00E428C8">
        <w:tc>
          <w:tcPr>
            <w:tcW w:w="4673" w:type="dxa"/>
          </w:tcPr>
          <w:p w:rsidR="006C38ED" w:rsidRPr="006C38ED" w:rsidRDefault="006C38ED" w:rsidP="006C38E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районн</w:t>
            </w:r>
            <w:r w:rsidRPr="006C38ED">
              <w:rPr>
                <w:sz w:val="24"/>
                <w:szCs w:val="24"/>
              </w:rPr>
              <w:t>ого бюджета</w:t>
            </w:r>
            <w:r w:rsidR="00E428C8">
              <w:rPr>
                <w:sz w:val="24"/>
                <w:szCs w:val="24"/>
              </w:rPr>
              <w:t xml:space="preserve"> по решению вопросов местного значения</w:t>
            </w:r>
            <w:r w:rsidRPr="006C38ED">
              <w:rPr>
                <w:sz w:val="24"/>
                <w:szCs w:val="24"/>
              </w:rPr>
              <w:t>, всего</w:t>
            </w:r>
          </w:p>
        </w:tc>
        <w:tc>
          <w:tcPr>
            <w:tcW w:w="1276" w:type="dxa"/>
          </w:tcPr>
          <w:p w:rsidR="006C38ED" w:rsidRPr="006C38ED" w:rsidRDefault="003B36B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485319,4</w:t>
            </w:r>
          </w:p>
        </w:tc>
        <w:tc>
          <w:tcPr>
            <w:tcW w:w="1134" w:type="dxa"/>
          </w:tcPr>
          <w:p w:rsidR="006C38ED" w:rsidRPr="006C38ED" w:rsidRDefault="003B36B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661766,3</w:t>
            </w:r>
          </w:p>
        </w:tc>
        <w:tc>
          <w:tcPr>
            <w:tcW w:w="1134" w:type="dxa"/>
          </w:tcPr>
          <w:p w:rsidR="006C38ED" w:rsidRPr="006C38ED" w:rsidRDefault="003B36B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740777,1</w:t>
            </w:r>
          </w:p>
        </w:tc>
        <w:tc>
          <w:tcPr>
            <w:tcW w:w="1134" w:type="dxa"/>
          </w:tcPr>
          <w:p w:rsidR="006C38ED" w:rsidRPr="006C38ED" w:rsidRDefault="003B36B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771113,0</w:t>
            </w:r>
          </w:p>
        </w:tc>
      </w:tr>
      <w:tr w:rsidR="006C38ED" w:rsidRPr="006C38ED" w:rsidTr="00E428C8">
        <w:tc>
          <w:tcPr>
            <w:tcW w:w="4673" w:type="dxa"/>
          </w:tcPr>
          <w:p w:rsidR="006C38ED" w:rsidRPr="006C38ED" w:rsidRDefault="006C38ED" w:rsidP="003B23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 xml:space="preserve">Межбюджетные трансферты </w:t>
            </w:r>
            <w:r w:rsidR="003B23EB">
              <w:rPr>
                <w:sz w:val="24"/>
                <w:szCs w:val="24"/>
              </w:rPr>
              <w:t>сельским поселениям</w:t>
            </w:r>
            <w:r w:rsidR="003B36BF">
              <w:rPr>
                <w:sz w:val="24"/>
                <w:szCs w:val="24"/>
              </w:rPr>
              <w:t xml:space="preserve"> на решение вопросов местного значения поселения</w:t>
            </w:r>
          </w:p>
        </w:tc>
        <w:tc>
          <w:tcPr>
            <w:tcW w:w="1276" w:type="dxa"/>
          </w:tcPr>
          <w:p w:rsidR="006C38ED" w:rsidRPr="006C38ED" w:rsidRDefault="003B36B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20419,3</w:t>
            </w:r>
          </w:p>
        </w:tc>
        <w:tc>
          <w:tcPr>
            <w:tcW w:w="1134" w:type="dxa"/>
          </w:tcPr>
          <w:p w:rsidR="006C38ED" w:rsidRPr="006C38ED" w:rsidRDefault="003B36B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43535,5</w:t>
            </w:r>
          </w:p>
        </w:tc>
        <w:tc>
          <w:tcPr>
            <w:tcW w:w="1134" w:type="dxa"/>
          </w:tcPr>
          <w:p w:rsidR="006C38ED" w:rsidRPr="006C38ED" w:rsidRDefault="003B36B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32233,0</w:t>
            </w:r>
          </w:p>
        </w:tc>
        <w:tc>
          <w:tcPr>
            <w:tcW w:w="1134" w:type="dxa"/>
          </w:tcPr>
          <w:p w:rsidR="006C38ED" w:rsidRPr="006C38ED" w:rsidRDefault="003B36BF" w:rsidP="00022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34688,1</w:t>
            </w:r>
          </w:p>
        </w:tc>
      </w:tr>
      <w:tr w:rsidR="006C38ED" w:rsidRPr="006C38ED" w:rsidTr="00E428C8">
        <w:tc>
          <w:tcPr>
            <w:tcW w:w="4673" w:type="dxa"/>
          </w:tcPr>
          <w:p w:rsidR="006C38ED" w:rsidRPr="006C38ED" w:rsidRDefault="006C38ED" w:rsidP="003B23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 xml:space="preserve">Удельный вес в объеме расходов </w:t>
            </w:r>
            <w:r w:rsidR="003B23EB">
              <w:rPr>
                <w:sz w:val="24"/>
                <w:szCs w:val="24"/>
              </w:rPr>
              <w:t>районн</w:t>
            </w:r>
            <w:r w:rsidRPr="006C38ED">
              <w:rPr>
                <w:sz w:val="24"/>
                <w:szCs w:val="24"/>
              </w:rPr>
              <w:t>ого бюджета</w:t>
            </w:r>
          </w:p>
        </w:tc>
        <w:tc>
          <w:tcPr>
            <w:tcW w:w="1276" w:type="dxa"/>
          </w:tcPr>
          <w:p w:rsidR="006C38ED" w:rsidRPr="006C38ED" w:rsidRDefault="003B36BF" w:rsidP="00E428C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6C38ED" w:rsidRPr="006C38ED" w:rsidRDefault="003B36BF" w:rsidP="00E428C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6C38ED" w:rsidRPr="006C38ED" w:rsidRDefault="003B36BF" w:rsidP="00E428C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C38ED" w:rsidRPr="006C38ED" w:rsidRDefault="003B36BF" w:rsidP="00E428C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6532D" w:rsidRDefault="00022831" w:rsidP="0056532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532D">
        <w:rPr>
          <w:sz w:val="26"/>
          <w:szCs w:val="26"/>
        </w:rPr>
        <w:t xml:space="preserve">В результате активного реформирования сферы общественных финансов в последние годы обеспечена четкая законодательная регламентация процесса формирования и исполнения </w:t>
      </w:r>
      <w:r w:rsidR="0056532D">
        <w:rPr>
          <w:sz w:val="26"/>
          <w:szCs w:val="26"/>
        </w:rPr>
        <w:t>районн</w:t>
      </w:r>
      <w:r w:rsidRPr="0056532D">
        <w:rPr>
          <w:sz w:val="26"/>
          <w:szCs w:val="26"/>
        </w:rPr>
        <w:t xml:space="preserve">ого бюджета; осуществлен переход к </w:t>
      </w:r>
      <w:r w:rsidRPr="0056532D">
        <w:rPr>
          <w:sz w:val="26"/>
          <w:szCs w:val="26"/>
        </w:rPr>
        <w:lastRenderedPageBreak/>
        <w:t xml:space="preserve">формированию и утверждению бюджета </w:t>
      </w:r>
      <w:r w:rsidR="0056532D">
        <w:rPr>
          <w:sz w:val="26"/>
          <w:szCs w:val="26"/>
        </w:rPr>
        <w:t>Первомайского района</w:t>
      </w:r>
      <w:r w:rsidRPr="0056532D">
        <w:rPr>
          <w:sz w:val="26"/>
          <w:szCs w:val="26"/>
        </w:rPr>
        <w:t xml:space="preserve"> на трехлетний период, увязка показателей бюджета с долгосрочными и среднесрочными параметрами, характеризующими бюджетную систему </w:t>
      </w:r>
      <w:r w:rsidR="0056532D">
        <w:rPr>
          <w:sz w:val="26"/>
          <w:szCs w:val="26"/>
        </w:rPr>
        <w:t>района</w:t>
      </w:r>
      <w:r w:rsidRPr="0056532D">
        <w:rPr>
          <w:sz w:val="26"/>
          <w:szCs w:val="26"/>
        </w:rPr>
        <w:t>.</w:t>
      </w:r>
    </w:p>
    <w:p w:rsidR="0056532D" w:rsidRDefault="00022831" w:rsidP="0056532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532D">
        <w:rPr>
          <w:sz w:val="26"/>
          <w:szCs w:val="26"/>
        </w:rPr>
        <w:t xml:space="preserve">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</w:t>
      </w:r>
      <w:r w:rsidR="0056532D">
        <w:rPr>
          <w:sz w:val="26"/>
          <w:szCs w:val="26"/>
        </w:rPr>
        <w:t>районн</w:t>
      </w:r>
      <w:r w:rsidRPr="0056532D">
        <w:rPr>
          <w:sz w:val="26"/>
          <w:szCs w:val="26"/>
        </w:rPr>
        <w:t>ого бюджета.</w:t>
      </w:r>
    </w:p>
    <w:p w:rsidR="00E95BCB" w:rsidRDefault="00022831" w:rsidP="00E95BC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532D">
        <w:rPr>
          <w:sz w:val="26"/>
          <w:szCs w:val="26"/>
        </w:rPr>
        <w:t xml:space="preserve">Сферой реализации подпрограммы 1, таким образом, является управление муниципальными финансами посредством создания условий для обеспечения поступлений налоговых и неналоговых доходов в консолидированный бюджет, эффективного расходования бюджетных средств, эффективного управления </w:t>
      </w:r>
      <w:r w:rsidR="00E95BCB">
        <w:rPr>
          <w:sz w:val="26"/>
          <w:szCs w:val="26"/>
        </w:rPr>
        <w:t>муниципаль</w:t>
      </w:r>
      <w:r w:rsidRPr="0056532D">
        <w:rPr>
          <w:sz w:val="26"/>
          <w:szCs w:val="26"/>
        </w:rPr>
        <w:t>ным долгом, развития информационной инфраструктуры управления муниципальными финансами.</w:t>
      </w:r>
    </w:p>
    <w:p w:rsidR="00022831" w:rsidRPr="0056532D" w:rsidRDefault="00022831" w:rsidP="00E95BC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532D">
        <w:rPr>
          <w:sz w:val="26"/>
          <w:szCs w:val="26"/>
        </w:rPr>
        <w:t>Сфера реализации подпрограммы 1 определяет ее цели, задачи, структуру и состав мероприятий.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Pr="00E95BCB" w:rsidRDefault="00143A8B" w:rsidP="00E95BCB">
      <w:pPr>
        <w:widowControl w:val="0"/>
        <w:autoSpaceDE w:val="0"/>
        <w:autoSpaceDN w:val="0"/>
        <w:outlineLvl w:val="4"/>
        <w:rPr>
          <w:sz w:val="26"/>
          <w:szCs w:val="26"/>
        </w:rPr>
      </w:pPr>
      <w:r>
        <w:rPr>
          <w:sz w:val="26"/>
          <w:szCs w:val="26"/>
        </w:rPr>
        <w:t>7</w:t>
      </w:r>
      <w:r w:rsidR="00E95BCB" w:rsidRPr="00E95BCB">
        <w:rPr>
          <w:sz w:val="26"/>
          <w:szCs w:val="26"/>
        </w:rPr>
        <w:t>.2</w:t>
      </w:r>
      <w:r w:rsidR="00022831" w:rsidRPr="00E95BCB">
        <w:rPr>
          <w:sz w:val="26"/>
          <w:szCs w:val="26"/>
        </w:rPr>
        <w:t>. Приоритеты в сфере реализации</w:t>
      </w:r>
      <w:r w:rsidR="00E95BCB" w:rsidRPr="00E95BCB">
        <w:rPr>
          <w:sz w:val="26"/>
          <w:szCs w:val="26"/>
        </w:rPr>
        <w:t xml:space="preserve"> </w:t>
      </w:r>
      <w:r w:rsidR="00022831" w:rsidRPr="00E95BCB">
        <w:rPr>
          <w:sz w:val="26"/>
          <w:szCs w:val="26"/>
        </w:rPr>
        <w:t>подпрограммы 1</w:t>
      </w:r>
    </w:p>
    <w:p w:rsidR="00022831" w:rsidRPr="00E95BCB" w:rsidRDefault="00022831" w:rsidP="0002283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22831" w:rsidRPr="00E95BCB" w:rsidRDefault="00022831" w:rsidP="000228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95BCB">
        <w:rPr>
          <w:sz w:val="26"/>
          <w:szCs w:val="26"/>
        </w:rPr>
        <w:t xml:space="preserve">Приоритетом в сфере реализации подпрограммы 1 является создание условий для стабильного функционирования бюджетной системы </w:t>
      </w:r>
      <w:r w:rsidR="00DB5EA4">
        <w:rPr>
          <w:sz w:val="26"/>
          <w:szCs w:val="26"/>
        </w:rPr>
        <w:t>Первомайского района</w:t>
      </w:r>
      <w:r w:rsidRPr="00E95BCB">
        <w:rPr>
          <w:sz w:val="26"/>
          <w:szCs w:val="26"/>
        </w:rPr>
        <w:t xml:space="preserve"> и эффективного управления </w:t>
      </w:r>
      <w:r w:rsidR="00DB5EA4">
        <w:rPr>
          <w:sz w:val="26"/>
          <w:szCs w:val="26"/>
        </w:rPr>
        <w:t>муниципа</w:t>
      </w:r>
      <w:r w:rsidRPr="00E95BCB">
        <w:rPr>
          <w:sz w:val="26"/>
          <w:szCs w:val="26"/>
        </w:rPr>
        <w:t>льными финансами.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Pr="00DB5EA4" w:rsidRDefault="00143A8B" w:rsidP="00DB5EA4">
      <w:pPr>
        <w:widowControl w:val="0"/>
        <w:autoSpaceDE w:val="0"/>
        <w:autoSpaceDN w:val="0"/>
        <w:outlineLvl w:val="4"/>
        <w:rPr>
          <w:sz w:val="26"/>
          <w:szCs w:val="26"/>
        </w:rPr>
      </w:pPr>
      <w:bookmarkStart w:id="1" w:name="P1276"/>
      <w:bookmarkEnd w:id="1"/>
      <w:r>
        <w:rPr>
          <w:sz w:val="26"/>
          <w:szCs w:val="26"/>
        </w:rPr>
        <w:t>7</w:t>
      </w:r>
      <w:r w:rsidR="00DB5EA4" w:rsidRPr="00DB5EA4">
        <w:rPr>
          <w:sz w:val="26"/>
          <w:szCs w:val="26"/>
        </w:rPr>
        <w:t>.3</w:t>
      </w:r>
      <w:r w:rsidR="00022831" w:rsidRPr="00DB5EA4">
        <w:rPr>
          <w:sz w:val="26"/>
          <w:szCs w:val="26"/>
        </w:rPr>
        <w:t>. Цели, задачи и мероприятия подпрограммы 1</w:t>
      </w:r>
    </w:p>
    <w:p w:rsidR="00DB5EA4" w:rsidRPr="00DB5EA4" w:rsidRDefault="00DB5EA4" w:rsidP="000228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22831" w:rsidRPr="00DB5EA4" w:rsidRDefault="00022831" w:rsidP="000228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B5EA4">
        <w:rPr>
          <w:sz w:val="26"/>
          <w:szCs w:val="26"/>
        </w:rPr>
        <w:t xml:space="preserve">Целью подпрограммы 1 является создание условий для обеспечения стабильного функционирования бюджетной системы </w:t>
      </w:r>
      <w:r w:rsidR="00DB5EA4">
        <w:rPr>
          <w:sz w:val="26"/>
          <w:szCs w:val="26"/>
        </w:rPr>
        <w:t>Первомайского района</w:t>
      </w:r>
      <w:r w:rsidR="00DB5EA4" w:rsidRPr="00E95BCB">
        <w:rPr>
          <w:sz w:val="26"/>
          <w:szCs w:val="26"/>
        </w:rPr>
        <w:t xml:space="preserve"> и эффективного управления </w:t>
      </w:r>
      <w:r w:rsidR="00DB5EA4">
        <w:rPr>
          <w:sz w:val="26"/>
          <w:szCs w:val="26"/>
        </w:rPr>
        <w:t>муниципа</w:t>
      </w:r>
      <w:r w:rsidR="00DB5EA4" w:rsidRPr="00E95BCB">
        <w:rPr>
          <w:sz w:val="26"/>
          <w:szCs w:val="26"/>
        </w:rPr>
        <w:t>льными финансами</w:t>
      </w:r>
      <w:r w:rsidRPr="00DB5EA4">
        <w:rPr>
          <w:sz w:val="26"/>
          <w:szCs w:val="26"/>
        </w:rPr>
        <w:t>.</w:t>
      </w:r>
    </w:p>
    <w:p w:rsidR="00022831" w:rsidRPr="00DB5EA4" w:rsidRDefault="00022831" w:rsidP="00DB5E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B5EA4">
        <w:rPr>
          <w:sz w:val="26"/>
          <w:szCs w:val="26"/>
        </w:rPr>
        <w:t>Задачами подпрограммы 1 являются:</w:t>
      </w:r>
    </w:p>
    <w:p w:rsidR="00022831" w:rsidRDefault="00022831" w:rsidP="00DB5E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B5EA4">
        <w:rPr>
          <w:sz w:val="26"/>
          <w:szCs w:val="26"/>
        </w:rPr>
        <w:t>планирование доходов и содействие в обеспечении поступлений налоговых и неналоговых доходов в консолидированный бюджет;</w:t>
      </w:r>
    </w:p>
    <w:p w:rsidR="003B36BF" w:rsidRPr="00DB5EA4" w:rsidRDefault="003B36BF" w:rsidP="00DB5E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«дорожной карты» по снижению дебиторской задолженности по платежам в бюджет;</w:t>
      </w:r>
    </w:p>
    <w:p w:rsidR="00022831" w:rsidRPr="00DB5EA4" w:rsidRDefault="00022831" w:rsidP="00DB5E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B5EA4">
        <w:rPr>
          <w:sz w:val="26"/>
          <w:szCs w:val="26"/>
        </w:rPr>
        <w:t xml:space="preserve">создание условий для финансового обеспечения задач и функций </w:t>
      </w:r>
      <w:r w:rsidR="00DB5EA4">
        <w:rPr>
          <w:sz w:val="26"/>
          <w:szCs w:val="26"/>
        </w:rPr>
        <w:t>органов местного самоуправления</w:t>
      </w:r>
      <w:r w:rsidRPr="00DB5EA4">
        <w:rPr>
          <w:sz w:val="26"/>
          <w:szCs w:val="26"/>
        </w:rPr>
        <w:t xml:space="preserve"> и повышения эффективного расходования бюджетных средств;</w:t>
      </w:r>
    </w:p>
    <w:p w:rsidR="00DB5EA4" w:rsidRDefault="00022831" w:rsidP="00DB5E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B5EA4">
        <w:rPr>
          <w:sz w:val="26"/>
          <w:szCs w:val="26"/>
        </w:rPr>
        <w:t xml:space="preserve">создание условий для эффективного управления </w:t>
      </w:r>
      <w:r w:rsidR="00DB5EA4">
        <w:rPr>
          <w:sz w:val="26"/>
          <w:szCs w:val="26"/>
        </w:rPr>
        <w:t>муниципаль</w:t>
      </w:r>
      <w:r w:rsidRPr="00DB5EA4">
        <w:rPr>
          <w:sz w:val="26"/>
          <w:szCs w:val="26"/>
        </w:rPr>
        <w:t>ным долгом</w:t>
      </w:r>
      <w:r w:rsidR="00DB5EA4">
        <w:rPr>
          <w:sz w:val="26"/>
          <w:szCs w:val="26"/>
        </w:rPr>
        <w:t>.</w:t>
      </w:r>
    </w:p>
    <w:p w:rsidR="00022831" w:rsidRPr="00DB5EA4" w:rsidRDefault="00022831" w:rsidP="00DB5E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B5EA4">
        <w:rPr>
          <w:sz w:val="26"/>
          <w:szCs w:val="26"/>
        </w:rPr>
        <w:t>В целях реализации подпрограммы 1 осуществляются мероприятия организационного (не требующие финансового обеспечения) и финансового характера.</w:t>
      </w:r>
    </w:p>
    <w:p w:rsidR="00022831" w:rsidRPr="00DB5EA4" w:rsidRDefault="00022831" w:rsidP="00DB5E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B5EA4">
        <w:rPr>
          <w:sz w:val="26"/>
          <w:szCs w:val="26"/>
        </w:rPr>
        <w:t xml:space="preserve">В соответствии с задачей </w:t>
      </w:r>
      <w:r w:rsidR="00DB5EA4">
        <w:rPr>
          <w:sz w:val="26"/>
          <w:szCs w:val="26"/>
        </w:rPr>
        <w:t>«</w:t>
      </w:r>
      <w:r w:rsidRPr="00DB5EA4">
        <w:rPr>
          <w:sz w:val="26"/>
          <w:szCs w:val="26"/>
        </w:rPr>
        <w:t>Планирование доходов и содействие в обеспечении поступлений налоговых и неналоговых доходов в консолидированный бюджет</w:t>
      </w:r>
      <w:r w:rsidR="00DB5EA4">
        <w:rPr>
          <w:sz w:val="26"/>
          <w:szCs w:val="26"/>
        </w:rPr>
        <w:t>»</w:t>
      </w:r>
      <w:r w:rsidRPr="00DB5EA4">
        <w:rPr>
          <w:sz w:val="26"/>
          <w:szCs w:val="26"/>
        </w:rPr>
        <w:t xml:space="preserve"> подпрограммы 1 реализуются следующие мероприятия.</w:t>
      </w:r>
    </w:p>
    <w:p w:rsidR="00022831" w:rsidRPr="00DB5EA4" w:rsidRDefault="00022831" w:rsidP="00DB5EA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B5EA4">
        <w:rPr>
          <w:sz w:val="26"/>
          <w:szCs w:val="26"/>
        </w:rPr>
        <w:t>Мероприятие 1.1.1. Осуществление мероприятий по увеличению поступлений налоговых и неналоговых доходов в консолидированный бюджет (не требующее финансового обеспечения).</w:t>
      </w:r>
    </w:p>
    <w:p w:rsidR="00C34EF0" w:rsidRDefault="00022831" w:rsidP="00C34EF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B5EA4">
        <w:rPr>
          <w:sz w:val="26"/>
          <w:szCs w:val="26"/>
        </w:rPr>
        <w:t xml:space="preserve">В целях мобилизации доходов бюджетов в рамках реализации </w:t>
      </w:r>
      <w:hyperlink r:id="rId15" w:history="1">
        <w:r w:rsidR="00DB5EA4">
          <w:rPr>
            <w:sz w:val="26"/>
            <w:szCs w:val="26"/>
          </w:rPr>
          <w:t>Плана</w:t>
        </w:r>
      </w:hyperlink>
      <w:r w:rsidRPr="00DB5EA4">
        <w:rPr>
          <w:sz w:val="26"/>
          <w:szCs w:val="26"/>
        </w:rPr>
        <w:t xml:space="preserve"> мероприятий по росту доходного потенциала и оптимизации расходов консолидированного бюджета </w:t>
      </w:r>
      <w:r w:rsidR="00DB5EA4">
        <w:rPr>
          <w:sz w:val="26"/>
          <w:szCs w:val="26"/>
        </w:rPr>
        <w:t xml:space="preserve">Первомайского района </w:t>
      </w:r>
      <w:r w:rsidRPr="00DB5EA4">
        <w:rPr>
          <w:sz w:val="26"/>
          <w:szCs w:val="26"/>
        </w:rPr>
        <w:t>Алтайского края на 20</w:t>
      </w:r>
      <w:r w:rsidR="00DB5EA4">
        <w:rPr>
          <w:sz w:val="26"/>
          <w:szCs w:val="26"/>
        </w:rPr>
        <w:t>20</w:t>
      </w:r>
      <w:r w:rsidRPr="00DB5EA4">
        <w:rPr>
          <w:sz w:val="26"/>
          <w:szCs w:val="26"/>
        </w:rPr>
        <w:t xml:space="preserve"> - </w:t>
      </w:r>
      <w:r w:rsidRPr="00DB5EA4">
        <w:rPr>
          <w:sz w:val="26"/>
          <w:szCs w:val="26"/>
        </w:rPr>
        <w:lastRenderedPageBreak/>
        <w:t xml:space="preserve">2024 годы, утвержденной </w:t>
      </w:r>
      <w:r w:rsidR="00DB5EA4">
        <w:rPr>
          <w:sz w:val="26"/>
          <w:szCs w:val="26"/>
        </w:rPr>
        <w:t>постановл</w:t>
      </w:r>
      <w:r w:rsidRPr="00DB5EA4">
        <w:rPr>
          <w:sz w:val="26"/>
          <w:szCs w:val="26"/>
        </w:rPr>
        <w:t xml:space="preserve">ением </w:t>
      </w:r>
      <w:r w:rsidR="00DB5EA4">
        <w:rPr>
          <w:sz w:val="26"/>
          <w:szCs w:val="26"/>
        </w:rPr>
        <w:t>администрации района</w:t>
      </w:r>
      <w:r w:rsidRPr="00DB5EA4">
        <w:rPr>
          <w:sz w:val="26"/>
          <w:szCs w:val="26"/>
        </w:rPr>
        <w:t xml:space="preserve"> от </w:t>
      </w:r>
      <w:r w:rsidR="00DB5EA4">
        <w:rPr>
          <w:sz w:val="26"/>
          <w:szCs w:val="26"/>
        </w:rPr>
        <w:t xml:space="preserve">27.03.2020 </w:t>
      </w:r>
      <w:r w:rsidR="00C34EF0">
        <w:rPr>
          <w:sz w:val="26"/>
          <w:szCs w:val="26"/>
        </w:rPr>
        <w:t xml:space="preserve">      </w:t>
      </w:r>
      <w:r w:rsidR="00DB5EA4">
        <w:rPr>
          <w:sz w:val="26"/>
          <w:szCs w:val="26"/>
        </w:rPr>
        <w:t>№</w:t>
      </w:r>
      <w:r w:rsidRPr="00DB5EA4">
        <w:rPr>
          <w:sz w:val="26"/>
          <w:szCs w:val="26"/>
        </w:rPr>
        <w:t xml:space="preserve"> </w:t>
      </w:r>
      <w:r w:rsidR="00C34EF0">
        <w:rPr>
          <w:sz w:val="26"/>
          <w:szCs w:val="26"/>
        </w:rPr>
        <w:t>334</w:t>
      </w:r>
      <w:r w:rsidRPr="00DB5EA4">
        <w:rPr>
          <w:sz w:val="26"/>
          <w:szCs w:val="26"/>
        </w:rPr>
        <w:t xml:space="preserve">, определен перечень мероприятий, </w:t>
      </w:r>
      <w:r w:rsidR="00C34EF0">
        <w:rPr>
          <w:sz w:val="26"/>
          <w:szCs w:val="26"/>
        </w:rPr>
        <w:t>органы</w:t>
      </w:r>
      <w:r w:rsidRPr="00DB5EA4">
        <w:rPr>
          <w:sz w:val="26"/>
          <w:szCs w:val="26"/>
        </w:rPr>
        <w:t xml:space="preserve">, ответственные за их реализацию, сроки их реализации. </w:t>
      </w:r>
      <w:r w:rsidR="00C34EF0">
        <w:rPr>
          <w:sz w:val="26"/>
          <w:szCs w:val="26"/>
        </w:rPr>
        <w:t>Комитет администрации по финансам, налоговой и кредитной политике Первомайского района</w:t>
      </w:r>
      <w:r w:rsidRPr="00DB5EA4">
        <w:rPr>
          <w:sz w:val="26"/>
          <w:szCs w:val="26"/>
        </w:rPr>
        <w:t xml:space="preserve"> ежеквартально осуществляет мониторинг реализации мероприятий </w:t>
      </w:r>
      <w:r w:rsidR="00C34EF0">
        <w:rPr>
          <w:sz w:val="26"/>
          <w:szCs w:val="26"/>
        </w:rPr>
        <w:t>плана</w:t>
      </w:r>
      <w:r w:rsidRPr="00DB5EA4">
        <w:rPr>
          <w:sz w:val="26"/>
          <w:szCs w:val="26"/>
        </w:rPr>
        <w:t xml:space="preserve">, подготавливает сводный отчет и направляет в </w:t>
      </w:r>
      <w:r w:rsidR="00C34EF0">
        <w:rPr>
          <w:sz w:val="26"/>
          <w:szCs w:val="26"/>
        </w:rPr>
        <w:t>Министерство финансов</w:t>
      </w:r>
      <w:r w:rsidRPr="00DB5EA4">
        <w:rPr>
          <w:sz w:val="26"/>
          <w:szCs w:val="26"/>
        </w:rPr>
        <w:t xml:space="preserve"> Алтайского края.</w:t>
      </w:r>
    </w:p>
    <w:p w:rsidR="00C34EF0" w:rsidRDefault="00022831" w:rsidP="00C34EF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C34EF0">
        <w:rPr>
          <w:sz w:val="26"/>
          <w:szCs w:val="26"/>
        </w:rPr>
        <w:t>Мероприятие 1.1.2. Анализ состояния задолженности по платежам в консолидированный бюджет (не требующее финансового обеспечения).</w:t>
      </w:r>
    </w:p>
    <w:p w:rsidR="00022831" w:rsidRDefault="00022831" w:rsidP="00C34EF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C34EF0">
        <w:rPr>
          <w:sz w:val="26"/>
          <w:szCs w:val="26"/>
        </w:rPr>
        <w:t xml:space="preserve">В рамках указанного мероприятия осуществляется анализ динамики поступления налоговых и неналоговых доходов в консолидированный бюджет </w:t>
      </w:r>
      <w:r w:rsidR="00C34EF0">
        <w:rPr>
          <w:sz w:val="26"/>
          <w:szCs w:val="26"/>
        </w:rPr>
        <w:t>района</w:t>
      </w:r>
      <w:r w:rsidRPr="00C34EF0">
        <w:rPr>
          <w:sz w:val="26"/>
          <w:szCs w:val="26"/>
        </w:rPr>
        <w:t>, мониторинг недоимки по региональным и местным налогам, налогам по специальным налоговым режимам, зачисляемым</w:t>
      </w:r>
      <w:r w:rsidR="00C34EF0">
        <w:rPr>
          <w:sz w:val="26"/>
          <w:szCs w:val="26"/>
        </w:rPr>
        <w:t xml:space="preserve"> в консолидированный бюджет района</w:t>
      </w:r>
      <w:r w:rsidRPr="00C34EF0">
        <w:rPr>
          <w:sz w:val="26"/>
          <w:szCs w:val="26"/>
        </w:rPr>
        <w:t>. Совместно с федеральными и краевыми органами государственной власти проводится работа с налогоплательщиками, имеющими задолженность по налогам, зачисляемым в бюджеты.</w:t>
      </w:r>
    </w:p>
    <w:p w:rsidR="003B36BF" w:rsidRPr="00C34EF0" w:rsidRDefault="003B36BF" w:rsidP="00C34EF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Реализуется «дорожная карта» по снижению дебиторской задолженности, путем взыскания дебиторской задолженности с плательщиков, так и списания.</w:t>
      </w:r>
    </w:p>
    <w:p w:rsidR="00022831" w:rsidRPr="006F285D" w:rsidRDefault="00022831" w:rsidP="006F285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C34EF0">
        <w:rPr>
          <w:sz w:val="26"/>
          <w:szCs w:val="26"/>
        </w:rPr>
        <w:t xml:space="preserve">В соответствии с задачей </w:t>
      </w:r>
      <w:r w:rsidR="00C34EF0">
        <w:rPr>
          <w:sz w:val="26"/>
          <w:szCs w:val="26"/>
        </w:rPr>
        <w:t>«</w:t>
      </w:r>
      <w:r w:rsidRPr="00C34EF0">
        <w:rPr>
          <w:sz w:val="26"/>
          <w:szCs w:val="26"/>
        </w:rPr>
        <w:t xml:space="preserve">Создание условий для финансового обеспечения задач и функций </w:t>
      </w:r>
      <w:r w:rsidR="00C34EF0">
        <w:rPr>
          <w:sz w:val="26"/>
          <w:szCs w:val="26"/>
        </w:rPr>
        <w:t>органов местного самоуправления</w:t>
      </w:r>
      <w:r w:rsidRPr="00C34EF0">
        <w:rPr>
          <w:sz w:val="26"/>
          <w:szCs w:val="26"/>
        </w:rPr>
        <w:t xml:space="preserve"> и повышения эффективного расходования бюджетных средств</w:t>
      </w:r>
      <w:r w:rsidR="00C34EF0">
        <w:rPr>
          <w:sz w:val="26"/>
          <w:szCs w:val="26"/>
        </w:rPr>
        <w:t>»</w:t>
      </w:r>
      <w:r w:rsidRPr="00C34EF0">
        <w:rPr>
          <w:sz w:val="26"/>
          <w:szCs w:val="26"/>
        </w:rPr>
        <w:t xml:space="preserve"> подпрограммы 1 реализуются следующие </w:t>
      </w:r>
      <w:r w:rsidRPr="006F285D">
        <w:rPr>
          <w:sz w:val="26"/>
          <w:szCs w:val="26"/>
        </w:rPr>
        <w:t>мероприятия.</w:t>
      </w:r>
    </w:p>
    <w:p w:rsidR="00022831" w:rsidRPr="006F285D" w:rsidRDefault="00022831" w:rsidP="006F285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6F285D">
        <w:rPr>
          <w:sz w:val="26"/>
          <w:szCs w:val="26"/>
        </w:rPr>
        <w:t>Мероприятие 1</w:t>
      </w:r>
      <w:r w:rsidR="006F285D">
        <w:rPr>
          <w:sz w:val="26"/>
          <w:szCs w:val="26"/>
        </w:rPr>
        <w:t>.</w:t>
      </w:r>
      <w:r w:rsidR="00785DDD">
        <w:rPr>
          <w:sz w:val="26"/>
          <w:szCs w:val="26"/>
        </w:rPr>
        <w:t>2.1</w:t>
      </w:r>
      <w:r w:rsidRPr="006F285D">
        <w:rPr>
          <w:sz w:val="26"/>
          <w:szCs w:val="26"/>
        </w:rPr>
        <w:t xml:space="preserve">. Обеспечение процесса бюджетного планирования посредством формирования проекта </w:t>
      </w:r>
      <w:r w:rsidR="006F285D">
        <w:rPr>
          <w:sz w:val="26"/>
          <w:szCs w:val="26"/>
        </w:rPr>
        <w:t>районн</w:t>
      </w:r>
      <w:r w:rsidRPr="006F285D">
        <w:rPr>
          <w:sz w:val="26"/>
          <w:szCs w:val="26"/>
        </w:rPr>
        <w:t>ого бюджета и внесения в него изменений (не требующее финансового обеспечения).</w:t>
      </w:r>
    </w:p>
    <w:p w:rsidR="00022831" w:rsidRPr="006F285D" w:rsidRDefault="00022831" w:rsidP="006F285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6F285D">
        <w:rPr>
          <w:sz w:val="26"/>
          <w:szCs w:val="26"/>
        </w:rPr>
        <w:t xml:space="preserve">Основная задача в рамках указанного мероприятия - обеспечить своевременную и качественную подготовку проекта </w:t>
      </w:r>
      <w:r w:rsidR="006F285D">
        <w:rPr>
          <w:sz w:val="26"/>
          <w:szCs w:val="26"/>
        </w:rPr>
        <w:t>решения о районном</w:t>
      </w:r>
      <w:r w:rsidRPr="006F285D">
        <w:rPr>
          <w:sz w:val="26"/>
          <w:szCs w:val="26"/>
        </w:rPr>
        <w:t xml:space="preserve"> бюджете, в том числе за счет:</w:t>
      </w:r>
    </w:p>
    <w:p w:rsidR="00022831" w:rsidRPr="006F285D" w:rsidRDefault="00022831" w:rsidP="006F285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6F285D">
        <w:rPr>
          <w:sz w:val="26"/>
          <w:szCs w:val="26"/>
        </w:rPr>
        <w:t xml:space="preserve">своевременного внесения изменений (при необходимости) в </w:t>
      </w:r>
      <w:r w:rsidR="006F285D">
        <w:rPr>
          <w:sz w:val="26"/>
          <w:szCs w:val="26"/>
        </w:rPr>
        <w:t>решение Первомайского районного Собрания депутатов Алтайского края «Об утверждении</w:t>
      </w:r>
      <w:r w:rsidR="006F285D" w:rsidRPr="000619B3">
        <w:rPr>
          <w:sz w:val="26"/>
          <w:szCs w:val="26"/>
        </w:rPr>
        <w:t xml:space="preserve"> </w:t>
      </w:r>
      <w:r w:rsidR="006F285D">
        <w:rPr>
          <w:sz w:val="26"/>
          <w:szCs w:val="26"/>
        </w:rPr>
        <w:t>П</w:t>
      </w:r>
      <w:r w:rsidR="006F285D" w:rsidRPr="000619B3">
        <w:rPr>
          <w:sz w:val="26"/>
          <w:szCs w:val="26"/>
        </w:rPr>
        <w:t>оложени</w:t>
      </w:r>
      <w:r w:rsidR="006F285D">
        <w:rPr>
          <w:sz w:val="26"/>
          <w:szCs w:val="26"/>
        </w:rPr>
        <w:t>я</w:t>
      </w:r>
      <w:r w:rsidR="006F285D" w:rsidRPr="000619B3">
        <w:rPr>
          <w:sz w:val="26"/>
          <w:szCs w:val="26"/>
        </w:rPr>
        <w:t xml:space="preserve"> о бюджетном устройстве, бюджетном процессе и финансовом контроле в Первомайском районе</w:t>
      </w:r>
      <w:r w:rsidR="006F285D">
        <w:rPr>
          <w:sz w:val="26"/>
          <w:szCs w:val="26"/>
        </w:rPr>
        <w:t>»</w:t>
      </w:r>
      <w:r w:rsidR="006F285D" w:rsidRPr="006F285D">
        <w:rPr>
          <w:sz w:val="26"/>
          <w:szCs w:val="26"/>
        </w:rPr>
        <w:t xml:space="preserve"> </w:t>
      </w:r>
      <w:r w:rsidRPr="006F285D">
        <w:rPr>
          <w:sz w:val="26"/>
          <w:szCs w:val="26"/>
        </w:rPr>
        <w:t xml:space="preserve">от </w:t>
      </w:r>
      <w:r w:rsidR="009259BD">
        <w:rPr>
          <w:sz w:val="26"/>
          <w:szCs w:val="26"/>
        </w:rPr>
        <w:t>27.06.20</w:t>
      </w:r>
      <w:r w:rsidR="003B36BF">
        <w:rPr>
          <w:sz w:val="26"/>
          <w:szCs w:val="26"/>
        </w:rPr>
        <w:t>23</w:t>
      </w:r>
      <w:r w:rsidR="009259BD">
        <w:rPr>
          <w:sz w:val="26"/>
          <w:szCs w:val="26"/>
        </w:rPr>
        <w:t xml:space="preserve"> № </w:t>
      </w:r>
      <w:r w:rsidR="003B36BF">
        <w:rPr>
          <w:sz w:val="26"/>
          <w:szCs w:val="26"/>
        </w:rPr>
        <w:t>14-СД</w:t>
      </w:r>
      <w:r w:rsidRPr="006F285D">
        <w:rPr>
          <w:sz w:val="26"/>
          <w:szCs w:val="26"/>
        </w:rPr>
        <w:t xml:space="preserve">, иные </w:t>
      </w:r>
      <w:r w:rsidR="009259BD">
        <w:rPr>
          <w:sz w:val="26"/>
          <w:szCs w:val="26"/>
        </w:rPr>
        <w:t>нормативные правовые акты Первомайского района</w:t>
      </w:r>
      <w:r w:rsidRPr="006F285D">
        <w:rPr>
          <w:sz w:val="26"/>
          <w:szCs w:val="26"/>
        </w:rPr>
        <w:t xml:space="preserve"> в целях приведения в соответствие с изменяющимся бюджетным законодательством и создания условий для принятия </w:t>
      </w:r>
      <w:r w:rsidR="009259BD">
        <w:rPr>
          <w:sz w:val="26"/>
          <w:szCs w:val="26"/>
        </w:rPr>
        <w:t>решения о районном</w:t>
      </w:r>
      <w:r w:rsidRPr="006F285D">
        <w:rPr>
          <w:sz w:val="26"/>
          <w:szCs w:val="26"/>
        </w:rPr>
        <w:t xml:space="preserve"> бюджете;</w:t>
      </w:r>
    </w:p>
    <w:p w:rsidR="00022831" w:rsidRPr="006F285D" w:rsidRDefault="00022831" w:rsidP="006F285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6F285D">
        <w:rPr>
          <w:sz w:val="26"/>
          <w:szCs w:val="26"/>
        </w:rPr>
        <w:t xml:space="preserve">своевременной разработки и утверждения бюджетной классификации на </w:t>
      </w:r>
      <w:r w:rsidR="009259BD">
        <w:rPr>
          <w:sz w:val="26"/>
          <w:szCs w:val="26"/>
        </w:rPr>
        <w:t>районн</w:t>
      </w:r>
      <w:r w:rsidRPr="006F285D">
        <w:rPr>
          <w:sz w:val="26"/>
          <w:szCs w:val="26"/>
        </w:rPr>
        <w:t>ом уровне;</w:t>
      </w:r>
    </w:p>
    <w:p w:rsidR="00022831" w:rsidRPr="006F285D" w:rsidRDefault="00022831" w:rsidP="006F285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6F285D">
        <w:rPr>
          <w:sz w:val="26"/>
          <w:szCs w:val="26"/>
        </w:rPr>
        <w:t>инвентаризации расходных обязательств и ведения реестра расходных обязательств в целях определения объема финансовых ресурсов, необходимых для их обеспечения;</w:t>
      </w:r>
    </w:p>
    <w:p w:rsidR="00022831" w:rsidRPr="009259BD" w:rsidRDefault="00022831" w:rsidP="009259B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6F285D">
        <w:rPr>
          <w:sz w:val="26"/>
          <w:szCs w:val="26"/>
        </w:rPr>
        <w:t xml:space="preserve">своевременного внесения изменений в </w:t>
      </w:r>
      <w:r w:rsidR="009259BD">
        <w:rPr>
          <w:sz w:val="26"/>
          <w:szCs w:val="26"/>
        </w:rPr>
        <w:t>решение о районном</w:t>
      </w:r>
      <w:r w:rsidRPr="006F285D">
        <w:rPr>
          <w:sz w:val="26"/>
          <w:szCs w:val="26"/>
        </w:rPr>
        <w:t xml:space="preserve"> бюджете в целях обеспечения реализации программных мероприятий, в том числе за счет средств федерального </w:t>
      </w:r>
      <w:r w:rsidR="009259BD">
        <w:rPr>
          <w:sz w:val="26"/>
          <w:szCs w:val="26"/>
        </w:rPr>
        <w:t xml:space="preserve">и краевого </w:t>
      </w:r>
      <w:r w:rsidRPr="009259BD">
        <w:rPr>
          <w:sz w:val="26"/>
          <w:szCs w:val="26"/>
        </w:rPr>
        <w:t>бюджет</w:t>
      </w:r>
      <w:r w:rsidR="009259BD" w:rsidRPr="009259BD">
        <w:rPr>
          <w:sz w:val="26"/>
          <w:szCs w:val="26"/>
        </w:rPr>
        <w:t>ов</w:t>
      </w:r>
      <w:r w:rsidRPr="009259BD">
        <w:rPr>
          <w:sz w:val="26"/>
          <w:szCs w:val="26"/>
        </w:rPr>
        <w:t>.</w:t>
      </w:r>
    </w:p>
    <w:p w:rsidR="00022831" w:rsidRPr="009259BD" w:rsidRDefault="00022831" w:rsidP="009259B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259BD">
        <w:rPr>
          <w:sz w:val="26"/>
          <w:szCs w:val="26"/>
        </w:rPr>
        <w:t>Мероприятие 1.</w:t>
      </w:r>
      <w:r w:rsidR="00785DDD">
        <w:rPr>
          <w:sz w:val="26"/>
          <w:szCs w:val="26"/>
        </w:rPr>
        <w:t>2.2</w:t>
      </w:r>
      <w:r w:rsidRPr="009259BD">
        <w:rPr>
          <w:sz w:val="26"/>
          <w:szCs w:val="26"/>
        </w:rPr>
        <w:t xml:space="preserve">. Создание условий для эффективного расходования средств </w:t>
      </w:r>
      <w:r w:rsidR="009259BD">
        <w:rPr>
          <w:sz w:val="26"/>
          <w:szCs w:val="26"/>
        </w:rPr>
        <w:t>районн</w:t>
      </w:r>
      <w:r w:rsidRPr="009259BD">
        <w:rPr>
          <w:sz w:val="26"/>
          <w:szCs w:val="26"/>
        </w:rPr>
        <w:t>ого бюджета (не требующее финансового обеспечения).</w:t>
      </w:r>
    </w:p>
    <w:p w:rsidR="009259BD" w:rsidRDefault="00022831" w:rsidP="009259B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259BD">
        <w:rPr>
          <w:sz w:val="26"/>
          <w:szCs w:val="26"/>
        </w:rPr>
        <w:t xml:space="preserve">В качестве одного из инструментов повышения эффективности бюджетных расходов является использование программно-целевых принципов ее организации. В настоящее время сформирована и совершенствуется нормативно-правовая база по вопросам формирования и реализации </w:t>
      </w:r>
      <w:r w:rsidR="009259BD">
        <w:rPr>
          <w:sz w:val="26"/>
          <w:szCs w:val="26"/>
        </w:rPr>
        <w:t>муниципаль</w:t>
      </w:r>
      <w:r w:rsidRPr="009259BD">
        <w:rPr>
          <w:sz w:val="26"/>
          <w:szCs w:val="26"/>
        </w:rPr>
        <w:t xml:space="preserve">ных программ, а структура </w:t>
      </w:r>
      <w:r w:rsidRPr="009259BD">
        <w:rPr>
          <w:sz w:val="26"/>
          <w:szCs w:val="26"/>
        </w:rPr>
        <w:lastRenderedPageBreak/>
        <w:t xml:space="preserve">расходов </w:t>
      </w:r>
      <w:r w:rsidR="009259BD">
        <w:rPr>
          <w:sz w:val="26"/>
          <w:szCs w:val="26"/>
        </w:rPr>
        <w:t>районн</w:t>
      </w:r>
      <w:r w:rsidRPr="009259BD">
        <w:rPr>
          <w:sz w:val="26"/>
          <w:szCs w:val="26"/>
        </w:rPr>
        <w:t xml:space="preserve">ого бюджета соответствует структуре </w:t>
      </w:r>
      <w:r w:rsidR="009259BD">
        <w:rPr>
          <w:sz w:val="26"/>
          <w:szCs w:val="26"/>
        </w:rPr>
        <w:t>муниципаль</w:t>
      </w:r>
      <w:r w:rsidRPr="009259BD">
        <w:rPr>
          <w:sz w:val="26"/>
          <w:szCs w:val="26"/>
        </w:rPr>
        <w:t xml:space="preserve">ных программ </w:t>
      </w:r>
      <w:r w:rsidR="009259BD">
        <w:rPr>
          <w:sz w:val="26"/>
          <w:szCs w:val="26"/>
        </w:rPr>
        <w:t xml:space="preserve">Первомайского </w:t>
      </w:r>
      <w:r w:rsidR="009259BD" w:rsidRPr="009259BD">
        <w:rPr>
          <w:sz w:val="26"/>
          <w:szCs w:val="26"/>
        </w:rPr>
        <w:t>района</w:t>
      </w:r>
      <w:r w:rsidRPr="009259BD">
        <w:rPr>
          <w:sz w:val="26"/>
          <w:szCs w:val="26"/>
        </w:rPr>
        <w:t>.</w:t>
      </w:r>
    </w:p>
    <w:p w:rsidR="00022831" w:rsidRPr="00C613FA" w:rsidRDefault="00022831" w:rsidP="00C613F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259BD">
        <w:rPr>
          <w:sz w:val="26"/>
          <w:szCs w:val="26"/>
        </w:rPr>
        <w:t xml:space="preserve">В соответствии со </w:t>
      </w:r>
      <w:hyperlink r:id="rId16" w:history="1">
        <w:r w:rsidRPr="009259BD">
          <w:rPr>
            <w:sz w:val="26"/>
            <w:szCs w:val="26"/>
          </w:rPr>
          <w:t>статьей 179</w:t>
        </w:r>
      </w:hyperlink>
      <w:r w:rsidRPr="009259BD">
        <w:rPr>
          <w:sz w:val="26"/>
          <w:szCs w:val="26"/>
        </w:rPr>
        <w:t xml:space="preserve"> Бюджетного кодекса Российской Федерации, постановлением </w:t>
      </w:r>
      <w:r w:rsidR="00C40D15">
        <w:rPr>
          <w:sz w:val="26"/>
          <w:szCs w:val="26"/>
        </w:rPr>
        <w:t>администрации района</w:t>
      </w:r>
      <w:r w:rsidRPr="009259BD">
        <w:rPr>
          <w:sz w:val="26"/>
          <w:szCs w:val="26"/>
        </w:rPr>
        <w:t xml:space="preserve"> от </w:t>
      </w:r>
      <w:r w:rsidR="00C613FA" w:rsidRPr="00C613FA">
        <w:rPr>
          <w:sz w:val="26"/>
          <w:szCs w:val="26"/>
        </w:rPr>
        <w:t>25.05.2014</w:t>
      </w:r>
      <w:r w:rsidRPr="00C613FA">
        <w:rPr>
          <w:sz w:val="26"/>
          <w:szCs w:val="26"/>
        </w:rPr>
        <w:t xml:space="preserve"> </w:t>
      </w:r>
      <w:r w:rsidR="00C613FA">
        <w:rPr>
          <w:sz w:val="26"/>
          <w:szCs w:val="26"/>
        </w:rPr>
        <w:t>№ 1074</w:t>
      </w:r>
      <w:r w:rsidRPr="009259BD">
        <w:rPr>
          <w:sz w:val="26"/>
          <w:szCs w:val="26"/>
        </w:rPr>
        <w:t xml:space="preserve"> </w:t>
      </w:r>
      <w:r w:rsidR="00C40D15">
        <w:rPr>
          <w:sz w:val="26"/>
          <w:szCs w:val="26"/>
        </w:rPr>
        <w:t>«</w:t>
      </w:r>
      <w:r w:rsidRPr="009259BD">
        <w:rPr>
          <w:sz w:val="26"/>
          <w:szCs w:val="26"/>
        </w:rPr>
        <w:t xml:space="preserve">Об утверждении порядка разработки, реализации и оценки эффективности реализации </w:t>
      </w:r>
      <w:r w:rsidR="00C40D15">
        <w:rPr>
          <w:sz w:val="26"/>
          <w:szCs w:val="26"/>
        </w:rPr>
        <w:t>муниципаль</w:t>
      </w:r>
      <w:r w:rsidRPr="009259BD">
        <w:rPr>
          <w:sz w:val="26"/>
          <w:szCs w:val="26"/>
        </w:rPr>
        <w:t xml:space="preserve">ных программ </w:t>
      </w:r>
      <w:r w:rsidR="00C40D15">
        <w:rPr>
          <w:sz w:val="26"/>
          <w:szCs w:val="26"/>
        </w:rPr>
        <w:t xml:space="preserve">Первомайского района </w:t>
      </w:r>
      <w:r w:rsidRPr="009259BD">
        <w:rPr>
          <w:sz w:val="26"/>
          <w:szCs w:val="26"/>
        </w:rPr>
        <w:t>Алтайского края</w:t>
      </w:r>
      <w:r w:rsidR="00C40D15">
        <w:rPr>
          <w:sz w:val="26"/>
          <w:szCs w:val="26"/>
        </w:rPr>
        <w:t>»</w:t>
      </w:r>
      <w:r w:rsidRPr="009259BD">
        <w:rPr>
          <w:sz w:val="26"/>
          <w:szCs w:val="26"/>
        </w:rPr>
        <w:t xml:space="preserve"> </w:t>
      </w:r>
      <w:r w:rsidR="00C40D15">
        <w:rPr>
          <w:sz w:val="26"/>
          <w:szCs w:val="26"/>
        </w:rPr>
        <w:t>на районном уровне</w:t>
      </w:r>
      <w:r w:rsidRPr="009259BD">
        <w:rPr>
          <w:sz w:val="26"/>
          <w:szCs w:val="26"/>
        </w:rPr>
        <w:t xml:space="preserve"> утвержден соответствующий </w:t>
      </w:r>
      <w:hyperlink r:id="rId17" w:history="1">
        <w:r w:rsidRPr="00C40D15">
          <w:rPr>
            <w:sz w:val="26"/>
            <w:szCs w:val="26"/>
          </w:rPr>
          <w:t>порядок</w:t>
        </w:r>
      </w:hyperlink>
      <w:r w:rsidRPr="009259BD">
        <w:rPr>
          <w:sz w:val="26"/>
          <w:szCs w:val="26"/>
        </w:rPr>
        <w:t xml:space="preserve"> работы с </w:t>
      </w:r>
      <w:r w:rsidR="00C40D15">
        <w:rPr>
          <w:sz w:val="26"/>
          <w:szCs w:val="26"/>
        </w:rPr>
        <w:t>муниципаль</w:t>
      </w:r>
      <w:r w:rsidRPr="009259BD">
        <w:rPr>
          <w:sz w:val="26"/>
          <w:szCs w:val="26"/>
        </w:rPr>
        <w:t xml:space="preserve">ными программами. Состав включаемых в </w:t>
      </w:r>
      <w:r w:rsidR="00C40D15">
        <w:rPr>
          <w:sz w:val="26"/>
          <w:szCs w:val="26"/>
        </w:rPr>
        <w:t>муниципаль</w:t>
      </w:r>
      <w:r w:rsidRPr="009259BD">
        <w:rPr>
          <w:sz w:val="26"/>
          <w:szCs w:val="26"/>
        </w:rPr>
        <w:t xml:space="preserve">ную программу подпрограмм и планируемые результаты их выполнения определяются </w:t>
      </w:r>
      <w:r w:rsidR="00C40D15">
        <w:rPr>
          <w:sz w:val="26"/>
          <w:szCs w:val="26"/>
        </w:rPr>
        <w:t>муниципаль</w:t>
      </w:r>
      <w:r w:rsidRPr="009259BD">
        <w:rPr>
          <w:sz w:val="26"/>
          <w:szCs w:val="26"/>
        </w:rPr>
        <w:t xml:space="preserve">ной программой, а бюджетные ассигнования на их достижение утверждаются </w:t>
      </w:r>
      <w:r w:rsidR="00C40D15">
        <w:rPr>
          <w:sz w:val="26"/>
          <w:szCs w:val="26"/>
        </w:rPr>
        <w:t>решением о районном</w:t>
      </w:r>
      <w:r w:rsidRPr="009259BD">
        <w:rPr>
          <w:sz w:val="26"/>
          <w:szCs w:val="26"/>
        </w:rPr>
        <w:t xml:space="preserve"> бюджете</w:t>
      </w:r>
      <w:r w:rsidRPr="00C613FA">
        <w:rPr>
          <w:sz w:val="26"/>
          <w:szCs w:val="26"/>
        </w:rPr>
        <w:t xml:space="preserve">. </w:t>
      </w:r>
    </w:p>
    <w:p w:rsidR="00022831" w:rsidRPr="00C613FA" w:rsidRDefault="00022831" w:rsidP="00C613F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C613FA">
        <w:rPr>
          <w:sz w:val="26"/>
          <w:szCs w:val="26"/>
        </w:rPr>
        <w:t xml:space="preserve">В рамках применения программно-целевого планирования </w:t>
      </w:r>
      <w:r w:rsidR="00C613FA">
        <w:rPr>
          <w:sz w:val="26"/>
          <w:szCs w:val="26"/>
        </w:rPr>
        <w:t xml:space="preserve">следует </w:t>
      </w:r>
      <w:r w:rsidRPr="00C613FA">
        <w:rPr>
          <w:sz w:val="26"/>
          <w:szCs w:val="26"/>
        </w:rPr>
        <w:t>осуществлят</w:t>
      </w:r>
      <w:r w:rsidR="00C613FA">
        <w:rPr>
          <w:sz w:val="26"/>
          <w:szCs w:val="26"/>
        </w:rPr>
        <w:t>ь</w:t>
      </w:r>
      <w:r w:rsidRPr="00C613FA">
        <w:rPr>
          <w:sz w:val="26"/>
          <w:szCs w:val="26"/>
        </w:rPr>
        <w:t xml:space="preserve"> оценк</w:t>
      </w:r>
      <w:r w:rsidR="00C613FA">
        <w:rPr>
          <w:sz w:val="26"/>
          <w:szCs w:val="26"/>
        </w:rPr>
        <w:t>у</w:t>
      </w:r>
      <w:r w:rsidRPr="00C613FA">
        <w:rPr>
          <w:sz w:val="26"/>
          <w:szCs w:val="26"/>
        </w:rPr>
        <w:t xml:space="preserve"> деятельности органов </w:t>
      </w:r>
      <w:r w:rsidR="00C613FA">
        <w:rPr>
          <w:sz w:val="26"/>
          <w:szCs w:val="26"/>
        </w:rPr>
        <w:t>администрации района</w:t>
      </w:r>
      <w:r w:rsidRPr="00C613FA">
        <w:rPr>
          <w:sz w:val="26"/>
          <w:szCs w:val="26"/>
        </w:rPr>
        <w:t xml:space="preserve">, являющихся </w:t>
      </w:r>
      <w:r w:rsidR="00C613FA">
        <w:rPr>
          <w:sz w:val="26"/>
          <w:szCs w:val="26"/>
        </w:rPr>
        <w:t>муниципаль</w:t>
      </w:r>
      <w:r w:rsidRPr="00C613FA">
        <w:rPr>
          <w:sz w:val="26"/>
          <w:szCs w:val="26"/>
        </w:rPr>
        <w:t>ными заказчиками программ (субъектами бюджетного планирования), определя</w:t>
      </w:r>
      <w:r w:rsidR="00C613FA">
        <w:rPr>
          <w:sz w:val="26"/>
          <w:szCs w:val="26"/>
        </w:rPr>
        <w:t>ть</w:t>
      </w:r>
      <w:r w:rsidRPr="00C613FA">
        <w:rPr>
          <w:sz w:val="26"/>
          <w:szCs w:val="26"/>
        </w:rPr>
        <w:t xml:space="preserve"> эффективность их реализации, по результатам которой принимается решение о продлении сроков реализации, а также о прекращении реализации отдельных мероприятий либо </w:t>
      </w:r>
      <w:r w:rsidR="00C613FA" w:rsidRPr="00C613FA">
        <w:rPr>
          <w:sz w:val="26"/>
          <w:szCs w:val="26"/>
        </w:rPr>
        <w:t>муниципаль</w:t>
      </w:r>
      <w:r w:rsidRPr="00C613FA">
        <w:rPr>
          <w:sz w:val="26"/>
          <w:szCs w:val="26"/>
        </w:rPr>
        <w:t>ной программы в целом.</w:t>
      </w:r>
    </w:p>
    <w:p w:rsidR="00022831" w:rsidRPr="00C613FA" w:rsidRDefault="00022831" w:rsidP="00C613F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C613FA">
        <w:rPr>
          <w:sz w:val="26"/>
          <w:szCs w:val="26"/>
        </w:rPr>
        <w:t xml:space="preserve">Дальнейшие меры по совершенствованию системы </w:t>
      </w:r>
      <w:r w:rsidR="00C613FA">
        <w:rPr>
          <w:sz w:val="26"/>
          <w:szCs w:val="26"/>
        </w:rPr>
        <w:t>муниципаль</w:t>
      </w:r>
      <w:r w:rsidRPr="00C613FA">
        <w:rPr>
          <w:sz w:val="26"/>
          <w:szCs w:val="26"/>
        </w:rPr>
        <w:t xml:space="preserve">ных программ в соответствии с требованиями </w:t>
      </w:r>
      <w:hyperlink r:id="rId18" w:history="1">
        <w:r w:rsidRPr="00C613FA">
          <w:rPr>
            <w:sz w:val="26"/>
            <w:szCs w:val="26"/>
          </w:rPr>
          <w:t>Концепции</w:t>
        </w:r>
      </w:hyperlink>
      <w:r w:rsidRPr="00C613FA">
        <w:rPr>
          <w:sz w:val="26"/>
          <w:szCs w:val="26"/>
        </w:rPr>
        <w:t xml:space="preserve"> повышения эффективности бюджетных расходов в </w:t>
      </w:r>
      <w:r w:rsidRPr="00D02765">
        <w:rPr>
          <w:sz w:val="26"/>
          <w:szCs w:val="26"/>
        </w:rPr>
        <w:t xml:space="preserve">2019 - 2024 годах, утвержденной распоряжением Правительства Российской Федерации от 31.01.2019 </w:t>
      </w:r>
      <w:r w:rsidR="00C613FA" w:rsidRPr="00D02765">
        <w:rPr>
          <w:sz w:val="26"/>
          <w:szCs w:val="26"/>
        </w:rPr>
        <w:t>№</w:t>
      </w:r>
      <w:r w:rsidRPr="00D02765">
        <w:rPr>
          <w:sz w:val="26"/>
          <w:szCs w:val="26"/>
        </w:rPr>
        <w:t xml:space="preserve"> 117-р</w:t>
      </w:r>
      <w:r w:rsidRPr="00C613FA">
        <w:rPr>
          <w:sz w:val="26"/>
          <w:szCs w:val="26"/>
        </w:rPr>
        <w:t xml:space="preserve">, направлены на увязку параметров </w:t>
      </w:r>
      <w:r w:rsidR="00C613FA">
        <w:rPr>
          <w:sz w:val="26"/>
          <w:szCs w:val="26"/>
        </w:rPr>
        <w:t>муниципаль</w:t>
      </w:r>
      <w:r w:rsidRPr="00C613FA">
        <w:rPr>
          <w:sz w:val="26"/>
          <w:szCs w:val="26"/>
        </w:rPr>
        <w:t xml:space="preserve">ных программ </w:t>
      </w:r>
      <w:r w:rsidR="00C613FA">
        <w:rPr>
          <w:sz w:val="26"/>
          <w:szCs w:val="26"/>
        </w:rPr>
        <w:t>Первомайского района</w:t>
      </w:r>
      <w:r w:rsidRPr="00C613FA">
        <w:rPr>
          <w:sz w:val="26"/>
          <w:szCs w:val="26"/>
        </w:rPr>
        <w:t xml:space="preserve"> с национальными целями и стратегическими задачами, утвержденными </w:t>
      </w:r>
      <w:hyperlink r:id="rId19" w:history="1">
        <w:r w:rsidRPr="00C613FA">
          <w:rPr>
            <w:sz w:val="26"/>
            <w:szCs w:val="26"/>
          </w:rPr>
          <w:t>Указом</w:t>
        </w:r>
      </w:hyperlink>
      <w:r w:rsidRPr="00C613FA">
        <w:rPr>
          <w:sz w:val="26"/>
          <w:szCs w:val="26"/>
        </w:rPr>
        <w:t xml:space="preserve"> Президента Российской Федерации </w:t>
      </w:r>
      <w:r w:rsidR="00D02765" w:rsidRPr="00D2630F">
        <w:rPr>
          <w:rFonts w:eastAsiaTheme="minorEastAsia"/>
          <w:sz w:val="28"/>
          <w:szCs w:val="28"/>
        </w:rPr>
        <w:t>от 21.07.2020 № 474 «О национальных целях развития Российской Федерации на период до 2030 года»</w:t>
      </w:r>
      <w:r w:rsidRPr="00C613FA">
        <w:rPr>
          <w:sz w:val="26"/>
          <w:szCs w:val="26"/>
        </w:rPr>
        <w:t>.</w:t>
      </w:r>
    </w:p>
    <w:p w:rsidR="00022831" w:rsidRPr="00C613FA" w:rsidRDefault="00022831" w:rsidP="00C613F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C613FA">
        <w:rPr>
          <w:sz w:val="26"/>
          <w:szCs w:val="26"/>
        </w:rPr>
        <w:t xml:space="preserve">Внедрение в систему управления </w:t>
      </w:r>
      <w:r w:rsidR="00C613FA">
        <w:rPr>
          <w:sz w:val="26"/>
          <w:szCs w:val="26"/>
        </w:rPr>
        <w:t>муниципа</w:t>
      </w:r>
      <w:r w:rsidRPr="00C613FA">
        <w:rPr>
          <w:sz w:val="26"/>
          <w:szCs w:val="26"/>
        </w:rPr>
        <w:t>льными финансами обзоров бюджетных расходов является дополнительным инструментом, направленным на повышение эффективности бюджетных расходов.</w:t>
      </w:r>
    </w:p>
    <w:p w:rsidR="00022831" w:rsidRPr="00C613FA" w:rsidRDefault="00022831" w:rsidP="00C613F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C613FA">
        <w:rPr>
          <w:sz w:val="26"/>
          <w:szCs w:val="26"/>
        </w:rPr>
        <w:t>Это потребует разработки соответствующ</w:t>
      </w:r>
      <w:r w:rsidR="00C613FA">
        <w:rPr>
          <w:sz w:val="26"/>
          <w:szCs w:val="26"/>
        </w:rPr>
        <w:t>их</w:t>
      </w:r>
      <w:r w:rsidRPr="00C613FA">
        <w:rPr>
          <w:sz w:val="26"/>
          <w:szCs w:val="26"/>
        </w:rPr>
        <w:t xml:space="preserve"> нормативн</w:t>
      </w:r>
      <w:r w:rsidR="00C613FA">
        <w:rPr>
          <w:sz w:val="26"/>
          <w:szCs w:val="26"/>
        </w:rPr>
        <w:t>ых правовых</w:t>
      </w:r>
      <w:r w:rsidRPr="00C613FA">
        <w:rPr>
          <w:sz w:val="26"/>
          <w:szCs w:val="26"/>
        </w:rPr>
        <w:t xml:space="preserve"> </w:t>
      </w:r>
      <w:r w:rsidR="00C613FA">
        <w:rPr>
          <w:sz w:val="26"/>
          <w:szCs w:val="26"/>
        </w:rPr>
        <w:t>актов</w:t>
      </w:r>
      <w:r w:rsidRPr="00C613FA">
        <w:rPr>
          <w:sz w:val="26"/>
          <w:szCs w:val="26"/>
        </w:rPr>
        <w:t xml:space="preserve">, определения ответственных органов </w:t>
      </w:r>
      <w:r w:rsidR="00C613FA">
        <w:rPr>
          <w:sz w:val="26"/>
          <w:szCs w:val="26"/>
        </w:rPr>
        <w:t>администрации района</w:t>
      </w:r>
      <w:r w:rsidRPr="00C613FA">
        <w:rPr>
          <w:sz w:val="26"/>
          <w:szCs w:val="26"/>
        </w:rPr>
        <w:t xml:space="preserve"> за проведение обзора и целевых значений оптимизации бюджетных расходов по результатам проведения обзора.</w:t>
      </w:r>
    </w:p>
    <w:p w:rsidR="00022831" w:rsidRDefault="00022831" w:rsidP="00C613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613FA">
        <w:rPr>
          <w:sz w:val="26"/>
          <w:szCs w:val="26"/>
        </w:rPr>
        <w:t>Выявленные неэффективно используемые ресурсы предполагается перенаправлять на решение приоритетных задач.</w:t>
      </w:r>
    </w:p>
    <w:p w:rsidR="00D02765" w:rsidRDefault="00D02765" w:rsidP="00D027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1.2.3. Ф</w:t>
      </w:r>
      <w:r w:rsidRPr="00090DBD">
        <w:rPr>
          <w:sz w:val="26"/>
          <w:szCs w:val="26"/>
        </w:rPr>
        <w:t>ормирование и реализация бюджетной политики на среднесрочный и долгосрочный периоды</w:t>
      </w:r>
      <w:r>
        <w:rPr>
          <w:sz w:val="26"/>
          <w:szCs w:val="26"/>
        </w:rPr>
        <w:t xml:space="preserve"> </w:t>
      </w:r>
      <w:r w:rsidRPr="009259BD">
        <w:rPr>
          <w:sz w:val="26"/>
          <w:szCs w:val="26"/>
        </w:rPr>
        <w:t>(не требующее финансового обеспечения).</w:t>
      </w:r>
    </w:p>
    <w:p w:rsidR="00D02765" w:rsidRDefault="00D02765" w:rsidP="00D027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20" w:history="1">
        <w:r w:rsidRPr="003F1F25">
          <w:rPr>
            <w:sz w:val="26"/>
            <w:szCs w:val="26"/>
          </w:rPr>
          <w:t>статьей 170.1</w:t>
        </w:r>
      </w:hyperlink>
      <w:r>
        <w:rPr>
          <w:sz w:val="26"/>
          <w:szCs w:val="26"/>
        </w:rPr>
        <w:t xml:space="preserve"> Бюджетного кодекса Российской Федерации</w:t>
      </w:r>
      <w:r w:rsidRPr="003F1F25">
        <w:rPr>
          <w:iCs/>
          <w:sz w:val="28"/>
          <w:szCs w:val="28"/>
        </w:rPr>
        <w:t xml:space="preserve"> </w:t>
      </w:r>
      <w:r w:rsidRPr="003F1F25">
        <w:rPr>
          <w:iCs/>
          <w:sz w:val="26"/>
          <w:szCs w:val="26"/>
        </w:rPr>
        <w:t>и решени</w:t>
      </w:r>
      <w:r>
        <w:rPr>
          <w:iCs/>
          <w:sz w:val="26"/>
          <w:szCs w:val="26"/>
        </w:rPr>
        <w:t>ем</w:t>
      </w:r>
      <w:r w:rsidRPr="003F1F25">
        <w:rPr>
          <w:iCs/>
          <w:sz w:val="26"/>
          <w:szCs w:val="26"/>
        </w:rPr>
        <w:t xml:space="preserve"> Первомайского районного Собрания депутатов от 28.04.2015 № 26 «О </w:t>
      </w:r>
      <w:r w:rsidRPr="003F1F25">
        <w:rPr>
          <w:spacing w:val="-4"/>
          <w:sz w:val="26"/>
          <w:szCs w:val="26"/>
        </w:rPr>
        <w:t>стратегическом планировании социально-экономического развития в муниципальном образовании Первомайский район»</w:t>
      </w:r>
      <w:r>
        <w:rPr>
          <w:sz w:val="26"/>
          <w:szCs w:val="26"/>
        </w:rPr>
        <w:t>, в целях осуществления долгосрочного бюджетного планирования в Первомайском районе, обеспечения стабильности и предсказуемости развития бюджетной системы разрабатывается и утверждается бюджетный прогноз. Бюджетный прогноз направлен на определение согласованной политики по поддержанию сбалансированности консолидированного бюджета Первомайского района в долгосрочной перспективе, определяет основные параметры консолидированного бюджета на долгосрочный период, а также предельные объемы расходов бюджета района на финансовое обеспечение муниципальных программ края на период их реализации.</w:t>
      </w:r>
    </w:p>
    <w:p w:rsidR="00D02765" w:rsidRDefault="00D02765" w:rsidP="00D027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Бюджетный прогноз должен стать инструментом, обеспечивающим решение следующих задач:</w:t>
      </w:r>
    </w:p>
    <w:p w:rsidR="00D02765" w:rsidRDefault="00D02765" w:rsidP="00D027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предсказуемости параметров бюджетной системы района;</w:t>
      </w:r>
    </w:p>
    <w:p w:rsidR="00D02765" w:rsidRDefault="00D02765" w:rsidP="00D027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бюджетных рисков;</w:t>
      </w:r>
    </w:p>
    <w:p w:rsidR="00D02765" w:rsidRDefault="00D02765" w:rsidP="00D027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потенциальных объемов долгосрочных параметров финансового обеспечения отдельных направлений расходования бюджетных средств, в том числе муниципальных программ.</w:t>
      </w:r>
    </w:p>
    <w:p w:rsidR="00D02765" w:rsidRPr="00C613FA" w:rsidRDefault="00D02765" w:rsidP="00D0276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бюджетной и налоговой политики Первомайского района также определяют вектор бюджетного планирования на среднесрочную перспективу и, как и бюджетный прогноз, содержат основные параметры районного бюджета на трехлетний период и предельные объемы расходов районного бюджета на финансовое обеспечение программных и непрограммных мероприятий.</w:t>
      </w:r>
    </w:p>
    <w:p w:rsidR="00022831" w:rsidRPr="00785DDD" w:rsidRDefault="00022831" w:rsidP="00785DD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85DDD">
        <w:rPr>
          <w:sz w:val="26"/>
          <w:szCs w:val="26"/>
        </w:rPr>
        <w:t xml:space="preserve">В соответствии с задачей </w:t>
      </w:r>
      <w:r w:rsidR="00785DDD">
        <w:rPr>
          <w:sz w:val="26"/>
          <w:szCs w:val="26"/>
        </w:rPr>
        <w:t>«</w:t>
      </w:r>
      <w:r w:rsidRPr="00785DDD">
        <w:rPr>
          <w:sz w:val="26"/>
          <w:szCs w:val="26"/>
        </w:rPr>
        <w:t xml:space="preserve">Создание условий для эффективного управления </w:t>
      </w:r>
      <w:r w:rsidR="00785DDD">
        <w:rPr>
          <w:sz w:val="26"/>
          <w:szCs w:val="26"/>
        </w:rPr>
        <w:t>муниципаль</w:t>
      </w:r>
      <w:r w:rsidRPr="00785DDD">
        <w:rPr>
          <w:sz w:val="26"/>
          <w:szCs w:val="26"/>
        </w:rPr>
        <w:t>ным долгом</w:t>
      </w:r>
      <w:r w:rsidR="005C1BFB">
        <w:rPr>
          <w:sz w:val="26"/>
          <w:szCs w:val="26"/>
        </w:rPr>
        <w:t>»</w:t>
      </w:r>
      <w:r w:rsidRPr="00785DDD">
        <w:rPr>
          <w:sz w:val="26"/>
          <w:szCs w:val="26"/>
        </w:rPr>
        <w:t xml:space="preserve"> подпрограммы 1 реализуется мероприятие 1.3.1 осуществление взвешенной долговой политики</w:t>
      </w:r>
      <w:r w:rsidR="00785DDD">
        <w:rPr>
          <w:sz w:val="26"/>
          <w:szCs w:val="26"/>
        </w:rPr>
        <w:t xml:space="preserve"> </w:t>
      </w:r>
      <w:r w:rsidRPr="00785DDD">
        <w:rPr>
          <w:sz w:val="26"/>
          <w:szCs w:val="26"/>
        </w:rPr>
        <w:t>(</w:t>
      </w:r>
      <w:r w:rsidR="00785DDD" w:rsidRPr="009259BD">
        <w:rPr>
          <w:sz w:val="26"/>
          <w:szCs w:val="26"/>
        </w:rPr>
        <w:t>не требующее финансового обеспечения</w:t>
      </w:r>
      <w:r w:rsidRPr="00785DDD">
        <w:rPr>
          <w:sz w:val="26"/>
          <w:szCs w:val="26"/>
        </w:rPr>
        <w:t>).</w:t>
      </w:r>
    </w:p>
    <w:p w:rsidR="00785DDD" w:rsidRDefault="00022831" w:rsidP="00785DD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85DDD">
        <w:rPr>
          <w:sz w:val="26"/>
          <w:szCs w:val="26"/>
        </w:rPr>
        <w:t xml:space="preserve">Основные направления долговой политики </w:t>
      </w:r>
      <w:r w:rsidR="00785DDD" w:rsidRPr="004E6EBC">
        <w:rPr>
          <w:sz w:val="26"/>
          <w:szCs w:val="26"/>
        </w:rPr>
        <w:t xml:space="preserve">муниципального образования Первомайский район </w:t>
      </w:r>
      <w:r w:rsidR="00785DDD">
        <w:rPr>
          <w:sz w:val="26"/>
          <w:szCs w:val="26"/>
        </w:rPr>
        <w:t>являются:</w:t>
      </w:r>
    </w:p>
    <w:p w:rsidR="00785DDD" w:rsidRDefault="00785DDD" w:rsidP="00785D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сокращение рисков, связанных с осуществлением заимствований;</w:t>
      </w:r>
    </w:p>
    <w:p w:rsidR="00785DDD" w:rsidRDefault="00785DDD" w:rsidP="00785D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эффективности муниципальных заимствований;</w:t>
      </w:r>
    </w:p>
    <w:p w:rsidR="00785DDD" w:rsidRDefault="00785DDD" w:rsidP="00785D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отчетности о муниципальных долговых обязательствах;</w:t>
      </w:r>
    </w:p>
    <w:p w:rsidR="00785DDD" w:rsidRDefault="00785DDD" w:rsidP="00785D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информации о муниципальном долге района;</w:t>
      </w:r>
    </w:p>
    <w:p w:rsidR="00785DDD" w:rsidRDefault="00785DDD" w:rsidP="00785D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соответствия размера дефицита районного бюджета требованиям, установленным бюджетным законодательством Российской Федерации.</w:t>
      </w:r>
    </w:p>
    <w:p w:rsidR="00022831" w:rsidRPr="00785DDD" w:rsidRDefault="00022831" w:rsidP="00785DD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85DDD">
        <w:rPr>
          <w:sz w:val="26"/>
          <w:szCs w:val="26"/>
        </w:rPr>
        <w:t xml:space="preserve">Контроль за соблюдением предельных значений дефицита </w:t>
      </w:r>
      <w:r w:rsidR="00785DDD">
        <w:rPr>
          <w:sz w:val="26"/>
          <w:szCs w:val="26"/>
        </w:rPr>
        <w:t>районн</w:t>
      </w:r>
      <w:r w:rsidRPr="00785DDD">
        <w:rPr>
          <w:sz w:val="26"/>
          <w:szCs w:val="26"/>
        </w:rPr>
        <w:t xml:space="preserve">ого бюджета, объема </w:t>
      </w:r>
      <w:r w:rsidR="00785DDD">
        <w:rPr>
          <w:sz w:val="26"/>
          <w:szCs w:val="26"/>
        </w:rPr>
        <w:t>муниципаль</w:t>
      </w:r>
      <w:r w:rsidRPr="00785DDD">
        <w:rPr>
          <w:sz w:val="26"/>
          <w:szCs w:val="26"/>
        </w:rPr>
        <w:t xml:space="preserve">ного долга и объема расходов на его обслуживание исключает возможность нарушения требований Бюджетного </w:t>
      </w:r>
      <w:hyperlink r:id="rId21" w:history="1">
        <w:r w:rsidRPr="00785DDD">
          <w:rPr>
            <w:sz w:val="26"/>
            <w:szCs w:val="26"/>
          </w:rPr>
          <w:t>кодекса</w:t>
        </w:r>
      </w:hyperlink>
      <w:r w:rsidRPr="00785DDD">
        <w:rPr>
          <w:sz w:val="26"/>
          <w:szCs w:val="26"/>
        </w:rPr>
        <w:t xml:space="preserve"> Российской Федерации в части соблюдения установленных пороговых значений.</w:t>
      </w:r>
    </w:p>
    <w:p w:rsidR="009D220B" w:rsidRDefault="00785DDD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Комитетом администрации по финансам, налоговой и кредитной политике </w:t>
      </w:r>
      <w:r w:rsidR="009D220B">
        <w:rPr>
          <w:sz w:val="26"/>
          <w:szCs w:val="26"/>
        </w:rPr>
        <w:t>П</w:t>
      </w:r>
      <w:r>
        <w:rPr>
          <w:sz w:val="26"/>
          <w:szCs w:val="26"/>
        </w:rPr>
        <w:t>ервомайского района</w:t>
      </w:r>
      <w:r w:rsidR="00022831" w:rsidRPr="00785DDD">
        <w:rPr>
          <w:sz w:val="26"/>
          <w:szCs w:val="26"/>
        </w:rPr>
        <w:t xml:space="preserve"> также проводится анализ долговой нагрузки </w:t>
      </w:r>
      <w:r w:rsidR="009D220B">
        <w:rPr>
          <w:sz w:val="26"/>
          <w:szCs w:val="26"/>
        </w:rPr>
        <w:t>сельских поселений</w:t>
      </w:r>
      <w:r w:rsidR="00022831" w:rsidRPr="00785DDD">
        <w:rPr>
          <w:sz w:val="26"/>
          <w:szCs w:val="26"/>
        </w:rPr>
        <w:t xml:space="preserve">, </w:t>
      </w:r>
      <w:r w:rsidR="009D220B">
        <w:rPr>
          <w:sz w:val="26"/>
          <w:szCs w:val="26"/>
        </w:rPr>
        <w:t>и будут разработаны</w:t>
      </w:r>
      <w:r w:rsidR="00022831" w:rsidRPr="00785DDD">
        <w:rPr>
          <w:sz w:val="26"/>
          <w:szCs w:val="26"/>
        </w:rPr>
        <w:t xml:space="preserve"> рекомендации органам местного самоуправления</w:t>
      </w:r>
      <w:r w:rsidR="009D220B">
        <w:rPr>
          <w:sz w:val="26"/>
          <w:szCs w:val="26"/>
        </w:rPr>
        <w:t xml:space="preserve"> поселений</w:t>
      </w:r>
      <w:r w:rsidR="00022831" w:rsidRPr="00785DDD">
        <w:rPr>
          <w:sz w:val="26"/>
          <w:szCs w:val="26"/>
        </w:rPr>
        <w:t>, направленные на снижение объема муниципального долга, включающие обязательное принятие мер по оздоровлению бюджетного сектора и сбалансированности исполнения бюджетов.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 xml:space="preserve">Мероприятия подпрограммы 1 реализуются </w:t>
      </w:r>
      <w:r w:rsidR="009D220B">
        <w:rPr>
          <w:sz w:val="26"/>
          <w:szCs w:val="26"/>
        </w:rPr>
        <w:t>комитетом администрации по финансам, налоговой и кредитной политике Первомайского района и органами администрации района</w:t>
      </w:r>
      <w:r w:rsidRPr="009D220B">
        <w:rPr>
          <w:sz w:val="26"/>
          <w:szCs w:val="26"/>
        </w:rPr>
        <w:t>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Default="00143A8B" w:rsidP="009D220B">
      <w:pPr>
        <w:widowControl w:val="0"/>
        <w:autoSpaceDE w:val="0"/>
        <w:autoSpaceDN w:val="0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7</w:t>
      </w:r>
      <w:r w:rsidR="009D220B" w:rsidRPr="009D220B">
        <w:rPr>
          <w:sz w:val="26"/>
          <w:szCs w:val="26"/>
        </w:rPr>
        <w:t>.4</w:t>
      </w:r>
      <w:r w:rsidR="00022831" w:rsidRPr="009D220B">
        <w:rPr>
          <w:sz w:val="26"/>
          <w:szCs w:val="26"/>
        </w:rPr>
        <w:t>. Показатели достижения целей и решения задач и ожидаемые</w:t>
      </w:r>
      <w:r w:rsidR="009D220B" w:rsidRPr="009D220B">
        <w:rPr>
          <w:sz w:val="26"/>
          <w:szCs w:val="26"/>
        </w:rPr>
        <w:t xml:space="preserve"> </w:t>
      </w:r>
      <w:r w:rsidR="00022831" w:rsidRPr="009D220B">
        <w:rPr>
          <w:sz w:val="26"/>
          <w:szCs w:val="26"/>
        </w:rPr>
        <w:t>конечные результаты подпрограммы 1</w:t>
      </w:r>
    </w:p>
    <w:p w:rsidR="00A86991" w:rsidRDefault="00A8699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p w:rsidR="00022831" w:rsidRPr="009D220B" w:rsidRDefault="009C57B2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hyperlink w:anchor="P290" w:history="1">
        <w:r w:rsidR="00022831" w:rsidRPr="009D220B">
          <w:rPr>
            <w:sz w:val="26"/>
            <w:szCs w:val="26"/>
          </w:rPr>
          <w:t>Сведения</w:t>
        </w:r>
      </w:hyperlink>
      <w:r w:rsidR="00022831" w:rsidRPr="009D220B">
        <w:rPr>
          <w:sz w:val="26"/>
          <w:szCs w:val="26"/>
        </w:rPr>
        <w:t xml:space="preserve"> о показателях (индикаторах) подпрограммы 1 и их значениях по годам приведены в таблице 1 </w:t>
      </w:r>
      <w:r w:rsidR="009D220B">
        <w:rPr>
          <w:sz w:val="26"/>
          <w:szCs w:val="26"/>
        </w:rPr>
        <w:t>муниципаль</w:t>
      </w:r>
      <w:r w:rsidR="00022831" w:rsidRPr="009D220B">
        <w:rPr>
          <w:sz w:val="26"/>
          <w:szCs w:val="26"/>
        </w:rPr>
        <w:t>ной программы.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>Ожидаемыми конечными результатами реализации подпрограммы 1 будут являться:</w:t>
      </w:r>
    </w:p>
    <w:p w:rsidR="00022831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>разработка и утверждение мероприятий по росту доходного потенциала консолидированного бюджета;</w:t>
      </w:r>
    </w:p>
    <w:p w:rsidR="00D02765" w:rsidRPr="009D220B" w:rsidRDefault="00D02765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снижение дебиторской задолженности по платежам в бюджет в соответствии с «дорожной картой»;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 xml:space="preserve">рост налоговых и неналоговых доходов консолидированного бюджета до </w:t>
      </w:r>
      <w:r w:rsidR="00D02765">
        <w:rPr>
          <w:sz w:val="26"/>
          <w:szCs w:val="26"/>
        </w:rPr>
        <w:t xml:space="preserve">697 921,0 </w:t>
      </w:r>
      <w:r w:rsidR="009D220B">
        <w:rPr>
          <w:sz w:val="26"/>
          <w:szCs w:val="26"/>
        </w:rPr>
        <w:t>тыс.</w:t>
      </w:r>
      <w:r w:rsidRPr="009D220B">
        <w:rPr>
          <w:sz w:val="26"/>
          <w:szCs w:val="26"/>
        </w:rPr>
        <w:t xml:space="preserve"> рублей;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 xml:space="preserve">разработка основных направлений бюджетной и налоговой политики </w:t>
      </w:r>
      <w:r w:rsidR="009D220B">
        <w:rPr>
          <w:sz w:val="26"/>
          <w:szCs w:val="26"/>
        </w:rPr>
        <w:t>Первомайского района</w:t>
      </w:r>
      <w:r w:rsidRPr="009D220B">
        <w:rPr>
          <w:sz w:val="26"/>
          <w:szCs w:val="26"/>
        </w:rPr>
        <w:t xml:space="preserve"> на очередной год и плановый период;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 xml:space="preserve">разработка проекта </w:t>
      </w:r>
      <w:r w:rsidR="009D220B">
        <w:rPr>
          <w:sz w:val="26"/>
          <w:szCs w:val="26"/>
        </w:rPr>
        <w:t>решения о районном</w:t>
      </w:r>
      <w:r w:rsidRPr="009D220B">
        <w:rPr>
          <w:sz w:val="26"/>
          <w:szCs w:val="26"/>
        </w:rPr>
        <w:t xml:space="preserve"> бюджете в установленные законодательством сроки;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 xml:space="preserve">обеспечение доли расходов </w:t>
      </w:r>
      <w:r w:rsidR="009D220B">
        <w:rPr>
          <w:sz w:val="26"/>
          <w:szCs w:val="26"/>
        </w:rPr>
        <w:t>районн</w:t>
      </w:r>
      <w:r w:rsidRPr="009D220B">
        <w:rPr>
          <w:sz w:val="26"/>
          <w:szCs w:val="26"/>
        </w:rPr>
        <w:t xml:space="preserve">ого бюджета, формируемых в рамках программ, не менее </w:t>
      </w:r>
      <w:r w:rsidR="009D220B" w:rsidRPr="00D02765">
        <w:rPr>
          <w:sz w:val="26"/>
          <w:szCs w:val="26"/>
        </w:rPr>
        <w:t>6</w:t>
      </w:r>
      <w:r w:rsidRPr="00D02765">
        <w:rPr>
          <w:sz w:val="26"/>
          <w:szCs w:val="26"/>
        </w:rPr>
        <w:t>5</w:t>
      </w:r>
      <w:r w:rsidRPr="009D220B">
        <w:rPr>
          <w:sz w:val="26"/>
          <w:szCs w:val="26"/>
        </w:rPr>
        <w:t xml:space="preserve"> процентов;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>разработка и утверждение мероприятий по оптимизации расходов консолидированного бюджета;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 xml:space="preserve">обеспечение отношения объема </w:t>
      </w:r>
      <w:r w:rsidR="009D220B">
        <w:rPr>
          <w:sz w:val="26"/>
          <w:szCs w:val="26"/>
        </w:rPr>
        <w:t>муниципаль</w:t>
      </w:r>
      <w:r w:rsidRPr="009D220B">
        <w:rPr>
          <w:sz w:val="26"/>
          <w:szCs w:val="26"/>
        </w:rPr>
        <w:t xml:space="preserve">ного долга (за вычетом выданных гарантий) к доходам </w:t>
      </w:r>
      <w:r w:rsidR="009D220B">
        <w:rPr>
          <w:sz w:val="26"/>
          <w:szCs w:val="26"/>
        </w:rPr>
        <w:t>районн</w:t>
      </w:r>
      <w:r w:rsidRPr="009D220B">
        <w:rPr>
          <w:sz w:val="26"/>
          <w:szCs w:val="26"/>
        </w:rPr>
        <w:t xml:space="preserve">ого бюджета без учета объема безвозмездных поступлений в размере не более </w:t>
      </w:r>
      <w:r w:rsidR="009D220B">
        <w:rPr>
          <w:sz w:val="26"/>
          <w:szCs w:val="26"/>
        </w:rPr>
        <w:t>4</w:t>
      </w:r>
      <w:r w:rsidRPr="009D220B">
        <w:rPr>
          <w:sz w:val="26"/>
          <w:szCs w:val="26"/>
        </w:rPr>
        <w:t xml:space="preserve"> процентов;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 xml:space="preserve">обеспечение объема расходов на обслуживание </w:t>
      </w:r>
      <w:r w:rsidR="009D220B">
        <w:rPr>
          <w:sz w:val="26"/>
          <w:szCs w:val="26"/>
        </w:rPr>
        <w:t>муниципаль</w:t>
      </w:r>
      <w:r w:rsidRPr="009D220B">
        <w:rPr>
          <w:sz w:val="26"/>
          <w:szCs w:val="26"/>
        </w:rPr>
        <w:t xml:space="preserve">ного долга </w:t>
      </w:r>
      <w:r w:rsidR="009D220B">
        <w:rPr>
          <w:sz w:val="26"/>
          <w:szCs w:val="26"/>
        </w:rPr>
        <w:t>района</w:t>
      </w:r>
      <w:r w:rsidRPr="009D220B">
        <w:rPr>
          <w:sz w:val="26"/>
          <w:szCs w:val="26"/>
        </w:rPr>
        <w:t xml:space="preserve"> в расходах </w:t>
      </w:r>
      <w:r w:rsidR="009D220B">
        <w:rPr>
          <w:sz w:val="26"/>
          <w:szCs w:val="26"/>
        </w:rPr>
        <w:t>районн</w:t>
      </w:r>
      <w:r w:rsidRPr="009D220B">
        <w:rPr>
          <w:sz w:val="26"/>
          <w:szCs w:val="26"/>
        </w:rPr>
        <w:t xml:space="preserve">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в размере не более </w:t>
      </w:r>
      <w:r w:rsidR="009D220B">
        <w:rPr>
          <w:sz w:val="26"/>
          <w:szCs w:val="26"/>
        </w:rPr>
        <w:t>0,1</w:t>
      </w:r>
      <w:r w:rsidRPr="009D220B">
        <w:rPr>
          <w:sz w:val="26"/>
          <w:szCs w:val="26"/>
        </w:rPr>
        <w:t xml:space="preserve"> процент</w:t>
      </w:r>
      <w:r w:rsidR="009D220B">
        <w:rPr>
          <w:sz w:val="26"/>
          <w:szCs w:val="26"/>
        </w:rPr>
        <w:t>а</w:t>
      </w:r>
      <w:r w:rsidRPr="009D220B">
        <w:rPr>
          <w:sz w:val="26"/>
          <w:szCs w:val="26"/>
        </w:rPr>
        <w:t>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>Реализация подпрограммы 1 позволит: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 xml:space="preserve">создать условия для устойчивого исполнения консолидированного бюджета и эффективного управления </w:t>
      </w:r>
      <w:r w:rsidR="009D220B">
        <w:rPr>
          <w:sz w:val="26"/>
          <w:szCs w:val="26"/>
        </w:rPr>
        <w:t>муниципал</w:t>
      </w:r>
      <w:r w:rsidRPr="009D220B">
        <w:rPr>
          <w:sz w:val="26"/>
          <w:szCs w:val="26"/>
        </w:rPr>
        <w:t>ьными финансами;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>повысить прозрачность и предсказуемость бюджетного планирования;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>обеспечить развитие программно-целевых методов управления бюджетным процессом;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>сократить уровень просроченной кредиторской задолженности;</w:t>
      </w:r>
    </w:p>
    <w:p w:rsidR="00022831" w:rsidRPr="009D220B" w:rsidRDefault="00022831" w:rsidP="009D220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D220B">
        <w:rPr>
          <w:sz w:val="26"/>
          <w:szCs w:val="26"/>
        </w:rPr>
        <w:t>обеспечить осуществление взвешенной долговой политики.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Pr="009D220B" w:rsidRDefault="00143A8B" w:rsidP="009D220B">
      <w:pPr>
        <w:widowControl w:val="0"/>
        <w:autoSpaceDE w:val="0"/>
        <w:autoSpaceDN w:val="0"/>
        <w:outlineLvl w:val="4"/>
        <w:rPr>
          <w:sz w:val="26"/>
          <w:szCs w:val="26"/>
        </w:rPr>
      </w:pPr>
      <w:r>
        <w:rPr>
          <w:sz w:val="26"/>
          <w:szCs w:val="26"/>
        </w:rPr>
        <w:t>7</w:t>
      </w:r>
      <w:r w:rsidR="009D220B" w:rsidRPr="009D220B">
        <w:rPr>
          <w:sz w:val="26"/>
          <w:szCs w:val="26"/>
        </w:rPr>
        <w:t>.5</w:t>
      </w:r>
      <w:r w:rsidR="00022831" w:rsidRPr="009D220B">
        <w:rPr>
          <w:sz w:val="26"/>
          <w:szCs w:val="26"/>
        </w:rPr>
        <w:t>. Сроки и этапы реализации подпрограммы 1</w:t>
      </w:r>
    </w:p>
    <w:p w:rsidR="00A86991" w:rsidRDefault="00A86991" w:rsidP="000228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22831" w:rsidRPr="009D220B" w:rsidRDefault="00022831" w:rsidP="000228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D220B">
        <w:rPr>
          <w:sz w:val="26"/>
          <w:szCs w:val="26"/>
        </w:rPr>
        <w:t xml:space="preserve">Подпрограмма 1 </w:t>
      </w:r>
      <w:r w:rsidR="009D220B">
        <w:rPr>
          <w:sz w:val="26"/>
          <w:szCs w:val="26"/>
        </w:rPr>
        <w:t>«</w:t>
      </w:r>
      <w:r w:rsidRPr="009D220B">
        <w:rPr>
          <w:sz w:val="26"/>
          <w:szCs w:val="26"/>
        </w:rPr>
        <w:t xml:space="preserve">Обеспечение стабильного функционирования бюджетной системы </w:t>
      </w:r>
      <w:r w:rsidR="009D220B">
        <w:rPr>
          <w:sz w:val="26"/>
          <w:szCs w:val="26"/>
        </w:rPr>
        <w:t xml:space="preserve">Первомайского района </w:t>
      </w:r>
      <w:r w:rsidRPr="009D220B">
        <w:rPr>
          <w:sz w:val="26"/>
          <w:szCs w:val="26"/>
        </w:rPr>
        <w:t>Алтайского края</w:t>
      </w:r>
      <w:r w:rsidR="009D220B">
        <w:rPr>
          <w:sz w:val="26"/>
          <w:szCs w:val="26"/>
        </w:rPr>
        <w:t>»</w:t>
      </w:r>
      <w:r w:rsidRPr="009D220B">
        <w:rPr>
          <w:sz w:val="26"/>
          <w:szCs w:val="26"/>
        </w:rPr>
        <w:t xml:space="preserve"> реализуется с 202</w:t>
      </w:r>
      <w:r w:rsidR="00D02765">
        <w:rPr>
          <w:sz w:val="26"/>
          <w:szCs w:val="26"/>
        </w:rPr>
        <w:t>5</w:t>
      </w:r>
      <w:r w:rsidRPr="009D220B">
        <w:rPr>
          <w:sz w:val="26"/>
          <w:szCs w:val="26"/>
        </w:rPr>
        <w:t xml:space="preserve"> по 202</w:t>
      </w:r>
      <w:r w:rsidR="00D02765">
        <w:rPr>
          <w:sz w:val="26"/>
          <w:szCs w:val="26"/>
        </w:rPr>
        <w:t>8</w:t>
      </w:r>
      <w:r w:rsidRPr="009D220B">
        <w:rPr>
          <w:sz w:val="26"/>
          <w:szCs w:val="26"/>
        </w:rPr>
        <w:t xml:space="preserve"> годы.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Pr="009D220B" w:rsidRDefault="00143A8B" w:rsidP="009D220B">
      <w:pPr>
        <w:widowControl w:val="0"/>
        <w:autoSpaceDE w:val="0"/>
        <w:autoSpaceDN w:val="0"/>
        <w:outlineLvl w:val="3"/>
        <w:rPr>
          <w:sz w:val="26"/>
          <w:szCs w:val="26"/>
        </w:rPr>
      </w:pPr>
      <w:r>
        <w:rPr>
          <w:sz w:val="26"/>
          <w:szCs w:val="26"/>
        </w:rPr>
        <w:t>7</w:t>
      </w:r>
      <w:r w:rsidR="009D220B" w:rsidRPr="009D220B">
        <w:rPr>
          <w:sz w:val="26"/>
          <w:szCs w:val="26"/>
        </w:rPr>
        <w:t>.6</w:t>
      </w:r>
      <w:r w:rsidR="00022831" w:rsidRPr="009D220B">
        <w:rPr>
          <w:sz w:val="26"/>
          <w:szCs w:val="26"/>
        </w:rPr>
        <w:t xml:space="preserve">. </w:t>
      </w:r>
      <w:r w:rsidR="00ED7FB7">
        <w:rPr>
          <w:sz w:val="26"/>
          <w:szCs w:val="26"/>
        </w:rPr>
        <w:t>Реализация</w:t>
      </w:r>
      <w:r w:rsidR="00022831" w:rsidRPr="009D220B">
        <w:rPr>
          <w:sz w:val="26"/>
          <w:szCs w:val="26"/>
        </w:rPr>
        <w:t xml:space="preserve"> подпрограммы 1</w:t>
      </w:r>
      <w:r w:rsidR="00ED7FB7">
        <w:rPr>
          <w:sz w:val="26"/>
          <w:szCs w:val="26"/>
        </w:rPr>
        <w:t xml:space="preserve"> не требует финансового обеспечения.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Default="00143A8B" w:rsidP="00ED7FB7">
      <w:pPr>
        <w:widowControl w:val="0"/>
        <w:autoSpaceDE w:val="0"/>
        <w:autoSpaceDN w:val="0"/>
        <w:outlineLvl w:val="3"/>
        <w:rPr>
          <w:sz w:val="26"/>
          <w:szCs w:val="26"/>
        </w:rPr>
      </w:pPr>
      <w:r>
        <w:rPr>
          <w:sz w:val="26"/>
          <w:szCs w:val="26"/>
        </w:rPr>
        <w:t>7</w:t>
      </w:r>
      <w:r w:rsidR="00ED7FB7" w:rsidRPr="00ED7FB7">
        <w:rPr>
          <w:sz w:val="26"/>
          <w:szCs w:val="26"/>
        </w:rPr>
        <w:t>.7</w:t>
      </w:r>
      <w:r w:rsidR="00022831" w:rsidRPr="00ED7FB7">
        <w:rPr>
          <w:sz w:val="26"/>
          <w:szCs w:val="26"/>
        </w:rPr>
        <w:t>. Методика оценки эффективности подпрограммы 1</w:t>
      </w:r>
    </w:p>
    <w:p w:rsidR="00A86991" w:rsidRDefault="00A86991" w:rsidP="00ED7F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ED7FB7" w:rsidRDefault="00ED7FB7" w:rsidP="00ED7F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оценке эффективности подпрограммы 1 следует учитывать, что рост значений следующих показателей свидетельствует о положительной тенденции:</w:t>
      </w:r>
    </w:p>
    <w:p w:rsidR="00ED7FB7" w:rsidRDefault="00ED7FB7" w:rsidP="00ED7F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налоговых и неналоговых доходов консолидированного бюджета;</w:t>
      </w:r>
    </w:p>
    <w:p w:rsidR="00ED7FB7" w:rsidRDefault="00ED7FB7" w:rsidP="00ED7F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 расходов районного бюджета, формируемых в рамках программ.</w:t>
      </w:r>
    </w:p>
    <w:p w:rsidR="00ED7FB7" w:rsidRDefault="00ED7FB7" w:rsidP="00ED7F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Снижение значений следующих показателей также свидетельствует о положительной тенденции:</w:t>
      </w:r>
    </w:p>
    <w:p w:rsidR="00ED7FB7" w:rsidRDefault="00ED7FB7" w:rsidP="00ED7F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отношение объема муниципального долга (за вычетом выданных гарантий) к доходам районного бюджета без учета объема безвозмездных поступлений;</w:t>
      </w:r>
    </w:p>
    <w:p w:rsidR="00ED7FB7" w:rsidRDefault="00ED7FB7" w:rsidP="00ED7F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отношение объема расходов на обслуживание муниципального долга района к расходам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022831" w:rsidRPr="00022831" w:rsidRDefault="00022831" w:rsidP="000228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22831" w:rsidRPr="00324C68" w:rsidRDefault="009C57B2" w:rsidP="00324C68">
      <w:pPr>
        <w:widowControl w:val="0"/>
        <w:autoSpaceDE w:val="0"/>
        <w:autoSpaceDN w:val="0"/>
        <w:outlineLvl w:val="3"/>
        <w:rPr>
          <w:sz w:val="26"/>
          <w:szCs w:val="26"/>
        </w:rPr>
      </w:pPr>
      <w:hyperlink r:id="rId22" w:history="1">
        <w:r w:rsidR="00143A8B">
          <w:rPr>
            <w:sz w:val="26"/>
            <w:szCs w:val="26"/>
          </w:rPr>
          <w:t>7</w:t>
        </w:r>
        <w:r w:rsidR="00324C68" w:rsidRPr="00324C68">
          <w:rPr>
            <w:sz w:val="26"/>
            <w:szCs w:val="26"/>
          </w:rPr>
          <w:t>.8</w:t>
        </w:r>
      </w:hyperlink>
      <w:r w:rsidR="00022831" w:rsidRPr="00324C68">
        <w:rPr>
          <w:sz w:val="26"/>
          <w:szCs w:val="26"/>
        </w:rPr>
        <w:t>. Механизм реализации подпрограммы 1</w:t>
      </w:r>
    </w:p>
    <w:p w:rsidR="00A86991" w:rsidRDefault="00A86991" w:rsidP="00324C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22831" w:rsidRPr="00324C68" w:rsidRDefault="00324C68" w:rsidP="00324C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Комитет администрации по финансам, налоговой и кредитной политике Первомайского района</w:t>
      </w:r>
      <w:r w:rsidR="00022831" w:rsidRPr="00324C68">
        <w:rPr>
          <w:sz w:val="26"/>
          <w:szCs w:val="26"/>
        </w:rPr>
        <w:t xml:space="preserve"> осуществляет текущее управление и мониторинг реализации подпрограммы 1:</w:t>
      </w:r>
    </w:p>
    <w:p w:rsidR="00022831" w:rsidRPr="00324C68" w:rsidRDefault="00022831" w:rsidP="00324C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24C68">
        <w:rPr>
          <w:sz w:val="26"/>
          <w:szCs w:val="26"/>
        </w:rPr>
        <w:t>организует реализацию подпрограммы 1, принимает решение о внесении изменений в подпрограмму 1 и несет ответственность за достижение показателей подпрограммы 1, а также конечных результатов ее реализации;</w:t>
      </w:r>
    </w:p>
    <w:p w:rsidR="00022831" w:rsidRPr="00324C68" w:rsidRDefault="00022831" w:rsidP="00324C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24C68">
        <w:rPr>
          <w:sz w:val="26"/>
          <w:szCs w:val="26"/>
        </w:rPr>
        <w:t>рекомендует участникам подпрограммы 1 осуществить разработку отдельных мероприятий и планов их реализации;</w:t>
      </w:r>
    </w:p>
    <w:p w:rsidR="00022831" w:rsidRPr="00324C68" w:rsidRDefault="00022831" w:rsidP="00324C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24C68">
        <w:rPr>
          <w:sz w:val="26"/>
          <w:szCs w:val="26"/>
        </w:rPr>
        <w:t>готовит ежеквартальные и годовые отчеты.</w:t>
      </w:r>
    </w:p>
    <w:p w:rsidR="00022831" w:rsidRPr="00324C68" w:rsidRDefault="00022831" w:rsidP="00324C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24C68">
        <w:rPr>
          <w:sz w:val="26"/>
          <w:szCs w:val="26"/>
        </w:rPr>
        <w:t xml:space="preserve">Органы </w:t>
      </w:r>
      <w:r w:rsidR="00324C68">
        <w:rPr>
          <w:sz w:val="26"/>
          <w:szCs w:val="26"/>
        </w:rPr>
        <w:t>администрации района</w:t>
      </w:r>
      <w:r w:rsidRPr="00324C68">
        <w:rPr>
          <w:sz w:val="26"/>
          <w:szCs w:val="26"/>
        </w:rPr>
        <w:t>:</w:t>
      </w:r>
    </w:p>
    <w:p w:rsidR="00022831" w:rsidRPr="00324C68" w:rsidRDefault="00022831" w:rsidP="00324C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24C68">
        <w:rPr>
          <w:sz w:val="26"/>
          <w:szCs w:val="26"/>
        </w:rPr>
        <w:t>осуществляют реализацию мероприятий подпрограммы 1 в рамках своей компетенции;</w:t>
      </w:r>
    </w:p>
    <w:p w:rsidR="00022831" w:rsidRDefault="00022831" w:rsidP="00324C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24C68">
        <w:rPr>
          <w:sz w:val="26"/>
          <w:szCs w:val="26"/>
        </w:rPr>
        <w:t xml:space="preserve">предоставляют </w:t>
      </w:r>
      <w:r w:rsidR="00324C68">
        <w:rPr>
          <w:sz w:val="26"/>
          <w:szCs w:val="26"/>
        </w:rPr>
        <w:t>комитету администрации по финансам, налоговой и кредитной политике Первомайского района</w:t>
      </w:r>
      <w:r w:rsidRPr="00324C68">
        <w:rPr>
          <w:sz w:val="26"/>
          <w:szCs w:val="26"/>
        </w:rPr>
        <w:t xml:space="preserve"> информацию, необходимую для проведения оценки эффективности подпрограммы 1 и подготовки ежеквартальных и годовых отчетов.</w:t>
      </w:r>
    </w:p>
    <w:p w:rsidR="001A4C5B" w:rsidRDefault="001A4C5B" w:rsidP="00324C6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A4C5B" w:rsidRDefault="00143A8B" w:rsidP="00324C68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A4C5B">
        <w:rPr>
          <w:b/>
          <w:sz w:val="26"/>
          <w:szCs w:val="26"/>
        </w:rPr>
        <w:t>. Подпрограмма 2 «Поддержание и стимулирование устойчивого исполнения бюджетов поселений»</w:t>
      </w:r>
    </w:p>
    <w:p w:rsidR="001A4C5B" w:rsidRDefault="001A4C5B" w:rsidP="00324C68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</w:p>
    <w:p w:rsidR="001A4C5B" w:rsidRPr="001A4C5B" w:rsidRDefault="001A4C5B" w:rsidP="001A4C5B">
      <w:pPr>
        <w:widowControl w:val="0"/>
        <w:autoSpaceDE w:val="0"/>
        <w:autoSpaceDN w:val="0"/>
        <w:jc w:val="center"/>
        <w:outlineLvl w:val="3"/>
        <w:rPr>
          <w:sz w:val="26"/>
          <w:szCs w:val="26"/>
        </w:rPr>
      </w:pPr>
      <w:r w:rsidRPr="001A4C5B">
        <w:rPr>
          <w:sz w:val="26"/>
          <w:szCs w:val="26"/>
        </w:rPr>
        <w:t>Паспорт подпрограммы 2 «Поддержание и стимулирование устойчивого исполнения бюджетов поселений»</w:t>
      </w:r>
    </w:p>
    <w:p w:rsidR="001A4C5B" w:rsidRPr="001A4C5B" w:rsidRDefault="001A4C5B" w:rsidP="001A4C5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1A4C5B" w:rsidRPr="001A4C5B" w:rsidTr="001A4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</w:tr>
      <w:tr w:rsidR="001A4C5B" w:rsidRPr="001A4C5B" w:rsidTr="001A4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2765" w:rsidRDefault="00D02765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района, органы администрации района,</w:t>
            </w:r>
          </w:p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 xml:space="preserve">органы местного самоуправления </w:t>
            </w:r>
            <w:r>
              <w:rPr>
                <w:sz w:val="26"/>
                <w:szCs w:val="26"/>
              </w:rPr>
              <w:t xml:space="preserve">поселений </w:t>
            </w:r>
            <w:r w:rsidRPr="001A4C5B">
              <w:rPr>
                <w:sz w:val="26"/>
                <w:szCs w:val="26"/>
              </w:rPr>
              <w:t>(по согласованию)</w:t>
            </w:r>
          </w:p>
        </w:tc>
      </w:tr>
      <w:tr w:rsidR="001A4C5B" w:rsidRPr="001A4C5B" w:rsidTr="001A4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 xml:space="preserve">создание условий для поддержания и стимулирование устойчивого исполнения бюджетов </w:t>
            </w:r>
            <w:r>
              <w:rPr>
                <w:sz w:val="26"/>
                <w:szCs w:val="26"/>
              </w:rPr>
              <w:t>поселений Первомайского района</w:t>
            </w:r>
            <w:r w:rsidRPr="001A4C5B">
              <w:rPr>
                <w:sz w:val="26"/>
                <w:szCs w:val="26"/>
              </w:rPr>
              <w:t xml:space="preserve"> Алтайского края</w:t>
            </w:r>
          </w:p>
        </w:tc>
      </w:tr>
      <w:tr w:rsidR="001A4C5B" w:rsidRPr="001A4C5B" w:rsidTr="001A4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 xml:space="preserve">сокращение дифференциации </w:t>
            </w:r>
            <w:r>
              <w:rPr>
                <w:sz w:val="26"/>
                <w:szCs w:val="26"/>
              </w:rPr>
              <w:t>сельских поселений</w:t>
            </w:r>
            <w:r w:rsidRPr="001A4C5B">
              <w:rPr>
                <w:sz w:val="26"/>
                <w:szCs w:val="26"/>
              </w:rPr>
              <w:t xml:space="preserve"> по уровню бюджетной обеспеченности;</w:t>
            </w:r>
          </w:p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 xml:space="preserve">обеспечение сбалансированности бюджетов </w:t>
            </w:r>
            <w:r>
              <w:rPr>
                <w:sz w:val="26"/>
                <w:szCs w:val="26"/>
              </w:rPr>
              <w:t>поселений</w:t>
            </w:r>
            <w:r w:rsidR="00D02765">
              <w:rPr>
                <w:sz w:val="26"/>
                <w:szCs w:val="26"/>
              </w:rPr>
              <w:t>;</w:t>
            </w:r>
          </w:p>
          <w:p w:rsidR="001A4C5B" w:rsidRPr="001A4C5B" w:rsidRDefault="00D02765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инициативного бюджетирования.</w:t>
            </w:r>
          </w:p>
        </w:tc>
      </w:tr>
      <w:tr w:rsidR="001A4C5B" w:rsidRPr="001A4C5B" w:rsidTr="001A4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1A4C5B" w:rsidRDefault="001A4C5B" w:rsidP="001A4C5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 xml:space="preserve">выравнивание бюджетной обеспеченности </w:t>
            </w:r>
            <w:r>
              <w:rPr>
                <w:sz w:val="26"/>
                <w:szCs w:val="26"/>
              </w:rPr>
              <w:t>бюджетов поселений Первомайского района Алтайского края</w:t>
            </w:r>
            <w:r w:rsidRPr="001A4C5B">
              <w:rPr>
                <w:sz w:val="26"/>
                <w:szCs w:val="26"/>
              </w:rPr>
              <w:t>;</w:t>
            </w:r>
          </w:p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 xml:space="preserve">поддержка мер по обеспечению сбалансированности бюджетов </w:t>
            </w:r>
            <w:r>
              <w:rPr>
                <w:sz w:val="26"/>
                <w:szCs w:val="26"/>
              </w:rPr>
              <w:t>поселений Первомайского района</w:t>
            </w:r>
            <w:r w:rsidRPr="001A4C5B">
              <w:rPr>
                <w:sz w:val="26"/>
                <w:szCs w:val="26"/>
              </w:rPr>
              <w:t xml:space="preserve"> Алтайского края;</w:t>
            </w:r>
          </w:p>
          <w:p w:rsidR="001A4C5B" w:rsidRPr="001A4C5B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lastRenderedPageBreak/>
              <w:t>компенсация дополнительных расходов, возникших в результате решений, принятых органами государственной власти и органами местного самоуправления;</w:t>
            </w:r>
          </w:p>
          <w:p w:rsidR="001A4C5B" w:rsidRDefault="001A4C5B" w:rsidP="000C0C7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A4C5B">
              <w:rPr>
                <w:sz w:val="26"/>
                <w:szCs w:val="26"/>
              </w:rPr>
              <w:t>предоставление дополнительной финансовой помощи в виде бюджетных кредитов</w:t>
            </w:r>
            <w:r w:rsidR="00D02765">
              <w:rPr>
                <w:sz w:val="26"/>
                <w:szCs w:val="26"/>
              </w:rPr>
              <w:t>;</w:t>
            </w:r>
          </w:p>
          <w:p w:rsidR="00D02765" w:rsidRPr="001A4C5B" w:rsidRDefault="00D02765" w:rsidP="000C0C7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иного межбюджетного трансферта поселениям на поддержку местных инициатив, в рамках реализации </w:t>
            </w:r>
            <w:r w:rsidRPr="00442E9E">
              <w:rPr>
                <w:iCs/>
                <w:sz w:val="26"/>
                <w:szCs w:val="26"/>
              </w:rPr>
              <w:t>государственной программы Алтайского края «</w:t>
            </w:r>
            <w:r w:rsidRPr="00442E9E">
              <w:rPr>
                <w:sz w:val="26"/>
                <w:szCs w:val="26"/>
              </w:rPr>
              <w:t>Создание условий для эффективного и ответственного управления региональными и муниципальными финансами Алтайского края»</w:t>
            </w:r>
            <w:r>
              <w:rPr>
                <w:sz w:val="26"/>
                <w:szCs w:val="26"/>
              </w:rPr>
              <w:t>, по вопросам местного значения относящихся к компетенции муниципального района.</w:t>
            </w:r>
          </w:p>
        </w:tc>
      </w:tr>
      <w:tr w:rsidR="001A4C5B" w:rsidRPr="001A4C5B" w:rsidTr="001A4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0C0C7C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0C7C">
              <w:rPr>
                <w:sz w:val="26"/>
                <w:szCs w:val="26"/>
              </w:rPr>
              <w:lastRenderedPageBreak/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0C0C7C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0C7C">
              <w:rPr>
                <w:sz w:val="26"/>
                <w:szCs w:val="26"/>
              </w:rPr>
              <w:t xml:space="preserve">критерий выравнивания расчетной бюджетной обеспеченности </w:t>
            </w:r>
            <w:r w:rsidR="000C0C7C">
              <w:rPr>
                <w:sz w:val="26"/>
                <w:szCs w:val="26"/>
              </w:rPr>
              <w:t>бюджетов сельских поселений</w:t>
            </w:r>
            <w:r w:rsidRPr="000C0C7C">
              <w:rPr>
                <w:sz w:val="26"/>
                <w:szCs w:val="26"/>
              </w:rPr>
              <w:t>;</w:t>
            </w:r>
          </w:p>
          <w:p w:rsidR="001A4C5B" w:rsidRPr="000C0C7C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0C7C">
              <w:rPr>
                <w:sz w:val="26"/>
                <w:szCs w:val="26"/>
              </w:rPr>
              <w:t xml:space="preserve">доля просроченной кредиторской задолженности в расходах бюджетов </w:t>
            </w:r>
            <w:r w:rsidR="000C0C7C">
              <w:rPr>
                <w:sz w:val="26"/>
                <w:szCs w:val="26"/>
              </w:rPr>
              <w:t>поселений</w:t>
            </w:r>
            <w:r w:rsidRPr="000C0C7C">
              <w:rPr>
                <w:sz w:val="26"/>
                <w:szCs w:val="26"/>
              </w:rPr>
              <w:t>;</w:t>
            </w:r>
          </w:p>
          <w:p w:rsidR="001A4C5B" w:rsidRDefault="001A4C5B" w:rsidP="000C0C7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0C7C">
              <w:rPr>
                <w:sz w:val="26"/>
                <w:szCs w:val="26"/>
              </w:rPr>
              <w:t xml:space="preserve">количество </w:t>
            </w:r>
            <w:r w:rsidR="000C0C7C">
              <w:rPr>
                <w:sz w:val="26"/>
                <w:szCs w:val="26"/>
              </w:rPr>
              <w:t>поселений</w:t>
            </w:r>
            <w:r w:rsidRPr="000C0C7C">
              <w:rPr>
                <w:sz w:val="26"/>
                <w:szCs w:val="26"/>
              </w:rPr>
              <w:t>, в которых имеется просроченная кредиторская задолженность по выплате заработной платы работникам муниципальных учреждений</w:t>
            </w:r>
            <w:r w:rsidR="00D02765">
              <w:rPr>
                <w:sz w:val="26"/>
                <w:szCs w:val="26"/>
              </w:rPr>
              <w:t>;</w:t>
            </w:r>
          </w:p>
          <w:p w:rsidR="00D02765" w:rsidRPr="000C0C7C" w:rsidRDefault="00D02765" w:rsidP="000C0C7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средств.</w:t>
            </w:r>
          </w:p>
        </w:tc>
      </w:tr>
      <w:tr w:rsidR="001A4C5B" w:rsidRPr="001A4C5B" w:rsidTr="001A4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0C0C7C" w:rsidRDefault="001A4C5B" w:rsidP="000C0C7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0C7C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0C0C7C" w:rsidRDefault="001A4C5B" w:rsidP="00D0276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0C7C">
              <w:rPr>
                <w:sz w:val="26"/>
                <w:szCs w:val="26"/>
              </w:rPr>
              <w:t>202</w:t>
            </w:r>
            <w:r w:rsidR="00D02765">
              <w:rPr>
                <w:sz w:val="26"/>
                <w:szCs w:val="26"/>
              </w:rPr>
              <w:t>5</w:t>
            </w:r>
            <w:r w:rsidRPr="000C0C7C">
              <w:rPr>
                <w:sz w:val="26"/>
                <w:szCs w:val="26"/>
              </w:rPr>
              <w:t xml:space="preserve"> - 202</w:t>
            </w:r>
            <w:r w:rsidR="00D02765">
              <w:rPr>
                <w:sz w:val="26"/>
                <w:szCs w:val="26"/>
              </w:rPr>
              <w:t>8</w:t>
            </w:r>
            <w:r w:rsidRPr="000C0C7C">
              <w:rPr>
                <w:sz w:val="26"/>
                <w:szCs w:val="26"/>
              </w:rPr>
              <w:t xml:space="preserve"> годы</w:t>
            </w:r>
          </w:p>
        </w:tc>
      </w:tr>
      <w:tr w:rsidR="001A4C5B" w:rsidRPr="001A4C5B" w:rsidTr="001A4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0C0C7C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0C7C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44C9A" w:rsidRPr="00FA56B7" w:rsidRDefault="001A4C5B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9653F">
              <w:rPr>
                <w:sz w:val="26"/>
                <w:szCs w:val="26"/>
              </w:rPr>
              <w:t>общий</w:t>
            </w:r>
            <w:r w:rsidRPr="000C0C7C">
              <w:rPr>
                <w:sz w:val="26"/>
                <w:szCs w:val="26"/>
              </w:rPr>
              <w:t xml:space="preserve"> объем финансирования подпрограммы 2 за счет всех источников финансирования составляет </w:t>
            </w:r>
            <w:r w:rsidR="00C44C9A">
              <w:rPr>
                <w:sz w:val="26"/>
                <w:szCs w:val="26"/>
              </w:rPr>
              <w:t xml:space="preserve">160 176,9 </w:t>
            </w:r>
            <w:r w:rsidR="00C44C9A" w:rsidRPr="00FA56B7">
              <w:rPr>
                <w:sz w:val="26"/>
                <w:szCs w:val="26"/>
              </w:rPr>
              <w:t>тыс. рублей, в том числе по годам: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35 103,9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38 108,0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41 266,0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  <w:r w:rsidRPr="00FA56B7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43 699,0</w:t>
            </w:r>
            <w:r w:rsidRPr="00FA56B7">
              <w:rPr>
                <w:sz w:val="26"/>
                <w:szCs w:val="26"/>
              </w:rPr>
              <w:t>тыс. рублей.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средств краевого бюджета – 48 482,2 тыс. рублей, </w:t>
            </w:r>
            <w:r w:rsidRPr="00FA56B7">
              <w:rPr>
                <w:sz w:val="26"/>
                <w:szCs w:val="26"/>
              </w:rPr>
              <w:t>в том числе по годам: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10 206,2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11 392,0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12 692,0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  <w:r w:rsidRPr="00FA56B7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14 192,0 </w:t>
            </w:r>
            <w:r w:rsidRPr="00FA56B7">
              <w:rPr>
                <w:sz w:val="26"/>
                <w:szCs w:val="26"/>
              </w:rPr>
              <w:t>тыс. рублей.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средств районного бюджета – 105 899,7 тыс. рублей, </w:t>
            </w:r>
            <w:r w:rsidRPr="00FA56B7">
              <w:rPr>
                <w:sz w:val="26"/>
                <w:szCs w:val="26"/>
              </w:rPr>
              <w:t>в том числе по годам: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24 387,7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25 934,0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2027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27 476,0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  <w:r w:rsidRPr="00FA56B7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28 102,0 </w:t>
            </w:r>
            <w:r w:rsidRPr="00FA56B7">
              <w:rPr>
                <w:sz w:val="26"/>
                <w:szCs w:val="26"/>
              </w:rPr>
              <w:t>тыс. рублей.</w:t>
            </w:r>
          </w:p>
          <w:p w:rsidR="00C44C9A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внебюджетных средств –</w:t>
            </w:r>
            <w:r w:rsidR="00061E12">
              <w:rPr>
                <w:sz w:val="26"/>
                <w:szCs w:val="26"/>
              </w:rPr>
              <w:t xml:space="preserve"> 3 795,0 </w:t>
            </w:r>
            <w:r>
              <w:rPr>
                <w:sz w:val="26"/>
                <w:szCs w:val="26"/>
              </w:rPr>
              <w:t>тыс. рублей, в том числе по годам: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56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   510,0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   782,0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C44C9A" w:rsidRPr="00FA56B7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Pr="00FA56B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1 098,0 </w:t>
            </w:r>
            <w:r w:rsidRPr="00FA56B7">
              <w:rPr>
                <w:sz w:val="26"/>
                <w:szCs w:val="26"/>
              </w:rPr>
              <w:t>тыс. рублей;</w:t>
            </w:r>
          </w:p>
          <w:p w:rsidR="001A4C5B" w:rsidRPr="000C0C7C" w:rsidRDefault="00C44C9A" w:rsidP="00C44C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  <w:r w:rsidRPr="00FA56B7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1 405,0 </w:t>
            </w:r>
            <w:r w:rsidRPr="00FA56B7">
              <w:rPr>
                <w:sz w:val="26"/>
                <w:szCs w:val="26"/>
              </w:rPr>
              <w:t>тыс. рублей.</w:t>
            </w:r>
          </w:p>
        </w:tc>
      </w:tr>
      <w:tr w:rsidR="001A4C5B" w:rsidRPr="001A4C5B" w:rsidTr="001A4C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09653F" w:rsidRDefault="001A4C5B" w:rsidP="0009653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9653F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A4C5B" w:rsidRPr="0009653F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9653F">
              <w:rPr>
                <w:sz w:val="26"/>
                <w:szCs w:val="26"/>
              </w:rPr>
              <w:t xml:space="preserve">обеспечение значения критерия выравнивания расчетной бюджетной обеспеченности </w:t>
            </w:r>
            <w:r w:rsidR="0009653F">
              <w:rPr>
                <w:sz w:val="26"/>
                <w:szCs w:val="26"/>
              </w:rPr>
              <w:t>поселений</w:t>
            </w:r>
            <w:r w:rsidRPr="0009653F">
              <w:rPr>
                <w:sz w:val="26"/>
                <w:szCs w:val="26"/>
              </w:rPr>
              <w:t xml:space="preserve"> в размере </w:t>
            </w:r>
            <w:r w:rsidR="00467D3F">
              <w:rPr>
                <w:sz w:val="26"/>
                <w:szCs w:val="26"/>
              </w:rPr>
              <w:t>1 133,65</w:t>
            </w:r>
            <w:r w:rsidRPr="0009653F">
              <w:rPr>
                <w:sz w:val="26"/>
                <w:szCs w:val="26"/>
              </w:rPr>
              <w:t xml:space="preserve"> рубл</w:t>
            </w:r>
            <w:r w:rsidR="00467D3F">
              <w:rPr>
                <w:sz w:val="26"/>
                <w:szCs w:val="26"/>
              </w:rPr>
              <w:t>ей</w:t>
            </w:r>
            <w:r w:rsidRPr="0009653F">
              <w:rPr>
                <w:sz w:val="26"/>
                <w:szCs w:val="26"/>
              </w:rPr>
              <w:t xml:space="preserve"> на 1 жителя;</w:t>
            </w:r>
          </w:p>
          <w:p w:rsidR="001A4C5B" w:rsidRPr="0009653F" w:rsidRDefault="001A4C5B" w:rsidP="001A4C5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9653F">
              <w:rPr>
                <w:sz w:val="26"/>
                <w:szCs w:val="26"/>
              </w:rPr>
              <w:t xml:space="preserve">обеспечение доли просроченной кредиторской задолженности в расходах бюджетов </w:t>
            </w:r>
            <w:r w:rsidR="0009653F">
              <w:rPr>
                <w:sz w:val="26"/>
                <w:szCs w:val="26"/>
              </w:rPr>
              <w:t>поселений</w:t>
            </w:r>
            <w:r w:rsidRPr="0009653F">
              <w:rPr>
                <w:sz w:val="26"/>
                <w:szCs w:val="26"/>
              </w:rPr>
              <w:t xml:space="preserve"> в размере не более </w:t>
            </w:r>
            <w:r w:rsidR="00467D3F">
              <w:rPr>
                <w:sz w:val="26"/>
                <w:szCs w:val="26"/>
              </w:rPr>
              <w:t>1</w:t>
            </w:r>
            <w:r w:rsidRPr="0009653F">
              <w:rPr>
                <w:sz w:val="26"/>
                <w:szCs w:val="26"/>
              </w:rPr>
              <w:t xml:space="preserve"> процентов;</w:t>
            </w:r>
          </w:p>
          <w:p w:rsidR="001A4C5B" w:rsidRDefault="001A4C5B" w:rsidP="000965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9653F">
              <w:rPr>
                <w:sz w:val="26"/>
                <w:szCs w:val="26"/>
              </w:rPr>
              <w:t xml:space="preserve">отсутствие </w:t>
            </w:r>
            <w:r w:rsidR="0009653F">
              <w:rPr>
                <w:sz w:val="26"/>
                <w:szCs w:val="26"/>
              </w:rPr>
              <w:t>сельских поселений</w:t>
            </w:r>
            <w:r w:rsidRPr="0009653F">
              <w:rPr>
                <w:sz w:val="26"/>
                <w:szCs w:val="26"/>
              </w:rPr>
              <w:t>, в которых имеется просроченная кредиторская задолженность по выплате заработной платы работникам муниципальных учреждений</w:t>
            </w:r>
            <w:r w:rsidR="00B67858">
              <w:rPr>
                <w:sz w:val="26"/>
                <w:szCs w:val="26"/>
              </w:rPr>
              <w:t>;</w:t>
            </w:r>
          </w:p>
          <w:p w:rsidR="00B67858" w:rsidRPr="0009653F" w:rsidRDefault="00B67858" w:rsidP="001B7D6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увеличение доли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средств, до </w:t>
            </w:r>
            <w:r w:rsidR="001B7D6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процентов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A4C5B" w:rsidRPr="001A4C5B" w:rsidRDefault="001A4C5B" w:rsidP="001A4C5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A4C5B" w:rsidRPr="0009653F" w:rsidRDefault="00143A8B" w:rsidP="0009653F">
      <w:pPr>
        <w:widowControl w:val="0"/>
        <w:autoSpaceDE w:val="0"/>
        <w:autoSpaceDN w:val="0"/>
        <w:outlineLvl w:val="3"/>
        <w:rPr>
          <w:sz w:val="26"/>
          <w:szCs w:val="26"/>
        </w:rPr>
      </w:pPr>
      <w:r w:rsidRPr="00055B85">
        <w:rPr>
          <w:sz w:val="26"/>
          <w:szCs w:val="26"/>
        </w:rPr>
        <w:t>8</w:t>
      </w:r>
      <w:r w:rsidR="0009653F" w:rsidRPr="00055B85">
        <w:rPr>
          <w:sz w:val="26"/>
          <w:szCs w:val="26"/>
        </w:rPr>
        <w:t>.1</w:t>
      </w:r>
      <w:r w:rsidR="001A4C5B" w:rsidRPr="00055B85">
        <w:rPr>
          <w:sz w:val="26"/>
          <w:szCs w:val="26"/>
        </w:rPr>
        <w:t>.</w:t>
      </w:r>
      <w:r w:rsidR="001A4C5B" w:rsidRPr="0009653F">
        <w:rPr>
          <w:sz w:val="26"/>
          <w:szCs w:val="26"/>
        </w:rPr>
        <w:t xml:space="preserve"> Характеристика сферы реализации подпрограммы 2</w:t>
      </w:r>
    </w:p>
    <w:p w:rsidR="00EF5444" w:rsidRDefault="00EF5444" w:rsidP="0009653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p w:rsidR="001A4C5B" w:rsidRPr="0009653F" w:rsidRDefault="001A4C5B" w:rsidP="0009653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09653F">
        <w:rPr>
          <w:sz w:val="26"/>
          <w:szCs w:val="26"/>
        </w:rPr>
        <w:t xml:space="preserve">Настоящая подпрограмма определяет систему мер, направленных на поддержание и стимулирование устойчивого исполнения бюджетов </w:t>
      </w:r>
      <w:r w:rsidR="0009653F">
        <w:rPr>
          <w:sz w:val="26"/>
          <w:szCs w:val="26"/>
        </w:rPr>
        <w:t>поселений Первомайского района</w:t>
      </w:r>
      <w:r w:rsidR="00055B85">
        <w:rPr>
          <w:sz w:val="28"/>
          <w:szCs w:val="28"/>
        </w:rPr>
        <w:t>, развитие инициативного бюджетирования.</w:t>
      </w:r>
    </w:p>
    <w:p w:rsidR="001A4C5B" w:rsidRPr="0009653F" w:rsidRDefault="001A4C5B" w:rsidP="0032025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09653F">
        <w:rPr>
          <w:sz w:val="26"/>
          <w:szCs w:val="26"/>
        </w:rPr>
        <w:t xml:space="preserve">В силу объективных факторов различного характера (исторических, географических, климатических и иных) уровень бюджетной обеспеченности </w:t>
      </w:r>
      <w:r w:rsidR="0009653F">
        <w:rPr>
          <w:sz w:val="26"/>
          <w:szCs w:val="26"/>
        </w:rPr>
        <w:t>поселений</w:t>
      </w:r>
      <w:r w:rsidRPr="0009653F">
        <w:rPr>
          <w:sz w:val="26"/>
          <w:szCs w:val="26"/>
        </w:rPr>
        <w:t xml:space="preserve"> значительно дифференцирован, что обусловлено неравномерностью размещения налоговой базы на территории р</w:t>
      </w:r>
      <w:r w:rsidR="0009653F">
        <w:rPr>
          <w:sz w:val="26"/>
          <w:szCs w:val="26"/>
        </w:rPr>
        <w:t>айо</w:t>
      </w:r>
      <w:r w:rsidRPr="0009653F">
        <w:rPr>
          <w:sz w:val="26"/>
          <w:szCs w:val="26"/>
        </w:rPr>
        <w:t>на.</w:t>
      </w:r>
    </w:p>
    <w:p w:rsidR="00D1471C" w:rsidRPr="001E309E" w:rsidRDefault="00D1471C" w:rsidP="00D1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09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309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E309E">
        <w:rPr>
          <w:rFonts w:ascii="Times New Roman" w:hAnsi="Times New Roman" w:cs="Times New Roman"/>
          <w:sz w:val="28"/>
          <w:szCs w:val="28"/>
        </w:rPr>
        <w:t xml:space="preserve"> годах реализованы меры по поэтапному повышению бюджетной обеспеченности сельских поселений за счет увеличения объема предоставляемой финансовой помощи в виде дотации на выравнивание бюджетной обеспеченности сельских поселений за счет средств районного бюджета в 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309E">
        <w:rPr>
          <w:rFonts w:ascii="Times New Roman" w:hAnsi="Times New Roman" w:cs="Times New Roman"/>
          <w:sz w:val="28"/>
          <w:szCs w:val="28"/>
        </w:rPr>
        <w:t xml:space="preserve"> раза (с </w:t>
      </w:r>
      <w:r>
        <w:rPr>
          <w:rFonts w:ascii="Times New Roman" w:hAnsi="Times New Roman" w:cs="Times New Roman"/>
          <w:sz w:val="28"/>
          <w:szCs w:val="28"/>
        </w:rPr>
        <w:t>2 064</w:t>
      </w:r>
      <w:r w:rsidRPr="001E309E">
        <w:rPr>
          <w:rFonts w:ascii="Times New Roman" w:hAnsi="Times New Roman" w:cs="Times New Roman"/>
          <w:sz w:val="28"/>
          <w:szCs w:val="28"/>
        </w:rPr>
        <w:t xml:space="preserve"> тыс. рублей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309E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7 251</w:t>
      </w:r>
      <w:r w:rsidRPr="001E309E">
        <w:rPr>
          <w:rFonts w:ascii="Times New Roman" w:hAnsi="Times New Roman" w:cs="Times New Roman"/>
          <w:sz w:val="28"/>
          <w:szCs w:val="28"/>
        </w:rPr>
        <w:t xml:space="preserve"> тыс. рублей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E309E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1A4C5B" w:rsidRPr="00320259" w:rsidRDefault="00D1471C" w:rsidP="00D1471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322BF">
        <w:rPr>
          <w:sz w:val="28"/>
          <w:szCs w:val="28"/>
        </w:rPr>
        <w:t>Это позволило обеспечить рост критерия выравнивания расчетной бюджетной обеспеченности на 111,3 процента к уровню 2020 года (с 835,87 рублей до 930,32 рублей на жителя), сократить разрыв между максимальным и минимальным уровнем бюджетной обеспеченности с 5,8 до 2,6 раза.</w:t>
      </w:r>
    </w:p>
    <w:p w:rsidR="001A4C5B" w:rsidRPr="00CB4874" w:rsidRDefault="001A4C5B" w:rsidP="00055B8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CB4874">
        <w:rPr>
          <w:sz w:val="26"/>
          <w:szCs w:val="26"/>
        </w:rPr>
        <w:t xml:space="preserve">Регулирование бюджетной обеспеченности </w:t>
      </w:r>
      <w:r w:rsidR="00CB4874" w:rsidRPr="00CB4874">
        <w:rPr>
          <w:sz w:val="26"/>
          <w:szCs w:val="26"/>
        </w:rPr>
        <w:t>поселений является государственным полномочием и</w:t>
      </w:r>
      <w:r w:rsidRPr="00CB4874">
        <w:rPr>
          <w:sz w:val="26"/>
          <w:szCs w:val="26"/>
        </w:rPr>
        <w:t xml:space="preserve"> в Алтайском крае осуществляется посредством использования механизма финансового выравнивания.</w:t>
      </w:r>
      <w:r w:rsidR="00055B85">
        <w:rPr>
          <w:sz w:val="26"/>
          <w:szCs w:val="26"/>
        </w:rPr>
        <w:t xml:space="preserve"> В</w:t>
      </w:r>
      <w:r w:rsidRPr="00CB4874">
        <w:rPr>
          <w:sz w:val="26"/>
          <w:szCs w:val="26"/>
        </w:rPr>
        <w:t xml:space="preserve">ыравнивание бюджетной </w:t>
      </w:r>
      <w:r w:rsidRPr="00CB4874">
        <w:rPr>
          <w:sz w:val="26"/>
          <w:szCs w:val="26"/>
        </w:rPr>
        <w:lastRenderedPageBreak/>
        <w:t>обеспеченности</w:t>
      </w:r>
      <w:r w:rsidR="00CB4874">
        <w:rPr>
          <w:sz w:val="26"/>
          <w:szCs w:val="26"/>
        </w:rPr>
        <w:t xml:space="preserve"> поселений</w:t>
      </w:r>
      <w:r w:rsidRPr="00CB4874">
        <w:rPr>
          <w:sz w:val="26"/>
          <w:szCs w:val="26"/>
        </w:rPr>
        <w:t xml:space="preserve"> в Алтайском крае осуществляется в соответствии с методик</w:t>
      </w:r>
      <w:r w:rsidR="00CB4874">
        <w:rPr>
          <w:sz w:val="26"/>
          <w:szCs w:val="26"/>
        </w:rPr>
        <w:t>ой</w:t>
      </w:r>
      <w:r w:rsidRPr="00CB4874">
        <w:rPr>
          <w:sz w:val="26"/>
          <w:szCs w:val="26"/>
        </w:rPr>
        <w:t>, утвержденными закон</w:t>
      </w:r>
      <w:r w:rsidR="00CB4874">
        <w:rPr>
          <w:sz w:val="26"/>
          <w:szCs w:val="26"/>
        </w:rPr>
        <w:t>о</w:t>
      </w:r>
      <w:r w:rsidRPr="00CB4874">
        <w:rPr>
          <w:sz w:val="26"/>
          <w:szCs w:val="26"/>
        </w:rPr>
        <w:t xml:space="preserve">м Алтайского края от 03.11.2005 </w:t>
      </w:r>
      <w:hyperlink r:id="rId23" w:history="1">
        <w:r w:rsidR="00CB4874">
          <w:rPr>
            <w:sz w:val="26"/>
            <w:szCs w:val="26"/>
          </w:rPr>
          <w:t>№</w:t>
        </w:r>
        <w:r w:rsidRPr="00CB4874">
          <w:rPr>
            <w:sz w:val="26"/>
            <w:szCs w:val="26"/>
          </w:rPr>
          <w:t xml:space="preserve"> 89-ЗС</w:t>
        </w:r>
      </w:hyperlink>
      <w:r w:rsidR="00CB4874">
        <w:rPr>
          <w:sz w:val="26"/>
          <w:szCs w:val="26"/>
        </w:rPr>
        <w:t>.</w:t>
      </w:r>
    </w:p>
    <w:p w:rsidR="001A4C5B" w:rsidRPr="005B654B" w:rsidRDefault="001A4C5B" w:rsidP="005B654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5B654B">
        <w:rPr>
          <w:sz w:val="26"/>
          <w:szCs w:val="26"/>
        </w:rPr>
        <w:t xml:space="preserve">В качестве стимулирования </w:t>
      </w:r>
      <w:r w:rsidR="00CB4874" w:rsidRPr="005B654B">
        <w:rPr>
          <w:sz w:val="26"/>
          <w:szCs w:val="26"/>
        </w:rPr>
        <w:t>поселений</w:t>
      </w:r>
      <w:r w:rsidRPr="005B654B">
        <w:rPr>
          <w:sz w:val="26"/>
          <w:szCs w:val="26"/>
        </w:rPr>
        <w:t xml:space="preserve"> к наращиванию собственных доходов</w:t>
      </w:r>
      <w:r w:rsidR="005B654B" w:rsidRPr="005B654B">
        <w:rPr>
          <w:sz w:val="26"/>
          <w:szCs w:val="26"/>
        </w:rPr>
        <w:t xml:space="preserve"> и сокращению просроченной кредиторской задолженности</w:t>
      </w:r>
      <w:r w:rsidRPr="005B654B">
        <w:rPr>
          <w:sz w:val="26"/>
          <w:szCs w:val="26"/>
        </w:rPr>
        <w:t xml:space="preserve"> в </w:t>
      </w:r>
      <w:r w:rsidR="00CB4874" w:rsidRPr="005B654B">
        <w:rPr>
          <w:sz w:val="26"/>
          <w:szCs w:val="26"/>
        </w:rPr>
        <w:t>решении</w:t>
      </w:r>
      <w:r w:rsidRPr="005B654B">
        <w:rPr>
          <w:sz w:val="26"/>
          <w:szCs w:val="26"/>
        </w:rPr>
        <w:t xml:space="preserve"> о </w:t>
      </w:r>
      <w:r w:rsidR="00CB4874" w:rsidRPr="005B654B">
        <w:rPr>
          <w:sz w:val="26"/>
          <w:szCs w:val="26"/>
        </w:rPr>
        <w:t>районном</w:t>
      </w:r>
      <w:r w:rsidRPr="005B654B">
        <w:rPr>
          <w:sz w:val="26"/>
          <w:szCs w:val="26"/>
        </w:rPr>
        <w:t xml:space="preserve"> бюджете предусматрива</w:t>
      </w:r>
      <w:r w:rsidR="00055B85">
        <w:rPr>
          <w:sz w:val="26"/>
          <w:szCs w:val="26"/>
        </w:rPr>
        <w:t>е</w:t>
      </w:r>
      <w:r w:rsidR="005B654B" w:rsidRPr="005B654B">
        <w:rPr>
          <w:sz w:val="26"/>
          <w:szCs w:val="26"/>
        </w:rPr>
        <w:t>тся</w:t>
      </w:r>
      <w:r w:rsidRPr="005B654B">
        <w:rPr>
          <w:sz w:val="26"/>
          <w:szCs w:val="26"/>
        </w:rPr>
        <w:t xml:space="preserve"> </w:t>
      </w:r>
      <w:r w:rsidR="00055B85">
        <w:rPr>
          <w:sz w:val="26"/>
          <w:szCs w:val="26"/>
        </w:rPr>
        <w:t>иной межбюджетный трансферт</w:t>
      </w:r>
      <w:r w:rsidRPr="005B654B">
        <w:rPr>
          <w:sz w:val="26"/>
          <w:szCs w:val="26"/>
        </w:rPr>
        <w:t xml:space="preserve"> на сбалансированность.</w:t>
      </w:r>
    </w:p>
    <w:p w:rsidR="001A4C5B" w:rsidRPr="005B654B" w:rsidRDefault="001A4C5B" w:rsidP="005B654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5B654B">
        <w:rPr>
          <w:sz w:val="26"/>
          <w:szCs w:val="26"/>
        </w:rPr>
        <w:t xml:space="preserve">Важной задачей в рамках реализации мероприятий настоящей подпрограммы является дальнейшая поддержка </w:t>
      </w:r>
      <w:r w:rsidR="00CB4874" w:rsidRPr="005B654B">
        <w:rPr>
          <w:sz w:val="26"/>
          <w:szCs w:val="26"/>
        </w:rPr>
        <w:t>поселений</w:t>
      </w:r>
      <w:r w:rsidRPr="005B654B">
        <w:rPr>
          <w:sz w:val="26"/>
          <w:szCs w:val="26"/>
        </w:rPr>
        <w:t>, сохранение сложившихся приоритетов в сфере межбюджетного регулирования.</w:t>
      </w:r>
    </w:p>
    <w:p w:rsidR="001A4C5B" w:rsidRPr="001A4C5B" w:rsidRDefault="001A4C5B" w:rsidP="005B654B">
      <w:pPr>
        <w:widowControl w:val="0"/>
        <w:autoSpaceDE w:val="0"/>
        <w:autoSpaceDN w:val="0"/>
        <w:ind w:firstLine="539"/>
        <w:jc w:val="both"/>
        <w:rPr>
          <w:rFonts w:ascii="Calibri" w:hAnsi="Calibri" w:cs="Calibri"/>
          <w:sz w:val="22"/>
        </w:rPr>
      </w:pPr>
      <w:r w:rsidRPr="005B654B">
        <w:rPr>
          <w:sz w:val="26"/>
          <w:szCs w:val="26"/>
        </w:rPr>
        <w:t>Сфера реализации подпрограммы 2 определяет ее цели, задачи, структуру и состав мероприятий</w:t>
      </w:r>
      <w:r w:rsidRPr="001A4C5B">
        <w:rPr>
          <w:rFonts w:ascii="Calibri" w:hAnsi="Calibri" w:cs="Calibri"/>
          <w:sz w:val="22"/>
        </w:rPr>
        <w:t>.</w:t>
      </w:r>
    </w:p>
    <w:p w:rsidR="001A4C5B" w:rsidRPr="001A4C5B" w:rsidRDefault="001A4C5B" w:rsidP="001A4C5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A4C5B" w:rsidRPr="00936639" w:rsidRDefault="00143A8B" w:rsidP="00936639">
      <w:pPr>
        <w:widowControl w:val="0"/>
        <w:autoSpaceDE w:val="0"/>
        <w:autoSpaceDN w:val="0"/>
        <w:outlineLvl w:val="4"/>
        <w:rPr>
          <w:sz w:val="26"/>
          <w:szCs w:val="26"/>
        </w:rPr>
      </w:pPr>
      <w:r>
        <w:rPr>
          <w:sz w:val="26"/>
          <w:szCs w:val="26"/>
        </w:rPr>
        <w:t>8</w:t>
      </w:r>
      <w:r w:rsidR="00936639" w:rsidRPr="00936639">
        <w:rPr>
          <w:sz w:val="26"/>
          <w:szCs w:val="26"/>
        </w:rPr>
        <w:t>.2</w:t>
      </w:r>
      <w:r w:rsidR="001A4C5B" w:rsidRPr="00936639">
        <w:rPr>
          <w:sz w:val="26"/>
          <w:szCs w:val="26"/>
        </w:rPr>
        <w:t xml:space="preserve">. Приоритеты </w:t>
      </w:r>
      <w:r w:rsidR="00936639" w:rsidRPr="00936639">
        <w:rPr>
          <w:sz w:val="26"/>
          <w:szCs w:val="26"/>
        </w:rPr>
        <w:t>бюджет</w:t>
      </w:r>
      <w:r w:rsidR="001A4C5B" w:rsidRPr="00936639">
        <w:rPr>
          <w:sz w:val="26"/>
          <w:szCs w:val="26"/>
        </w:rPr>
        <w:t>ной политики в сфере реализации</w:t>
      </w:r>
      <w:r w:rsidR="00936639" w:rsidRPr="00936639">
        <w:rPr>
          <w:sz w:val="26"/>
          <w:szCs w:val="26"/>
        </w:rPr>
        <w:t xml:space="preserve"> </w:t>
      </w:r>
      <w:r w:rsidR="001A4C5B" w:rsidRPr="00936639">
        <w:rPr>
          <w:sz w:val="26"/>
          <w:szCs w:val="26"/>
        </w:rPr>
        <w:t>подпрограммы 2</w:t>
      </w:r>
    </w:p>
    <w:p w:rsidR="00EF5444" w:rsidRDefault="00EF5444" w:rsidP="001A4C5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A4C5B" w:rsidRPr="001A4C5B" w:rsidRDefault="001A4C5B" w:rsidP="001A4C5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936639">
        <w:rPr>
          <w:sz w:val="26"/>
          <w:szCs w:val="26"/>
        </w:rPr>
        <w:t xml:space="preserve">Приоритетами </w:t>
      </w:r>
      <w:r w:rsidR="00936639">
        <w:rPr>
          <w:sz w:val="26"/>
          <w:szCs w:val="26"/>
        </w:rPr>
        <w:t>бюджет</w:t>
      </w:r>
      <w:r w:rsidRPr="00936639">
        <w:rPr>
          <w:sz w:val="26"/>
          <w:szCs w:val="26"/>
        </w:rPr>
        <w:t xml:space="preserve">ной политики в сфере реализации подпрограммы 2 являются: создание условий для обеспечения равных финансовых возможностей оказания гражданам муниципальных услуг за счет выравнивания уровня бюджетной обеспеченности </w:t>
      </w:r>
      <w:r w:rsidR="00936639">
        <w:rPr>
          <w:sz w:val="26"/>
          <w:szCs w:val="26"/>
        </w:rPr>
        <w:t>поселений</w:t>
      </w:r>
      <w:r w:rsidRPr="00936639">
        <w:rPr>
          <w:sz w:val="26"/>
          <w:szCs w:val="26"/>
        </w:rPr>
        <w:t xml:space="preserve">; создание условий для устойчивого исполнения бюджетов </w:t>
      </w:r>
      <w:r w:rsidR="00EF5444">
        <w:rPr>
          <w:sz w:val="26"/>
          <w:szCs w:val="26"/>
        </w:rPr>
        <w:t>поселений Первомайского района</w:t>
      </w:r>
      <w:r w:rsidRPr="00936639">
        <w:rPr>
          <w:sz w:val="26"/>
          <w:szCs w:val="26"/>
        </w:rPr>
        <w:t xml:space="preserve"> Алтайского края</w:t>
      </w:r>
      <w:r w:rsidR="00055B85">
        <w:rPr>
          <w:sz w:val="26"/>
          <w:szCs w:val="26"/>
        </w:rPr>
        <w:t>,</w:t>
      </w:r>
      <w:r w:rsidR="00055B85" w:rsidRPr="00055B85">
        <w:rPr>
          <w:sz w:val="28"/>
          <w:szCs w:val="28"/>
        </w:rPr>
        <w:t xml:space="preserve"> </w:t>
      </w:r>
      <w:r w:rsidR="00055B85">
        <w:rPr>
          <w:sz w:val="28"/>
          <w:szCs w:val="28"/>
        </w:rPr>
        <w:t>развитие инициативного бюджетирования.</w:t>
      </w:r>
    </w:p>
    <w:p w:rsidR="001A4C5B" w:rsidRPr="001A4C5B" w:rsidRDefault="001A4C5B" w:rsidP="001A4C5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A4C5B" w:rsidRPr="00936639" w:rsidRDefault="00143A8B" w:rsidP="00936639">
      <w:pPr>
        <w:widowControl w:val="0"/>
        <w:autoSpaceDE w:val="0"/>
        <w:autoSpaceDN w:val="0"/>
        <w:outlineLvl w:val="4"/>
        <w:rPr>
          <w:sz w:val="26"/>
          <w:szCs w:val="26"/>
        </w:rPr>
      </w:pPr>
      <w:r>
        <w:rPr>
          <w:sz w:val="26"/>
          <w:szCs w:val="26"/>
        </w:rPr>
        <w:t>8</w:t>
      </w:r>
      <w:r w:rsidR="00936639" w:rsidRPr="00936639">
        <w:rPr>
          <w:sz w:val="26"/>
          <w:szCs w:val="26"/>
        </w:rPr>
        <w:t>.3</w:t>
      </w:r>
      <w:r w:rsidR="001A4C5B" w:rsidRPr="00936639">
        <w:rPr>
          <w:sz w:val="26"/>
          <w:szCs w:val="26"/>
        </w:rPr>
        <w:t>. Цели, задачи и мероприятия подпрограммы 2</w:t>
      </w:r>
    </w:p>
    <w:p w:rsidR="00EF5444" w:rsidRDefault="00EF5444" w:rsidP="00936639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1A4C5B" w:rsidRPr="00936639" w:rsidRDefault="001A4C5B" w:rsidP="00936639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36639">
        <w:rPr>
          <w:sz w:val="26"/>
          <w:szCs w:val="26"/>
        </w:rPr>
        <w:t xml:space="preserve">Целью подпрограммы 2 является создание условий для поддержания и стимулирования устойчивого исполнения бюджетов </w:t>
      </w:r>
      <w:r w:rsidR="00936639">
        <w:rPr>
          <w:sz w:val="26"/>
          <w:szCs w:val="26"/>
        </w:rPr>
        <w:t>поселений</w:t>
      </w:r>
      <w:r w:rsidRPr="00936639">
        <w:rPr>
          <w:sz w:val="26"/>
          <w:szCs w:val="26"/>
        </w:rPr>
        <w:t>.</w:t>
      </w:r>
    </w:p>
    <w:p w:rsidR="001A4C5B" w:rsidRPr="00936639" w:rsidRDefault="001A4C5B" w:rsidP="0093663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36639">
        <w:rPr>
          <w:sz w:val="26"/>
          <w:szCs w:val="26"/>
        </w:rPr>
        <w:t>Задачами подпрограммы 2 являются:</w:t>
      </w:r>
    </w:p>
    <w:p w:rsidR="001A4C5B" w:rsidRPr="00936639" w:rsidRDefault="001A4C5B" w:rsidP="0093663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36639">
        <w:rPr>
          <w:sz w:val="26"/>
          <w:szCs w:val="26"/>
        </w:rPr>
        <w:t xml:space="preserve">сокращение дифференциации </w:t>
      </w:r>
      <w:r w:rsidR="00936639">
        <w:rPr>
          <w:sz w:val="26"/>
          <w:szCs w:val="26"/>
        </w:rPr>
        <w:t>поселений</w:t>
      </w:r>
      <w:r w:rsidRPr="00936639">
        <w:rPr>
          <w:sz w:val="26"/>
          <w:szCs w:val="26"/>
        </w:rPr>
        <w:t xml:space="preserve"> по уровню бюджетной обеспеченности;</w:t>
      </w:r>
    </w:p>
    <w:p w:rsidR="00055B85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 xml:space="preserve">обеспечение сбалансированности бюджетов </w:t>
      </w:r>
      <w:r w:rsidR="00936639" w:rsidRPr="00B85CF7">
        <w:rPr>
          <w:sz w:val="26"/>
          <w:szCs w:val="26"/>
        </w:rPr>
        <w:t>поселений</w:t>
      </w:r>
      <w:r w:rsidR="00055B85">
        <w:rPr>
          <w:sz w:val="26"/>
          <w:szCs w:val="26"/>
        </w:rPr>
        <w:t>;</w:t>
      </w:r>
    </w:p>
    <w:p w:rsidR="001A4C5B" w:rsidRPr="00B85CF7" w:rsidRDefault="00055B85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развитие инициативного бюджетирования</w:t>
      </w:r>
      <w:r w:rsidR="00936639" w:rsidRPr="00B85CF7">
        <w:rPr>
          <w:sz w:val="26"/>
          <w:szCs w:val="26"/>
        </w:rPr>
        <w:t>.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>В целях реализации подпрограммы 2 осуществляются мероприятия организационного (не требующие финансового обеспечения) и финансового характера.</w:t>
      </w:r>
    </w:p>
    <w:p w:rsidR="001A4C5B" w:rsidRPr="00B85CF7" w:rsidRDefault="009C57B2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hyperlink w:anchor="P518" w:history="1">
        <w:r w:rsidR="001A4C5B" w:rsidRPr="00B85CF7">
          <w:rPr>
            <w:sz w:val="26"/>
            <w:szCs w:val="26"/>
          </w:rPr>
          <w:t>Перечень</w:t>
        </w:r>
      </w:hyperlink>
      <w:r w:rsidR="001A4C5B" w:rsidRPr="00B85CF7">
        <w:rPr>
          <w:sz w:val="26"/>
          <w:szCs w:val="26"/>
        </w:rPr>
        <w:t xml:space="preserve"> мероприятий подпрограммы 2 с указанием объемов финансирования приведен в таблице 2 </w:t>
      </w:r>
      <w:r w:rsidR="00B85CF7">
        <w:rPr>
          <w:sz w:val="26"/>
          <w:szCs w:val="26"/>
        </w:rPr>
        <w:t>муниципаль</w:t>
      </w:r>
      <w:r w:rsidR="001A4C5B" w:rsidRPr="00B85CF7">
        <w:rPr>
          <w:sz w:val="26"/>
          <w:szCs w:val="26"/>
        </w:rPr>
        <w:t>ной программы.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 xml:space="preserve">В соответствии с задачей </w:t>
      </w:r>
      <w:r w:rsidR="00B85CF7">
        <w:rPr>
          <w:sz w:val="26"/>
          <w:szCs w:val="26"/>
        </w:rPr>
        <w:t>«</w:t>
      </w:r>
      <w:r w:rsidRPr="00B85CF7">
        <w:rPr>
          <w:sz w:val="26"/>
          <w:szCs w:val="26"/>
        </w:rPr>
        <w:t xml:space="preserve">Сокращение дифференциации </w:t>
      </w:r>
      <w:r w:rsidR="00B85CF7">
        <w:rPr>
          <w:sz w:val="26"/>
          <w:szCs w:val="26"/>
        </w:rPr>
        <w:t>поселений</w:t>
      </w:r>
      <w:r w:rsidRPr="00B85CF7">
        <w:rPr>
          <w:sz w:val="26"/>
          <w:szCs w:val="26"/>
        </w:rPr>
        <w:t xml:space="preserve"> по уровню бюджетной обеспеченности</w:t>
      </w:r>
      <w:r w:rsidR="00B85CF7">
        <w:rPr>
          <w:sz w:val="26"/>
          <w:szCs w:val="26"/>
        </w:rPr>
        <w:t>»</w:t>
      </w:r>
      <w:r w:rsidRPr="00B85CF7">
        <w:rPr>
          <w:sz w:val="26"/>
          <w:szCs w:val="26"/>
        </w:rPr>
        <w:t xml:space="preserve"> подпрограммы 2 реализуется мероприятие 2.1.1 (выравнивание бюджетной обеспеченности </w:t>
      </w:r>
      <w:r w:rsidR="00B85CF7">
        <w:rPr>
          <w:sz w:val="26"/>
          <w:szCs w:val="26"/>
        </w:rPr>
        <w:t xml:space="preserve">поселений Первомайского района </w:t>
      </w:r>
      <w:r w:rsidRPr="00B85CF7">
        <w:rPr>
          <w:sz w:val="26"/>
          <w:szCs w:val="26"/>
        </w:rPr>
        <w:t>Алтайского края (обеспеченное финансированием)).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 xml:space="preserve">Указанное мероприятие направлено на создание условий для обеспечения равных финансовых возможностей оказания гражданам муниципальных услуг за счет обеспечения минимально гарантированного уровня бюджетной обеспеченности </w:t>
      </w:r>
      <w:r w:rsidR="00B85CF7">
        <w:rPr>
          <w:sz w:val="26"/>
          <w:szCs w:val="26"/>
        </w:rPr>
        <w:t>поселений</w:t>
      </w:r>
      <w:r w:rsidRPr="00B85CF7">
        <w:rPr>
          <w:sz w:val="26"/>
          <w:szCs w:val="26"/>
        </w:rPr>
        <w:t xml:space="preserve">. Инструментом реализации мероприятия является предоставление из краевого </w:t>
      </w:r>
      <w:r w:rsidR="00B85CF7">
        <w:rPr>
          <w:sz w:val="26"/>
          <w:szCs w:val="26"/>
        </w:rPr>
        <w:t xml:space="preserve">и районного </w:t>
      </w:r>
      <w:r w:rsidRPr="00B85CF7">
        <w:rPr>
          <w:sz w:val="26"/>
          <w:szCs w:val="26"/>
        </w:rPr>
        <w:t>бюджет</w:t>
      </w:r>
      <w:r w:rsidR="00B85CF7">
        <w:rPr>
          <w:sz w:val="26"/>
          <w:szCs w:val="26"/>
        </w:rPr>
        <w:t>ов</w:t>
      </w:r>
      <w:r w:rsidRPr="00B85CF7">
        <w:rPr>
          <w:sz w:val="26"/>
          <w:szCs w:val="26"/>
        </w:rPr>
        <w:t xml:space="preserve"> дотаций на выравнивание бюджетной обеспеченности </w:t>
      </w:r>
      <w:r w:rsidR="00B85CF7">
        <w:rPr>
          <w:sz w:val="26"/>
          <w:szCs w:val="26"/>
        </w:rPr>
        <w:t>поселений</w:t>
      </w:r>
      <w:r w:rsidRPr="00B85CF7">
        <w:rPr>
          <w:sz w:val="26"/>
          <w:szCs w:val="26"/>
        </w:rPr>
        <w:t>.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 xml:space="preserve">Распределение дотаций на выравнивание бюджетной обеспеченности осуществляется с соблюдением требований бюджетного законодательства, в соответствии с едиными формализованными методиками, утвержденными законами </w:t>
      </w:r>
      <w:r w:rsidRPr="00B85CF7">
        <w:rPr>
          <w:sz w:val="26"/>
          <w:szCs w:val="26"/>
        </w:rPr>
        <w:lastRenderedPageBreak/>
        <w:t xml:space="preserve">Алтайского края от 03.11.2005 </w:t>
      </w:r>
      <w:hyperlink r:id="rId24" w:history="1">
        <w:r w:rsidR="00B85CF7">
          <w:rPr>
            <w:sz w:val="26"/>
            <w:szCs w:val="26"/>
          </w:rPr>
          <w:t>№</w:t>
        </w:r>
        <w:r w:rsidRPr="00B85CF7">
          <w:rPr>
            <w:sz w:val="26"/>
            <w:szCs w:val="26"/>
          </w:rPr>
          <w:t xml:space="preserve"> 89-ЗС</w:t>
        </w:r>
      </w:hyperlink>
      <w:r w:rsidR="00B85CF7">
        <w:rPr>
          <w:sz w:val="26"/>
          <w:szCs w:val="26"/>
        </w:rPr>
        <w:t>.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>Расчет распределения указанных дотаций производится на основе официальной статистической и иной информации, представляемой Территориальным органом Федеральной службы государственной статистики по Алтайскому краю, Министерством транспорта Алтайского края, Министерством промышленности и энергетики Алтайского края, управлением Алтайского края по государственному регулированию цен и тарифов.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 xml:space="preserve">В целях обеспечения открытости и прозрачности распределения бюджетных средств исходные данные для расчета дотации ежегодно доводятся до </w:t>
      </w:r>
      <w:r w:rsidR="00B85CF7">
        <w:rPr>
          <w:sz w:val="26"/>
          <w:szCs w:val="26"/>
        </w:rPr>
        <w:t>поселений</w:t>
      </w:r>
      <w:r w:rsidRPr="00B85CF7">
        <w:rPr>
          <w:sz w:val="26"/>
          <w:szCs w:val="26"/>
        </w:rPr>
        <w:t xml:space="preserve"> для согласования.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 xml:space="preserve">В соответствии с задачей </w:t>
      </w:r>
      <w:r w:rsidR="00B85CF7">
        <w:rPr>
          <w:sz w:val="26"/>
          <w:szCs w:val="26"/>
        </w:rPr>
        <w:t>«</w:t>
      </w:r>
      <w:r w:rsidRPr="00B85CF7">
        <w:rPr>
          <w:sz w:val="26"/>
          <w:szCs w:val="26"/>
        </w:rPr>
        <w:t xml:space="preserve">Обеспечение сбалансированности бюджетов </w:t>
      </w:r>
      <w:r w:rsidR="00B43AAD">
        <w:rPr>
          <w:sz w:val="26"/>
          <w:szCs w:val="26"/>
        </w:rPr>
        <w:t>поселений</w:t>
      </w:r>
      <w:r w:rsidR="00B85CF7">
        <w:rPr>
          <w:sz w:val="26"/>
          <w:szCs w:val="26"/>
        </w:rPr>
        <w:t>»</w:t>
      </w:r>
      <w:r w:rsidRPr="00B85CF7">
        <w:rPr>
          <w:sz w:val="26"/>
          <w:szCs w:val="26"/>
        </w:rPr>
        <w:t xml:space="preserve"> подпрограммы 2 реализуются следующие мероприятия.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 xml:space="preserve">Мероприятие 2.2.1. Поддержка мер по обеспечению сбалансированности бюджетов </w:t>
      </w:r>
      <w:r w:rsidR="00B43AAD">
        <w:rPr>
          <w:sz w:val="26"/>
          <w:szCs w:val="26"/>
        </w:rPr>
        <w:t>посел</w:t>
      </w:r>
      <w:r w:rsidR="00EF5444">
        <w:rPr>
          <w:sz w:val="26"/>
          <w:szCs w:val="26"/>
        </w:rPr>
        <w:t>е</w:t>
      </w:r>
      <w:r w:rsidR="00B43AAD">
        <w:rPr>
          <w:sz w:val="26"/>
          <w:szCs w:val="26"/>
        </w:rPr>
        <w:t>ний</w:t>
      </w:r>
      <w:r w:rsidRPr="00B85CF7">
        <w:rPr>
          <w:sz w:val="26"/>
          <w:szCs w:val="26"/>
        </w:rPr>
        <w:t xml:space="preserve"> (обеспеченное финансированием).</w:t>
      </w:r>
    </w:p>
    <w:p w:rsidR="00055B85" w:rsidRPr="00055B85" w:rsidRDefault="001A4C5B" w:rsidP="00055B8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55B85">
        <w:rPr>
          <w:sz w:val="26"/>
          <w:szCs w:val="26"/>
        </w:rPr>
        <w:t xml:space="preserve">Распределение </w:t>
      </w:r>
      <w:r w:rsidR="00055B85" w:rsidRPr="00055B85">
        <w:rPr>
          <w:sz w:val="26"/>
          <w:szCs w:val="26"/>
        </w:rPr>
        <w:t>иного межбюджетного трансферта</w:t>
      </w:r>
      <w:r w:rsidRPr="00055B85">
        <w:rPr>
          <w:sz w:val="26"/>
          <w:szCs w:val="26"/>
        </w:rPr>
        <w:t xml:space="preserve"> в целях обеспечения сбалансированности бюджетов </w:t>
      </w:r>
      <w:r w:rsidR="00B85CF7" w:rsidRPr="00055B85">
        <w:rPr>
          <w:sz w:val="26"/>
          <w:szCs w:val="26"/>
        </w:rPr>
        <w:t xml:space="preserve">поселений </w:t>
      </w:r>
      <w:r w:rsidRPr="00055B85">
        <w:rPr>
          <w:sz w:val="26"/>
          <w:szCs w:val="26"/>
        </w:rPr>
        <w:t xml:space="preserve">осуществляется в соответствии с </w:t>
      </w:r>
      <w:r w:rsidR="00055B85" w:rsidRPr="00055B85">
        <w:rPr>
          <w:sz w:val="26"/>
          <w:szCs w:val="26"/>
        </w:rPr>
        <w:t>Порядк</w:t>
      </w:r>
      <w:r w:rsidR="00055B85">
        <w:rPr>
          <w:sz w:val="26"/>
          <w:szCs w:val="26"/>
        </w:rPr>
        <w:t>ом</w:t>
      </w:r>
      <w:r w:rsidR="00055B85" w:rsidRPr="00055B85">
        <w:rPr>
          <w:sz w:val="26"/>
          <w:szCs w:val="26"/>
        </w:rPr>
        <w:t xml:space="preserve"> предоставления иных межбюджетных трансфертов из районного бюджета бюджетам сельских поселений </w:t>
      </w:r>
      <w:proofErr w:type="gramStart"/>
      <w:r w:rsidR="00055B85" w:rsidRPr="00055B85">
        <w:rPr>
          <w:sz w:val="26"/>
          <w:szCs w:val="26"/>
        </w:rPr>
        <w:t>Первомайского района</w:t>
      </w:r>
      <w:proofErr w:type="gramEnd"/>
      <w:r w:rsidR="00055B85" w:rsidRPr="00055B85">
        <w:rPr>
          <w:sz w:val="26"/>
          <w:szCs w:val="26"/>
        </w:rPr>
        <w:t xml:space="preserve"> </w:t>
      </w:r>
      <w:r w:rsidR="00055B85">
        <w:rPr>
          <w:sz w:val="26"/>
          <w:szCs w:val="26"/>
        </w:rPr>
        <w:t xml:space="preserve">принятого решением Первомайского районного Собрания депутатов Алтайского края от </w:t>
      </w:r>
      <w:r w:rsidR="00055B85" w:rsidRPr="00055B85">
        <w:rPr>
          <w:sz w:val="26"/>
          <w:szCs w:val="26"/>
        </w:rPr>
        <w:t>17.11.2020 № 25-СД</w:t>
      </w:r>
      <w:r w:rsidR="00055B85">
        <w:rPr>
          <w:b/>
          <w:sz w:val="26"/>
          <w:szCs w:val="26"/>
        </w:rPr>
        <w:t xml:space="preserve"> </w:t>
      </w:r>
      <w:r w:rsidR="00055B85" w:rsidRPr="00055B85">
        <w:rPr>
          <w:sz w:val="26"/>
          <w:szCs w:val="26"/>
        </w:rPr>
        <w:t>(в ред. от 29.08.2023 № 51).</w:t>
      </w:r>
    </w:p>
    <w:p w:rsidR="001A4C5B" w:rsidRPr="00B85CF7" w:rsidRDefault="00055B85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Иной межбюджетный трансферт</w:t>
      </w:r>
      <w:r w:rsidR="001A4C5B" w:rsidRPr="00B85CF7">
        <w:rPr>
          <w:sz w:val="26"/>
          <w:szCs w:val="26"/>
        </w:rPr>
        <w:t xml:space="preserve"> в рамках указанного мероприятия предоставля</w:t>
      </w:r>
      <w:r>
        <w:rPr>
          <w:sz w:val="26"/>
          <w:szCs w:val="26"/>
        </w:rPr>
        <w:t>е</w:t>
      </w:r>
      <w:r w:rsidR="001A4C5B" w:rsidRPr="00B85CF7">
        <w:rPr>
          <w:sz w:val="26"/>
          <w:szCs w:val="26"/>
        </w:rPr>
        <w:t>тся: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>в целях стимулирования органов местного самоуправления к повышению эффективности и результативности деятельности;</w:t>
      </w:r>
    </w:p>
    <w:p w:rsidR="001A4C5B" w:rsidRPr="00B85CF7" w:rsidRDefault="001A4C5B" w:rsidP="00B85CF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 xml:space="preserve">для финансового обеспечения сбалансированности бюджетов </w:t>
      </w:r>
      <w:r w:rsidR="002B4CD9">
        <w:rPr>
          <w:sz w:val="26"/>
          <w:szCs w:val="26"/>
        </w:rPr>
        <w:t>поселений</w:t>
      </w:r>
      <w:r w:rsidRPr="00B85CF7">
        <w:rPr>
          <w:sz w:val="26"/>
          <w:szCs w:val="26"/>
        </w:rPr>
        <w:t xml:space="preserve"> при недостатке собственных доходов.</w:t>
      </w:r>
    </w:p>
    <w:p w:rsidR="001A4C5B" w:rsidRPr="002B4CD9" w:rsidRDefault="001A4C5B" w:rsidP="002B4CD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85CF7">
        <w:rPr>
          <w:sz w:val="26"/>
          <w:szCs w:val="26"/>
        </w:rPr>
        <w:t>В целях стимулирования органов местного самоуправления</w:t>
      </w:r>
      <w:r w:rsidR="002B4CD9">
        <w:rPr>
          <w:sz w:val="26"/>
          <w:szCs w:val="26"/>
        </w:rPr>
        <w:t xml:space="preserve"> поселений</w:t>
      </w:r>
      <w:r w:rsidRPr="00B85CF7">
        <w:rPr>
          <w:sz w:val="26"/>
          <w:szCs w:val="26"/>
        </w:rPr>
        <w:t xml:space="preserve"> к повышению эффективности и результативности деятельности, а также выявления </w:t>
      </w:r>
      <w:r w:rsidR="002B4CD9">
        <w:rPr>
          <w:sz w:val="26"/>
          <w:szCs w:val="26"/>
        </w:rPr>
        <w:t>поселений</w:t>
      </w:r>
      <w:r w:rsidRPr="00B85CF7">
        <w:rPr>
          <w:sz w:val="26"/>
          <w:szCs w:val="26"/>
        </w:rPr>
        <w:t xml:space="preserve">, нуждающихся в финансовой поддержке из </w:t>
      </w:r>
      <w:r w:rsidR="002B4CD9">
        <w:rPr>
          <w:sz w:val="26"/>
          <w:szCs w:val="26"/>
        </w:rPr>
        <w:t>районн</w:t>
      </w:r>
      <w:r w:rsidRPr="00B85CF7">
        <w:rPr>
          <w:sz w:val="26"/>
          <w:szCs w:val="26"/>
        </w:rPr>
        <w:t xml:space="preserve">ого бюджета, </w:t>
      </w:r>
      <w:r w:rsidR="002B4CD9">
        <w:rPr>
          <w:sz w:val="26"/>
          <w:szCs w:val="26"/>
        </w:rPr>
        <w:t>комитет администрации по финансам, налоговой и кредитной политике Первомайского района</w:t>
      </w:r>
      <w:r w:rsidRPr="00B85CF7">
        <w:rPr>
          <w:sz w:val="26"/>
          <w:szCs w:val="26"/>
        </w:rPr>
        <w:t xml:space="preserve"> систематически проводится мониторинг исполнения бюджетов</w:t>
      </w:r>
      <w:r w:rsidR="002B4CD9">
        <w:rPr>
          <w:sz w:val="26"/>
          <w:szCs w:val="26"/>
        </w:rPr>
        <w:t xml:space="preserve"> поселений</w:t>
      </w:r>
      <w:r w:rsidRPr="00B85CF7">
        <w:rPr>
          <w:sz w:val="26"/>
          <w:szCs w:val="26"/>
        </w:rPr>
        <w:t xml:space="preserve"> в части зачисления доходов, осуществления выплат по заработной плате работникам </w:t>
      </w:r>
      <w:r w:rsidRPr="002B4CD9">
        <w:rPr>
          <w:sz w:val="26"/>
          <w:szCs w:val="26"/>
        </w:rPr>
        <w:t>муниципальных учреждений, иным социально значимым и приоритетным расходам.</w:t>
      </w:r>
    </w:p>
    <w:p w:rsidR="001A4C5B" w:rsidRPr="002B4CD9" w:rsidRDefault="001A4C5B" w:rsidP="002B4CD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B4CD9">
        <w:rPr>
          <w:sz w:val="26"/>
          <w:szCs w:val="26"/>
        </w:rPr>
        <w:t>Мероприятие 2.2.</w:t>
      </w:r>
      <w:r w:rsidR="002B4CD9" w:rsidRPr="002B4CD9">
        <w:rPr>
          <w:sz w:val="26"/>
          <w:szCs w:val="26"/>
        </w:rPr>
        <w:t>2</w:t>
      </w:r>
      <w:r w:rsidRPr="002B4CD9">
        <w:rPr>
          <w:sz w:val="26"/>
          <w:szCs w:val="26"/>
        </w:rPr>
        <w:t>. Компенсация дополнительных расходов, возникших в результате решений, принятых органами государственной власти и органами местного самоуправления (обеспеченное финансированием).</w:t>
      </w:r>
    </w:p>
    <w:p w:rsidR="001A4C5B" w:rsidRPr="00F30F4E" w:rsidRDefault="001A4C5B" w:rsidP="00F30F4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2B4CD9">
        <w:rPr>
          <w:sz w:val="26"/>
          <w:szCs w:val="26"/>
        </w:rPr>
        <w:t xml:space="preserve">В рамках указанного мероприятия в </w:t>
      </w:r>
      <w:r w:rsidR="002B4CD9">
        <w:rPr>
          <w:sz w:val="26"/>
          <w:szCs w:val="26"/>
        </w:rPr>
        <w:t>районн</w:t>
      </w:r>
      <w:r w:rsidRPr="002B4CD9">
        <w:rPr>
          <w:sz w:val="26"/>
          <w:szCs w:val="26"/>
        </w:rPr>
        <w:t>ом бюджете ежегодно предусматриваются межбюджетные трансферты на компенсацию дополнительных расходов бюджетов</w:t>
      </w:r>
      <w:r w:rsidR="00F30F4E">
        <w:rPr>
          <w:sz w:val="26"/>
          <w:szCs w:val="26"/>
        </w:rPr>
        <w:t xml:space="preserve"> поселений</w:t>
      </w:r>
      <w:r w:rsidRPr="002B4CD9">
        <w:rPr>
          <w:sz w:val="26"/>
          <w:szCs w:val="26"/>
        </w:rPr>
        <w:t xml:space="preserve">, возникших в результате решений, принятых органами государственной власти и органами местного самоуправления, а также на осуществление социально значимых инициатив, обеспечение функционирования </w:t>
      </w:r>
      <w:r w:rsidRPr="00F30F4E">
        <w:rPr>
          <w:sz w:val="26"/>
          <w:szCs w:val="26"/>
        </w:rPr>
        <w:t>органов местного самоуправления.</w:t>
      </w:r>
    </w:p>
    <w:p w:rsidR="001A4C5B" w:rsidRPr="00F30F4E" w:rsidRDefault="001A4C5B" w:rsidP="00F30F4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F30F4E">
        <w:rPr>
          <w:sz w:val="26"/>
          <w:szCs w:val="26"/>
        </w:rPr>
        <w:t>Мероприятие 2.2.</w:t>
      </w:r>
      <w:r w:rsidR="002B4CD9" w:rsidRPr="00F30F4E">
        <w:rPr>
          <w:sz w:val="26"/>
          <w:szCs w:val="26"/>
        </w:rPr>
        <w:t>3</w:t>
      </w:r>
      <w:r w:rsidRPr="00F30F4E">
        <w:rPr>
          <w:sz w:val="26"/>
          <w:szCs w:val="26"/>
        </w:rPr>
        <w:t xml:space="preserve">. Обеспечение долговой устойчивости </w:t>
      </w:r>
      <w:r w:rsidR="00F30F4E">
        <w:rPr>
          <w:sz w:val="26"/>
          <w:szCs w:val="26"/>
        </w:rPr>
        <w:t>поселений Первомайского района</w:t>
      </w:r>
      <w:r w:rsidRPr="00F30F4E">
        <w:rPr>
          <w:sz w:val="26"/>
          <w:szCs w:val="26"/>
        </w:rPr>
        <w:t xml:space="preserve"> Алтайского края (не требующее финансового обеспечения).</w:t>
      </w:r>
    </w:p>
    <w:p w:rsidR="00FC253A" w:rsidRDefault="001A4C5B" w:rsidP="00F30F4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FC253A">
        <w:rPr>
          <w:sz w:val="26"/>
          <w:szCs w:val="26"/>
        </w:rPr>
        <w:t>Одним</w:t>
      </w:r>
      <w:r w:rsidRPr="00F30F4E">
        <w:rPr>
          <w:sz w:val="26"/>
          <w:szCs w:val="26"/>
        </w:rPr>
        <w:t xml:space="preserve"> из инструментов обеспечения сбалансированности бюджетов </w:t>
      </w:r>
      <w:r w:rsidR="00F30F4E">
        <w:rPr>
          <w:sz w:val="26"/>
          <w:szCs w:val="26"/>
        </w:rPr>
        <w:t>поселений</w:t>
      </w:r>
      <w:r w:rsidRPr="00F30F4E">
        <w:rPr>
          <w:sz w:val="26"/>
          <w:szCs w:val="26"/>
        </w:rPr>
        <w:t xml:space="preserve"> является обеспечение их долговой устойчивости. В рамках указанного мероприятия планируется оценка долговой устойчивости </w:t>
      </w:r>
      <w:r w:rsidR="00F30F4E">
        <w:rPr>
          <w:sz w:val="26"/>
          <w:szCs w:val="26"/>
        </w:rPr>
        <w:t>поселений</w:t>
      </w:r>
      <w:r w:rsidRPr="00F30F4E">
        <w:rPr>
          <w:sz w:val="26"/>
          <w:szCs w:val="26"/>
        </w:rPr>
        <w:t>.</w:t>
      </w:r>
      <w:r w:rsidR="00FC253A" w:rsidRPr="00FC253A">
        <w:rPr>
          <w:sz w:val="28"/>
          <w:szCs w:val="28"/>
        </w:rPr>
        <w:t xml:space="preserve"> </w:t>
      </w:r>
      <w:r w:rsidR="00FC253A">
        <w:rPr>
          <w:sz w:val="28"/>
          <w:szCs w:val="28"/>
        </w:rPr>
        <w:t xml:space="preserve">Так же реализацией данного мероприятия является, </w:t>
      </w:r>
      <w:r w:rsidR="00FC253A" w:rsidRPr="001A4C5B">
        <w:rPr>
          <w:sz w:val="26"/>
          <w:szCs w:val="26"/>
        </w:rPr>
        <w:t xml:space="preserve">предоставление дополнительной финансовой </w:t>
      </w:r>
      <w:r w:rsidR="00FC253A" w:rsidRPr="001A4C5B">
        <w:rPr>
          <w:sz w:val="26"/>
          <w:szCs w:val="26"/>
        </w:rPr>
        <w:lastRenderedPageBreak/>
        <w:t xml:space="preserve">помощи </w:t>
      </w:r>
      <w:r w:rsidR="00FC253A">
        <w:rPr>
          <w:sz w:val="26"/>
          <w:szCs w:val="26"/>
        </w:rPr>
        <w:t xml:space="preserve">поселениям </w:t>
      </w:r>
      <w:r w:rsidR="00FC253A" w:rsidRPr="001A4C5B">
        <w:rPr>
          <w:sz w:val="26"/>
          <w:szCs w:val="26"/>
        </w:rPr>
        <w:t>в виде бюджетных кредитов</w:t>
      </w:r>
    </w:p>
    <w:p w:rsidR="00FC253A" w:rsidRDefault="00FC253A" w:rsidP="00FC25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задачей «Развитие инициативного бюджетирования» подпрограммы 2 реализуется мероприятие 2.3.1. Поддержка местных инициатив, в рамках реализации </w:t>
      </w:r>
      <w:r w:rsidRPr="00442E9E">
        <w:rPr>
          <w:iCs/>
          <w:sz w:val="26"/>
          <w:szCs w:val="26"/>
        </w:rPr>
        <w:t>государственной программы Алтайского края «</w:t>
      </w:r>
      <w:r w:rsidRPr="00442E9E">
        <w:rPr>
          <w:sz w:val="26"/>
          <w:szCs w:val="26"/>
        </w:rPr>
        <w:t>Создание условий для эффективного и ответственного управления региональными и муниципальными финансами Алтайского края»</w:t>
      </w:r>
      <w:r>
        <w:rPr>
          <w:sz w:val="26"/>
          <w:szCs w:val="26"/>
        </w:rPr>
        <w:t>, по вопросам местного значения относящихся к компетенции муниципального района (обеспеченное финансированием).</w:t>
      </w:r>
    </w:p>
    <w:p w:rsidR="00FC253A" w:rsidRDefault="00FC253A" w:rsidP="00FC25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поддержки местных инициатив является долевым участием районного бюджета в реализации государственной программы </w:t>
      </w:r>
      <w:r w:rsidRPr="00BE76CF">
        <w:rPr>
          <w:iCs/>
          <w:sz w:val="26"/>
          <w:szCs w:val="26"/>
        </w:rPr>
        <w:t>Алтайского края «</w:t>
      </w:r>
      <w:r w:rsidRPr="00BE76CF">
        <w:rPr>
          <w:sz w:val="26"/>
          <w:szCs w:val="26"/>
        </w:rPr>
        <w:t>Создание условий для эффективного и ответственного управления региональными и муниципальными финансами Алтайского края»</w:t>
      </w:r>
      <w:r>
        <w:rPr>
          <w:sz w:val="26"/>
          <w:szCs w:val="26"/>
        </w:rPr>
        <w:t xml:space="preserve"> в части поддержки местных инициатив, по вопросам местного значения муниципального района</w:t>
      </w:r>
    </w:p>
    <w:p w:rsidR="00FC253A" w:rsidRDefault="00FC253A" w:rsidP="00FC25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253A">
        <w:rPr>
          <w:sz w:val="26"/>
          <w:szCs w:val="26"/>
        </w:rPr>
        <w:t>Гл</w:t>
      </w:r>
      <w:r>
        <w:rPr>
          <w:sz w:val="26"/>
          <w:szCs w:val="26"/>
        </w:rPr>
        <w:t>авной целью поддержки местных инициатив является вовлечение граждан в решение вопросов местного значения муниципального района и, как следствие, решение проблем сельских территорий. Инициативы должны быть реализованы в течение года, в котором предоставляется субсидия из краевого бюджета. Участвуя в инициативе, жители непосредственно определяют направления расходования бюджетных средств, в незначительном объеме участвуют в финансировании выбранных объектов, могут контролировать процесс выполнения работ.</w:t>
      </w:r>
    </w:p>
    <w:p w:rsidR="001A4C5B" w:rsidRPr="00F30F4E" w:rsidRDefault="00FC253A" w:rsidP="00FC253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распределения иного межбюджетного трансферта поселениям на поддержку местных инициатив, по вопросам местного значения относящихся к компетенции муниципального района и методика его расчета приведены в приложении 1 к настоящей программе. </w:t>
      </w:r>
    </w:p>
    <w:p w:rsidR="001A4C5B" w:rsidRPr="00F30F4E" w:rsidRDefault="001A4C5B" w:rsidP="00F30F4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F30F4E">
        <w:rPr>
          <w:sz w:val="26"/>
          <w:szCs w:val="26"/>
        </w:rPr>
        <w:t xml:space="preserve">Мероприятия подпрограммы 2 реализуются </w:t>
      </w:r>
      <w:r w:rsidR="00F30F4E">
        <w:rPr>
          <w:sz w:val="26"/>
          <w:szCs w:val="26"/>
        </w:rPr>
        <w:t>комитетом администрации по финансам, налоговой и кредитной политике Первомайского района и</w:t>
      </w:r>
      <w:r w:rsidRPr="00F30F4E">
        <w:rPr>
          <w:sz w:val="26"/>
          <w:szCs w:val="26"/>
        </w:rPr>
        <w:t xml:space="preserve"> </w:t>
      </w:r>
      <w:r w:rsidR="00F30F4E">
        <w:rPr>
          <w:sz w:val="26"/>
          <w:szCs w:val="26"/>
        </w:rPr>
        <w:t>у</w:t>
      </w:r>
      <w:r w:rsidRPr="00F30F4E">
        <w:rPr>
          <w:sz w:val="26"/>
          <w:szCs w:val="26"/>
        </w:rPr>
        <w:t xml:space="preserve">частниками реализации </w:t>
      </w:r>
      <w:r w:rsidR="00F30F4E">
        <w:rPr>
          <w:sz w:val="26"/>
          <w:szCs w:val="26"/>
        </w:rPr>
        <w:t>программы</w:t>
      </w:r>
      <w:r w:rsidRPr="00F30F4E">
        <w:rPr>
          <w:sz w:val="26"/>
          <w:szCs w:val="26"/>
        </w:rPr>
        <w:t>, органы местного самоуправления</w:t>
      </w:r>
      <w:r w:rsidR="00F30F4E">
        <w:rPr>
          <w:sz w:val="26"/>
          <w:szCs w:val="26"/>
        </w:rPr>
        <w:t xml:space="preserve"> поселений</w:t>
      </w:r>
      <w:r w:rsidRPr="00F30F4E">
        <w:rPr>
          <w:sz w:val="26"/>
          <w:szCs w:val="26"/>
        </w:rPr>
        <w:t xml:space="preserve"> (по согласованию)</w:t>
      </w:r>
      <w:r w:rsidR="00FC253A">
        <w:rPr>
          <w:sz w:val="26"/>
          <w:szCs w:val="26"/>
        </w:rPr>
        <w:t xml:space="preserve"> в части перечисления средств в поселения. Администрацией района, органами администрации района в случае реализации проектов через администрацию района</w:t>
      </w:r>
      <w:r w:rsidRPr="00F30F4E">
        <w:rPr>
          <w:sz w:val="26"/>
          <w:szCs w:val="26"/>
        </w:rPr>
        <w:t>.</w:t>
      </w:r>
    </w:p>
    <w:p w:rsidR="001A4C5B" w:rsidRPr="001A4C5B" w:rsidRDefault="001A4C5B" w:rsidP="001A4C5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A4C5B" w:rsidRPr="00F30F4E" w:rsidRDefault="00143A8B" w:rsidP="00F30F4E">
      <w:pPr>
        <w:widowControl w:val="0"/>
        <w:autoSpaceDE w:val="0"/>
        <w:autoSpaceDN w:val="0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8</w:t>
      </w:r>
      <w:r w:rsidR="00F30F4E" w:rsidRPr="00F30F4E">
        <w:rPr>
          <w:sz w:val="26"/>
          <w:szCs w:val="26"/>
        </w:rPr>
        <w:t>.4</w:t>
      </w:r>
      <w:r w:rsidR="001A4C5B" w:rsidRPr="00F30F4E">
        <w:rPr>
          <w:sz w:val="26"/>
          <w:szCs w:val="26"/>
        </w:rPr>
        <w:t>. Показатели достижения целей и решения задач и ожидаемые</w:t>
      </w:r>
      <w:r w:rsidR="00F30F4E" w:rsidRPr="00F30F4E">
        <w:rPr>
          <w:sz w:val="26"/>
          <w:szCs w:val="26"/>
        </w:rPr>
        <w:t xml:space="preserve"> </w:t>
      </w:r>
      <w:r w:rsidR="001A4C5B" w:rsidRPr="00F30F4E">
        <w:rPr>
          <w:sz w:val="26"/>
          <w:szCs w:val="26"/>
        </w:rPr>
        <w:t>конечные результаты подпрограммы 2</w:t>
      </w:r>
    </w:p>
    <w:p w:rsidR="00EF5444" w:rsidRDefault="00EF5444" w:rsidP="00F30F4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A4C5B" w:rsidRPr="00F30F4E" w:rsidRDefault="009C57B2" w:rsidP="00F30F4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hyperlink w:anchor="P290" w:history="1">
        <w:r w:rsidR="001A4C5B" w:rsidRPr="00F30F4E">
          <w:rPr>
            <w:sz w:val="26"/>
            <w:szCs w:val="26"/>
          </w:rPr>
          <w:t>Сведения</w:t>
        </w:r>
      </w:hyperlink>
      <w:r w:rsidR="001A4C5B" w:rsidRPr="00F30F4E">
        <w:rPr>
          <w:sz w:val="26"/>
          <w:szCs w:val="26"/>
        </w:rPr>
        <w:t xml:space="preserve"> о показателях (индикаторах) подпрограммы 2 и их значениях по годам приведены в таблице 1 </w:t>
      </w:r>
      <w:r w:rsidR="00F30F4E">
        <w:rPr>
          <w:sz w:val="26"/>
          <w:szCs w:val="26"/>
        </w:rPr>
        <w:t>муниципаль</w:t>
      </w:r>
      <w:r w:rsidR="001A4C5B" w:rsidRPr="00F30F4E">
        <w:rPr>
          <w:sz w:val="26"/>
          <w:szCs w:val="26"/>
        </w:rPr>
        <w:t>ной программы.</w:t>
      </w:r>
    </w:p>
    <w:p w:rsidR="001A4C5B" w:rsidRPr="00F30F4E" w:rsidRDefault="001A4C5B" w:rsidP="00F30F4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30F4E">
        <w:rPr>
          <w:sz w:val="26"/>
          <w:szCs w:val="26"/>
        </w:rPr>
        <w:t>Ожидаемыми конечными результатами реализации подпрограммы 2 будут являться:</w:t>
      </w:r>
    </w:p>
    <w:p w:rsidR="001A4C5B" w:rsidRPr="00F30F4E" w:rsidRDefault="001A4C5B" w:rsidP="00F30F4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30F4E">
        <w:rPr>
          <w:sz w:val="26"/>
          <w:szCs w:val="26"/>
        </w:rPr>
        <w:t xml:space="preserve">обеспечение значения критерия выравнивания расчетной бюджетной обеспеченности </w:t>
      </w:r>
      <w:r w:rsidR="00F30F4E">
        <w:rPr>
          <w:sz w:val="26"/>
          <w:szCs w:val="26"/>
        </w:rPr>
        <w:t>поселений</w:t>
      </w:r>
      <w:r w:rsidRPr="00F30F4E">
        <w:rPr>
          <w:sz w:val="26"/>
          <w:szCs w:val="26"/>
        </w:rPr>
        <w:t xml:space="preserve"> в размере </w:t>
      </w:r>
      <w:r w:rsidR="00EE7D61">
        <w:rPr>
          <w:sz w:val="26"/>
          <w:szCs w:val="26"/>
        </w:rPr>
        <w:t>1133,65</w:t>
      </w:r>
      <w:r w:rsidRPr="00F30F4E">
        <w:rPr>
          <w:sz w:val="26"/>
          <w:szCs w:val="26"/>
        </w:rPr>
        <w:t xml:space="preserve"> рублей на жителя;</w:t>
      </w:r>
    </w:p>
    <w:p w:rsidR="001A4C5B" w:rsidRPr="00F30F4E" w:rsidRDefault="001A4C5B" w:rsidP="00F30F4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30F4E">
        <w:rPr>
          <w:sz w:val="26"/>
          <w:szCs w:val="26"/>
        </w:rPr>
        <w:t xml:space="preserve">обеспечение доли просроченной кредиторской задолженности в расходах бюджетов </w:t>
      </w:r>
      <w:r w:rsidR="00F30F4E">
        <w:rPr>
          <w:sz w:val="26"/>
          <w:szCs w:val="26"/>
        </w:rPr>
        <w:t xml:space="preserve">поселений </w:t>
      </w:r>
      <w:r w:rsidR="00FA5574">
        <w:rPr>
          <w:sz w:val="26"/>
          <w:szCs w:val="26"/>
        </w:rPr>
        <w:t>П</w:t>
      </w:r>
      <w:r w:rsidR="00F30F4E">
        <w:rPr>
          <w:sz w:val="26"/>
          <w:szCs w:val="26"/>
        </w:rPr>
        <w:t>ервомайского района</w:t>
      </w:r>
      <w:r w:rsidRPr="00F30F4E">
        <w:rPr>
          <w:sz w:val="26"/>
          <w:szCs w:val="26"/>
        </w:rPr>
        <w:t xml:space="preserve"> Алтайского края в размере не более </w:t>
      </w:r>
      <w:r w:rsidR="00EE7D61">
        <w:rPr>
          <w:sz w:val="26"/>
          <w:szCs w:val="26"/>
        </w:rPr>
        <w:t>1</w:t>
      </w:r>
      <w:r w:rsidRPr="00F30F4E">
        <w:rPr>
          <w:sz w:val="26"/>
          <w:szCs w:val="26"/>
        </w:rPr>
        <w:t xml:space="preserve"> процентов;</w:t>
      </w:r>
    </w:p>
    <w:p w:rsidR="001A4C5B" w:rsidRPr="00F30F4E" w:rsidRDefault="001A4C5B" w:rsidP="00F30F4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30F4E">
        <w:rPr>
          <w:sz w:val="26"/>
          <w:szCs w:val="26"/>
        </w:rPr>
        <w:t xml:space="preserve">отсутствие </w:t>
      </w:r>
      <w:r w:rsidR="00F30F4E">
        <w:rPr>
          <w:sz w:val="26"/>
          <w:szCs w:val="26"/>
        </w:rPr>
        <w:t>поселений</w:t>
      </w:r>
      <w:r w:rsidRPr="00F30F4E">
        <w:rPr>
          <w:sz w:val="26"/>
          <w:szCs w:val="26"/>
        </w:rPr>
        <w:t>, в которых имеется просроченная кредиторская задолженность по выплате заработной платы работникам муниципальных учреждений</w:t>
      </w:r>
      <w:r w:rsidR="00FC253A">
        <w:rPr>
          <w:sz w:val="26"/>
          <w:szCs w:val="26"/>
        </w:rPr>
        <w:t>;</w:t>
      </w:r>
    </w:p>
    <w:p w:rsidR="00F30F4E" w:rsidRDefault="00FC253A" w:rsidP="00FC253A">
      <w:pPr>
        <w:widowControl w:val="0"/>
        <w:autoSpaceDE w:val="0"/>
        <w:autoSpaceDN w:val="0"/>
        <w:jc w:val="both"/>
        <w:outlineLvl w:val="4"/>
        <w:rPr>
          <w:rFonts w:ascii="Calibri" w:hAnsi="Calibri" w:cs="Calibri"/>
          <w:b/>
          <w:sz w:val="22"/>
        </w:rPr>
      </w:pPr>
      <w:r>
        <w:rPr>
          <w:sz w:val="28"/>
          <w:szCs w:val="28"/>
        </w:rPr>
        <w:t xml:space="preserve">       увеличение доли внебюджетных средств, привлеченных для финансирования инициативных проектов развития (создания) общественной </w:t>
      </w:r>
      <w:r>
        <w:rPr>
          <w:sz w:val="28"/>
          <w:szCs w:val="28"/>
        </w:rPr>
        <w:lastRenderedPageBreak/>
        <w:t xml:space="preserve">инфраструктуры муниципальных образований, в общем объеме средств, до </w:t>
      </w:r>
      <w:r w:rsidR="001B7D63">
        <w:rPr>
          <w:sz w:val="28"/>
          <w:szCs w:val="28"/>
        </w:rPr>
        <w:t>10</w:t>
      </w:r>
      <w:r>
        <w:rPr>
          <w:sz w:val="28"/>
          <w:szCs w:val="28"/>
        </w:rPr>
        <w:t xml:space="preserve"> процентов</w:t>
      </w:r>
      <w:r w:rsidR="00AA63CC">
        <w:rPr>
          <w:rFonts w:ascii="Calibri" w:hAnsi="Calibri" w:cs="Calibri"/>
          <w:b/>
          <w:sz w:val="22"/>
        </w:rPr>
        <w:t>.</w:t>
      </w:r>
    </w:p>
    <w:p w:rsidR="00FC253A" w:rsidRDefault="00FC253A" w:rsidP="00F30F4E">
      <w:pPr>
        <w:widowControl w:val="0"/>
        <w:autoSpaceDE w:val="0"/>
        <w:autoSpaceDN w:val="0"/>
        <w:outlineLvl w:val="4"/>
        <w:rPr>
          <w:sz w:val="26"/>
          <w:szCs w:val="26"/>
        </w:rPr>
      </w:pPr>
    </w:p>
    <w:p w:rsidR="001A4C5B" w:rsidRPr="00F30F4E" w:rsidRDefault="00143A8B" w:rsidP="00F30F4E">
      <w:pPr>
        <w:widowControl w:val="0"/>
        <w:autoSpaceDE w:val="0"/>
        <w:autoSpaceDN w:val="0"/>
        <w:outlineLvl w:val="4"/>
        <w:rPr>
          <w:sz w:val="26"/>
          <w:szCs w:val="26"/>
        </w:rPr>
      </w:pPr>
      <w:r>
        <w:rPr>
          <w:sz w:val="26"/>
          <w:szCs w:val="26"/>
        </w:rPr>
        <w:t>8</w:t>
      </w:r>
      <w:r w:rsidR="00F30F4E" w:rsidRPr="00F30F4E">
        <w:rPr>
          <w:sz w:val="26"/>
          <w:szCs w:val="26"/>
        </w:rPr>
        <w:t>.5</w:t>
      </w:r>
      <w:r w:rsidR="001A4C5B" w:rsidRPr="00F30F4E">
        <w:rPr>
          <w:sz w:val="26"/>
          <w:szCs w:val="26"/>
        </w:rPr>
        <w:t>. Сроки и этапы реализации подпрограммы 2</w:t>
      </w:r>
    </w:p>
    <w:p w:rsidR="00EF5444" w:rsidRDefault="00EF5444" w:rsidP="001A4C5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A4C5B" w:rsidRPr="00F30F4E" w:rsidRDefault="001A4C5B" w:rsidP="001A4C5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30F4E">
        <w:rPr>
          <w:sz w:val="26"/>
          <w:szCs w:val="26"/>
        </w:rPr>
        <w:t xml:space="preserve">Подпрограмма 2 </w:t>
      </w:r>
      <w:r w:rsidR="00F30F4E">
        <w:rPr>
          <w:sz w:val="26"/>
          <w:szCs w:val="26"/>
        </w:rPr>
        <w:t>«</w:t>
      </w:r>
      <w:r w:rsidRPr="00F30F4E">
        <w:rPr>
          <w:sz w:val="26"/>
          <w:szCs w:val="26"/>
        </w:rPr>
        <w:t xml:space="preserve">Поддержание и стимулирование устойчивого исполнения бюджетов </w:t>
      </w:r>
      <w:r w:rsidR="00F30F4E">
        <w:rPr>
          <w:sz w:val="26"/>
          <w:szCs w:val="26"/>
        </w:rPr>
        <w:t>поселений»</w:t>
      </w:r>
      <w:r w:rsidRPr="00F30F4E">
        <w:rPr>
          <w:sz w:val="26"/>
          <w:szCs w:val="26"/>
        </w:rPr>
        <w:t xml:space="preserve"> реализуется с 202</w:t>
      </w:r>
      <w:r w:rsidR="00FC253A">
        <w:rPr>
          <w:sz w:val="26"/>
          <w:szCs w:val="26"/>
        </w:rPr>
        <w:t>5</w:t>
      </w:r>
      <w:r w:rsidRPr="00F30F4E">
        <w:rPr>
          <w:sz w:val="26"/>
          <w:szCs w:val="26"/>
        </w:rPr>
        <w:t xml:space="preserve"> по 202</w:t>
      </w:r>
      <w:r w:rsidR="00FC253A">
        <w:rPr>
          <w:sz w:val="26"/>
          <w:szCs w:val="26"/>
        </w:rPr>
        <w:t>8</w:t>
      </w:r>
      <w:r w:rsidRPr="00F30F4E">
        <w:rPr>
          <w:sz w:val="26"/>
          <w:szCs w:val="26"/>
        </w:rPr>
        <w:t xml:space="preserve"> годы.</w:t>
      </w:r>
    </w:p>
    <w:p w:rsidR="001A4C5B" w:rsidRPr="001A4C5B" w:rsidRDefault="001A4C5B" w:rsidP="001A4C5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A4C5B" w:rsidRPr="00A62B4E" w:rsidRDefault="00143A8B" w:rsidP="00A62B4E">
      <w:pPr>
        <w:widowControl w:val="0"/>
        <w:autoSpaceDE w:val="0"/>
        <w:autoSpaceDN w:val="0"/>
        <w:outlineLvl w:val="3"/>
        <w:rPr>
          <w:sz w:val="26"/>
          <w:szCs w:val="26"/>
        </w:rPr>
      </w:pPr>
      <w:r>
        <w:rPr>
          <w:sz w:val="26"/>
          <w:szCs w:val="26"/>
        </w:rPr>
        <w:t>8</w:t>
      </w:r>
      <w:r w:rsidR="00A62B4E" w:rsidRPr="00A62B4E">
        <w:rPr>
          <w:sz w:val="26"/>
          <w:szCs w:val="26"/>
        </w:rPr>
        <w:t>.6</w:t>
      </w:r>
      <w:r w:rsidR="001A4C5B" w:rsidRPr="00A62B4E">
        <w:rPr>
          <w:sz w:val="26"/>
          <w:szCs w:val="26"/>
        </w:rPr>
        <w:t>. Объем финансирования подпрограммы 2</w:t>
      </w:r>
    </w:p>
    <w:p w:rsidR="00C44C9A" w:rsidRPr="0016084F" w:rsidRDefault="001A4C5B" w:rsidP="00C44C9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2B4E">
        <w:rPr>
          <w:sz w:val="26"/>
          <w:szCs w:val="26"/>
        </w:rPr>
        <w:t xml:space="preserve">Общий объем финансирования подпрограммы 2 за счет всех источников финансирования составляет </w:t>
      </w:r>
      <w:r w:rsidR="00C44C9A">
        <w:rPr>
          <w:sz w:val="28"/>
          <w:szCs w:val="28"/>
        </w:rPr>
        <w:t xml:space="preserve">160 176,9 </w:t>
      </w:r>
      <w:r w:rsidR="00C44C9A" w:rsidRPr="0016084F">
        <w:rPr>
          <w:sz w:val="28"/>
          <w:szCs w:val="28"/>
        </w:rPr>
        <w:t>тыс. рублей, в том числе по годам:</w:t>
      </w:r>
    </w:p>
    <w:p w:rsidR="00C44C9A" w:rsidRPr="0016084F" w:rsidRDefault="00C44C9A" w:rsidP="00C44C9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16084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35 103,9 </w:t>
      </w:r>
      <w:r w:rsidRPr="0016084F">
        <w:rPr>
          <w:sz w:val="28"/>
          <w:szCs w:val="28"/>
        </w:rPr>
        <w:t>тыс. рублей;</w:t>
      </w:r>
    </w:p>
    <w:p w:rsidR="00C44C9A" w:rsidRPr="0016084F" w:rsidRDefault="00C44C9A" w:rsidP="00C44C9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16084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38 108,0 </w:t>
      </w:r>
      <w:r w:rsidRPr="0016084F">
        <w:rPr>
          <w:sz w:val="28"/>
          <w:szCs w:val="28"/>
        </w:rPr>
        <w:t>тыс. рублей;</w:t>
      </w:r>
    </w:p>
    <w:p w:rsidR="00C44C9A" w:rsidRPr="0016084F" w:rsidRDefault="00C44C9A" w:rsidP="00C44C9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084F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16084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41 266,0 </w:t>
      </w:r>
      <w:r w:rsidRPr="0016084F">
        <w:rPr>
          <w:sz w:val="28"/>
          <w:szCs w:val="28"/>
        </w:rPr>
        <w:t>тыс. рублей;</w:t>
      </w:r>
    </w:p>
    <w:p w:rsidR="00C44C9A" w:rsidRDefault="00C44C9A" w:rsidP="00C44C9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16084F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6084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43 699,0 </w:t>
      </w:r>
      <w:r w:rsidRPr="0016084F">
        <w:rPr>
          <w:sz w:val="28"/>
          <w:szCs w:val="28"/>
        </w:rPr>
        <w:t>тыс. рублей.</w:t>
      </w:r>
    </w:p>
    <w:p w:rsidR="00061E12" w:rsidRPr="00FA56B7" w:rsidRDefault="00A62B4E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C0C7C">
        <w:rPr>
          <w:sz w:val="26"/>
          <w:szCs w:val="26"/>
        </w:rPr>
        <w:t xml:space="preserve">За счет средств краевого бюджета </w:t>
      </w:r>
      <w:r>
        <w:rPr>
          <w:sz w:val="26"/>
          <w:szCs w:val="26"/>
        </w:rPr>
        <w:t>–</w:t>
      </w:r>
      <w:r w:rsidR="00061E12">
        <w:rPr>
          <w:sz w:val="26"/>
          <w:szCs w:val="26"/>
        </w:rPr>
        <w:t xml:space="preserve">48 482,2 тыс. рублей, </w:t>
      </w:r>
      <w:r w:rsidR="00061E12" w:rsidRPr="00FA56B7">
        <w:rPr>
          <w:sz w:val="26"/>
          <w:szCs w:val="26"/>
        </w:rPr>
        <w:t>в том числе по годам: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FA56B7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FA5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10 206,2 </w:t>
      </w:r>
      <w:r w:rsidRPr="00FA56B7">
        <w:rPr>
          <w:sz w:val="26"/>
          <w:szCs w:val="26"/>
        </w:rPr>
        <w:t>тыс. рублей;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2026</w:t>
      </w:r>
      <w:r w:rsidRPr="00FA5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11 392,0 </w:t>
      </w:r>
      <w:r w:rsidRPr="00FA56B7">
        <w:rPr>
          <w:sz w:val="26"/>
          <w:szCs w:val="26"/>
        </w:rPr>
        <w:t>тыс. рублей;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2027</w:t>
      </w:r>
      <w:r w:rsidRPr="00FA5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12 692,0 </w:t>
      </w:r>
      <w:r w:rsidRPr="00FA56B7">
        <w:rPr>
          <w:sz w:val="26"/>
          <w:szCs w:val="26"/>
        </w:rPr>
        <w:t>тыс. рублей;</w:t>
      </w:r>
    </w:p>
    <w:p w:rsidR="00061E12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2028</w:t>
      </w:r>
      <w:r w:rsidRPr="00FA56B7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14 192,0 </w:t>
      </w:r>
      <w:r w:rsidRPr="00FA56B7">
        <w:rPr>
          <w:sz w:val="26"/>
          <w:szCs w:val="26"/>
        </w:rPr>
        <w:t>тыс. рублей.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районного бюджета – 105 899,7 тыс. рублей, </w:t>
      </w:r>
      <w:r w:rsidRPr="00FA56B7">
        <w:rPr>
          <w:sz w:val="26"/>
          <w:szCs w:val="26"/>
        </w:rPr>
        <w:t>в том числе по годам: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FA56B7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FA5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24 387,7 </w:t>
      </w:r>
      <w:r w:rsidRPr="00FA56B7">
        <w:rPr>
          <w:sz w:val="26"/>
          <w:szCs w:val="26"/>
        </w:rPr>
        <w:t>тыс. рублей;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2026</w:t>
      </w:r>
      <w:r w:rsidRPr="00FA5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25 934,0 </w:t>
      </w:r>
      <w:r w:rsidRPr="00FA56B7">
        <w:rPr>
          <w:sz w:val="26"/>
          <w:szCs w:val="26"/>
        </w:rPr>
        <w:t>тыс. рублей;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2027</w:t>
      </w:r>
      <w:r w:rsidRPr="00FA5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27 476,0 </w:t>
      </w:r>
      <w:r w:rsidRPr="00FA56B7">
        <w:rPr>
          <w:sz w:val="26"/>
          <w:szCs w:val="26"/>
        </w:rPr>
        <w:t>тыс. рублей;</w:t>
      </w:r>
    </w:p>
    <w:p w:rsidR="00061E12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2028</w:t>
      </w:r>
      <w:r w:rsidRPr="00FA56B7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28 102,0 </w:t>
      </w:r>
      <w:r w:rsidRPr="00FA56B7">
        <w:rPr>
          <w:sz w:val="26"/>
          <w:szCs w:val="26"/>
        </w:rPr>
        <w:t>тыс. рублей.</w:t>
      </w:r>
    </w:p>
    <w:p w:rsidR="00061E12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счет внебюджетных средств – 3 795,0 тыс. рублей, в том числе по годам: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FA56B7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FA5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   510,0 </w:t>
      </w:r>
      <w:r w:rsidRPr="00FA56B7">
        <w:rPr>
          <w:sz w:val="26"/>
          <w:szCs w:val="26"/>
        </w:rPr>
        <w:t>тыс. рублей;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2026</w:t>
      </w:r>
      <w:r w:rsidRPr="00FA5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   782,0 </w:t>
      </w:r>
      <w:r w:rsidRPr="00FA56B7">
        <w:rPr>
          <w:sz w:val="26"/>
          <w:szCs w:val="26"/>
        </w:rPr>
        <w:t>тыс. рублей;</w:t>
      </w:r>
    </w:p>
    <w:p w:rsidR="00061E12" w:rsidRPr="00FA56B7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2027</w:t>
      </w:r>
      <w:r w:rsidRPr="00FA5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1 098,0 </w:t>
      </w:r>
      <w:r w:rsidRPr="00FA56B7">
        <w:rPr>
          <w:sz w:val="26"/>
          <w:szCs w:val="26"/>
        </w:rPr>
        <w:t>тыс. рублей;</w:t>
      </w:r>
    </w:p>
    <w:p w:rsidR="00061E12" w:rsidRDefault="00061E12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2028</w:t>
      </w:r>
      <w:r w:rsidRPr="00FA56B7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1 405,0 </w:t>
      </w:r>
      <w:r w:rsidRPr="00FA56B7">
        <w:rPr>
          <w:sz w:val="26"/>
          <w:szCs w:val="26"/>
        </w:rPr>
        <w:t>тыс. рублей.</w:t>
      </w:r>
    </w:p>
    <w:p w:rsidR="001A4C5B" w:rsidRDefault="001A4C5B" w:rsidP="00061E1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A62B4E">
        <w:rPr>
          <w:sz w:val="26"/>
          <w:szCs w:val="26"/>
        </w:rPr>
        <w:t xml:space="preserve">Объемы финансирования подлежат ежегодному уточнению в соответствии с </w:t>
      </w:r>
      <w:r w:rsidR="00A62B4E">
        <w:rPr>
          <w:sz w:val="26"/>
          <w:szCs w:val="26"/>
        </w:rPr>
        <w:t>решением о районном</w:t>
      </w:r>
      <w:r w:rsidRPr="00A62B4E">
        <w:rPr>
          <w:sz w:val="26"/>
          <w:szCs w:val="26"/>
        </w:rPr>
        <w:t xml:space="preserve"> бюджете на очередной финансовый год и на плановый период.</w:t>
      </w:r>
    </w:p>
    <w:p w:rsidR="001A4C5B" w:rsidRPr="001A4C5B" w:rsidRDefault="001A4C5B" w:rsidP="001A4C5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A4C5B" w:rsidRDefault="00143A8B" w:rsidP="00A62B4E">
      <w:pPr>
        <w:widowControl w:val="0"/>
        <w:autoSpaceDE w:val="0"/>
        <w:autoSpaceDN w:val="0"/>
        <w:outlineLvl w:val="3"/>
        <w:rPr>
          <w:sz w:val="26"/>
          <w:szCs w:val="26"/>
        </w:rPr>
      </w:pPr>
      <w:r>
        <w:rPr>
          <w:sz w:val="26"/>
          <w:szCs w:val="26"/>
        </w:rPr>
        <w:t>8</w:t>
      </w:r>
      <w:r w:rsidR="00A62B4E" w:rsidRPr="00A62B4E">
        <w:rPr>
          <w:sz w:val="26"/>
          <w:szCs w:val="26"/>
        </w:rPr>
        <w:t>.7</w:t>
      </w:r>
      <w:r w:rsidR="001A4C5B" w:rsidRPr="00A62B4E">
        <w:rPr>
          <w:sz w:val="26"/>
          <w:szCs w:val="26"/>
        </w:rPr>
        <w:t>. Методика оценки эффективности подпрограммы 2</w:t>
      </w:r>
    </w:p>
    <w:p w:rsidR="00EF5444" w:rsidRDefault="00EF5444" w:rsidP="00436A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36A21" w:rsidRDefault="00436A21" w:rsidP="00436A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оценке эффективности подпрограммы 2 следует учитывать, что рост значений следующих показателей свидетельствует о положительной тенденции:</w:t>
      </w:r>
    </w:p>
    <w:p w:rsidR="00FC253A" w:rsidRDefault="00436A21" w:rsidP="00436A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критерий выравнивания расчетной бюджетной обеспеченности поселений</w:t>
      </w:r>
      <w:r w:rsidR="00FC253A">
        <w:rPr>
          <w:sz w:val="26"/>
          <w:szCs w:val="26"/>
        </w:rPr>
        <w:t>,</w:t>
      </w:r>
    </w:p>
    <w:p w:rsidR="00436A21" w:rsidRDefault="00FC253A" w:rsidP="00436A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количества проектов </w:t>
      </w:r>
      <w:r w:rsidR="001855EC">
        <w:rPr>
          <w:sz w:val="26"/>
          <w:szCs w:val="26"/>
        </w:rPr>
        <w:t>местных инициатив</w:t>
      </w:r>
      <w:r w:rsidR="00436A21">
        <w:rPr>
          <w:sz w:val="26"/>
          <w:szCs w:val="26"/>
        </w:rPr>
        <w:t>.</w:t>
      </w:r>
    </w:p>
    <w:p w:rsidR="00436A21" w:rsidRDefault="00436A21" w:rsidP="00436A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Снижение значений следующих показателей также свидетельствует о положительной тенденции:</w:t>
      </w:r>
    </w:p>
    <w:p w:rsidR="00436A21" w:rsidRDefault="00436A21" w:rsidP="00436A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доля просроченной кредиторской задолженности в расходах бюджетов поселений;</w:t>
      </w:r>
    </w:p>
    <w:p w:rsidR="00436A21" w:rsidRDefault="00436A21" w:rsidP="00436A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поселений, в которых имеется просроченная кредиторская задолженность по выплате заработной платы работникам муниципальных учреждений.</w:t>
      </w:r>
    </w:p>
    <w:p w:rsidR="001A4C5B" w:rsidRPr="001A4C5B" w:rsidRDefault="001A4C5B" w:rsidP="001A4C5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A4C5B" w:rsidRPr="00436A21" w:rsidRDefault="009C57B2" w:rsidP="00436A21">
      <w:pPr>
        <w:widowControl w:val="0"/>
        <w:autoSpaceDE w:val="0"/>
        <w:autoSpaceDN w:val="0"/>
        <w:outlineLvl w:val="3"/>
        <w:rPr>
          <w:sz w:val="26"/>
          <w:szCs w:val="26"/>
        </w:rPr>
      </w:pPr>
      <w:hyperlink r:id="rId25" w:history="1">
        <w:r w:rsidR="00143A8B">
          <w:rPr>
            <w:sz w:val="26"/>
            <w:szCs w:val="26"/>
          </w:rPr>
          <w:t>8</w:t>
        </w:r>
        <w:r w:rsidR="00436A21" w:rsidRPr="00436A21">
          <w:rPr>
            <w:sz w:val="26"/>
            <w:szCs w:val="26"/>
          </w:rPr>
          <w:t>.8</w:t>
        </w:r>
      </w:hyperlink>
      <w:r w:rsidR="001A4C5B" w:rsidRPr="00436A21">
        <w:rPr>
          <w:sz w:val="26"/>
          <w:szCs w:val="26"/>
        </w:rPr>
        <w:t>. Механизм реализации подпрограммы 2</w:t>
      </w:r>
    </w:p>
    <w:p w:rsidR="00EF5444" w:rsidRDefault="00EF5444" w:rsidP="00436A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A4C5B" w:rsidRPr="00436A21" w:rsidRDefault="00436A21" w:rsidP="00436A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Комитет администрации по финансам, налоговой и кредитной политике Первомайского района</w:t>
      </w:r>
      <w:r w:rsidR="001A4C5B" w:rsidRPr="00436A21">
        <w:rPr>
          <w:sz w:val="26"/>
          <w:szCs w:val="26"/>
        </w:rPr>
        <w:t xml:space="preserve"> осуществляет текущее управление и мониторинг реализации подпрограммы 2:</w:t>
      </w:r>
    </w:p>
    <w:p w:rsidR="001A4C5B" w:rsidRPr="00436A21" w:rsidRDefault="001A4C5B" w:rsidP="00436A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36A21">
        <w:rPr>
          <w:sz w:val="26"/>
          <w:szCs w:val="26"/>
        </w:rPr>
        <w:t>организует реализацию подпрограммы 2, принимает решение о внесении изменений в подпрограмму 2 и несет ответственность за достижение показателей подпрограммы 2, а также конечных результатов ее реализации;</w:t>
      </w:r>
    </w:p>
    <w:p w:rsidR="001A4C5B" w:rsidRPr="00436A21" w:rsidRDefault="001A4C5B" w:rsidP="00436A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36A21">
        <w:rPr>
          <w:sz w:val="26"/>
          <w:szCs w:val="26"/>
        </w:rPr>
        <w:t>рекомендует участникам подпрограммы 2 осуществить разработку отдельных мероприятий и планов их реализации;</w:t>
      </w:r>
    </w:p>
    <w:p w:rsidR="001A4C5B" w:rsidRPr="00436A21" w:rsidRDefault="001A4C5B" w:rsidP="00436A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36A21">
        <w:rPr>
          <w:sz w:val="26"/>
          <w:szCs w:val="26"/>
        </w:rPr>
        <w:t>готовит ежеквартальные и годовые отчеты.</w:t>
      </w:r>
    </w:p>
    <w:p w:rsidR="001A4C5B" w:rsidRPr="00436A21" w:rsidRDefault="00436A21" w:rsidP="00436A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Участники реализации подпрограммы 2</w:t>
      </w:r>
      <w:r w:rsidR="001A4C5B" w:rsidRPr="00436A21">
        <w:rPr>
          <w:sz w:val="26"/>
          <w:szCs w:val="26"/>
        </w:rPr>
        <w:t xml:space="preserve">, </w:t>
      </w:r>
      <w:r w:rsidR="0050717D">
        <w:rPr>
          <w:sz w:val="26"/>
          <w:szCs w:val="26"/>
        </w:rPr>
        <w:t>администрации</w:t>
      </w:r>
      <w:r w:rsidR="001A4C5B" w:rsidRPr="00436A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поселений </w:t>
      </w:r>
      <w:r w:rsidR="001A4C5B" w:rsidRPr="00436A21">
        <w:rPr>
          <w:sz w:val="26"/>
          <w:szCs w:val="26"/>
        </w:rPr>
        <w:t>(по согласованию):</w:t>
      </w:r>
    </w:p>
    <w:p w:rsidR="001A4C5B" w:rsidRPr="00436A21" w:rsidRDefault="001A4C5B" w:rsidP="00436A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36A21">
        <w:rPr>
          <w:sz w:val="26"/>
          <w:szCs w:val="26"/>
        </w:rPr>
        <w:t>осуществляют реализацию мероприятий подпрограммы 2 в рамках своей компетенции;</w:t>
      </w:r>
    </w:p>
    <w:p w:rsidR="001A4C5B" w:rsidRDefault="001A4C5B" w:rsidP="00436A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36A21">
        <w:rPr>
          <w:sz w:val="26"/>
          <w:szCs w:val="26"/>
        </w:rPr>
        <w:t xml:space="preserve">предоставляют </w:t>
      </w:r>
      <w:r w:rsidR="00436A21">
        <w:rPr>
          <w:sz w:val="26"/>
          <w:szCs w:val="26"/>
        </w:rPr>
        <w:t>комитету администрации по финансам, налоговой и кредитной политике Первомайского района</w:t>
      </w:r>
      <w:r w:rsidRPr="00436A21">
        <w:rPr>
          <w:sz w:val="26"/>
          <w:szCs w:val="26"/>
        </w:rPr>
        <w:t xml:space="preserve"> информацию, необходимую для проведения оценки эффективности подпрограммы 2 и подготовки ежеквартальных и годовых отчетов.</w:t>
      </w:r>
    </w:p>
    <w:p w:rsidR="0098246C" w:rsidRDefault="0098246C" w:rsidP="00436A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8246C" w:rsidRPr="0098246C" w:rsidRDefault="00143A8B" w:rsidP="0098246C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8246C" w:rsidRPr="0098246C">
        <w:rPr>
          <w:rFonts w:ascii="Times New Roman" w:hAnsi="Times New Roman" w:cs="Times New Roman"/>
          <w:sz w:val="26"/>
          <w:szCs w:val="26"/>
        </w:rPr>
        <w:t>. Подпрограмма 3 «Повышение качества управления муниципальными финансами»</w:t>
      </w:r>
    </w:p>
    <w:p w:rsidR="0098246C" w:rsidRPr="0098246C" w:rsidRDefault="0098246C" w:rsidP="0098246C">
      <w:pPr>
        <w:widowControl w:val="0"/>
        <w:autoSpaceDE w:val="0"/>
        <w:autoSpaceDN w:val="0"/>
        <w:ind w:firstLine="567"/>
        <w:rPr>
          <w:sz w:val="26"/>
          <w:szCs w:val="26"/>
        </w:rPr>
      </w:pPr>
    </w:p>
    <w:p w:rsidR="0098246C" w:rsidRPr="0098246C" w:rsidRDefault="0098246C" w:rsidP="0098246C">
      <w:pPr>
        <w:widowControl w:val="0"/>
        <w:autoSpaceDE w:val="0"/>
        <w:autoSpaceDN w:val="0"/>
        <w:ind w:firstLine="567"/>
        <w:outlineLvl w:val="3"/>
        <w:rPr>
          <w:sz w:val="26"/>
          <w:szCs w:val="26"/>
        </w:rPr>
      </w:pPr>
      <w:r w:rsidRPr="0098246C">
        <w:rPr>
          <w:sz w:val="26"/>
          <w:szCs w:val="26"/>
        </w:rPr>
        <w:t xml:space="preserve">Паспорт подпрограммы 3 </w:t>
      </w:r>
      <w:r>
        <w:rPr>
          <w:sz w:val="26"/>
          <w:szCs w:val="26"/>
        </w:rPr>
        <w:t>«</w:t>
      </w:r>
      <w:r w:rsidRPr="0098246C">
        <w:rPr>
          <w:sz w:val="26"/>
          <w:szCs w:val="26"/>
        </w:rPr>
        <w:t>Повышение качества управления</w:t>
      </w:r>
      <w:r>
        <w:rPr>
          <w:sz w:val="26"/>
          <w:szCs w:val="26"/>
        </w:rPr>
        <w:t xml:space="preserve"> </w:t>
      </w:r>
      <w:r w:rsidRPr="0098246C">
        <w:rPr>
          <w:sz w:val="26"/>
          <w:szCs w:val="26"/>
        </w:rPr>
        <w:t>муниципальными финансами</w:t>
      </w:r>
      <w:r>
        <w:rPr>
          <w:sz w:val="26"/>
          <w:szCs w:val="26"/>
        </w:rPr>
        <w:t>»</w:t>
      </w:r>
    </w:p>
    <w:p w:rsidR="0098246C" w:rsidRPr="0098246C" w:rsidRDefault="0098246C" w:rsidP="009824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98246C" w:rsidRPr="0098246C" w:rsidTr="00514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EF544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Комитет администрации по финансам, налоговой и кредитной политике </w:t>
            </w:r>
            <w:r w:rsidR="00EF5444">
              <w:rPr>
                <w:sz w:val="26"/>
                <w:szCs w:val="26"/>
              </w:rPr>
              <w:t>П</w:t>
            </w:r>
            <w:r w:rsidRPr="0098246C">
              <w:rPr>
                <w:sz w:val="26"/>
                <w:szCs w:val="26"/>
              </w:rPr>
              <w:t>ервомайского района Алтайского края</w:t>
            </w:r>
          </w:p>
        </w:tc>
      </w:tr>
      <w:tr w:rsidR="0098246C" w:rsidRPr="0098246C" w:rsidTr="00514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50717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 w:rsidR="0050717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50717D">
              <w:rPr>
                <w:sz w:val="26"/>
                <w:szCs w:val="26"/>
              </w:rPr>
              <w:t>поселений (по согласованию)</w:t>
            </w:r>
          </w:p>
        </w:tc>
      </w:tr>
      <w:tr w:rsidR="0098246C" w:rsidRPr="0098246C" w:rsidTr="00514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98246C" w:rsidRPr="0098246C" w:rsidTr="00514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содействие повышению качества управления муниципальными финансами</w:t>
            </w:r>
          </w:p>
        </w:tc>
      </w:tr>
      <w:tr w:rsidR="0098246C" w:rsidRPr="0098246C" w:rsidTr="00514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осуществление оценки качества управления муниципальными финансами;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предоставление грантов </w:t>
            </w:r>
            <w:r w:rsidR="00C47CA0">
              <w:rPr>
                <w:sz w:val="26"/>
                <w:szCs w:val="26"/>
              </w:rPr>
              <w:t>поселениям</w:t>
            </w:r>
            <w:r w:rsidRPr="0098246C">
              <w:rPr>
                <w:sz w:val="26"/>
                <w:szCs w:val="26"/>
              </w:rPr>
              <w:t xml:space="preserve"> в целях содействия достижению и (или) поощрения достижения наилучших значений показателей деятельности органов местного самоуправления;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премирование муниципальных образований </w:t>
            </w:r>
            <w:r w:rsidR="00C47CA0">
              <w:rPr>
                <w:sz w:val="26"/>
                <w:szCs w:val="26"/>
              </w:rPr>
              <w:t xml:space="preserve">поселений </w:t>
            </w:r>
            <w:r w:rsidRPr="0098246C">
              <w:rPr>
                <w:sz w:val="26"/>
                <w:szCs w:val="26"/>
              </w:rPr>
              <w:t>в целях поощрения и распространения применения примеров лучшей муниципальной практики;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lastRenderedPageBreak/>
              <w:t xml:space="preserve">проведение мониторинга соблюдения </w:t>
            </w:r>
            <w:r w:rsidR="00C47CA0">
              <w:rPr>
                <w:sz w:val="26"/>
                <w:szCs w:val="26"/>
              </w:rPr>
              <w:t>поселениями</w:t>
            </w:r>
            <w:r w:rsidRPr="0098246C">
              <w:rPr>
                <w:sz w:val="26"/>
                <w:szCs w:val="26"/>
              </w:rPr>
              <w:t xml:space="preserve"> выполнения соглашений, которыми предусматриваются меры по социально-экономическому развитию и оздоровлению муниципальных финансов;</w:t>
            </w:r>
          </w:p>
          <w:p w:rsidR="0098246C" w:rsidRPr="0098246C" w:rsidRDefault="0098246C" w:rsidP="00C47CA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оказание методической помощи </w:t>
            </w:r>
            <w:r w:rsidR="00C47CA0">
              <w:rPr>
                <w:sz w:val="26"/>
                <w:szCs w:val="26"/>
              </w:rPr>
              <w:t>поселениям</w:t>
            </w:r>
          </w:p>
        </w:tc>
      </w:tr>
      <w:tr w:rsidR="0098246C" w:rsidRPr="0098246C" w:rsidTr="00514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lastRenderedPageBreak/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количество </w:t>
            </w:r>
            <w:r w:rsidR="00C47CA0">
              <w:rPr>
                <w:sz w:val="26"/>
                <w:szCs w:val="26"/>
              </w:rPr>
              <w:t>поселений</w:t>
            </w:r>
            <w:r w:rsidRPr="0098246C">
              <w:rPr>
                <w:sz w:val="26"/>
                <w:szCs w:val="26"/>
              </w:rPr>
              <w:t xml:space="preserve"> с высоким качеством управления муниципальными финансами;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доля </w:t>
            </w:r>
            <w:r w:rsidR="00C47CA0">
              <w:rPr>
                <w:sz w:val="26"/>
                <w:szCs w:val="26"/>
              </w:rPr>
              <w:t>поселений</w:t>
            </w:r>
            <w:r w:rsidRPr="0098246C">
              <w:rPr>
                <w:sz w:val="26"/>
                <w:szCs w:val="26"/>
              </w:rPr>
              <w:t>, утвердивших бюджеты на очередной финансовый год и плановый период;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количество </w:t>
            </w:r>
            <w:r w:rsidR="00C47CA0">
              <w:rPr>
                <w:sz w:val="26"/>
                <w:szCs w:val="26"/>
              </w:rPr>
              <w:t>поселений</w:t>
            </w:r>
            <w:r w:rsidRPr="0098246C">
              <w:rPr>
                <w:sz w:val="26"/>
                <w:szCs w:val="26"/>
              </w:rPr>
              <w:t xml:space="preserve">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      </w:r>
            <w:hyperlink r:id="rId26" w:history="1">
              <w:r w:rsidRPr="0098246C">
                <w:rPr>
                  <w:sz w:val="26"/>
                  <w:szCs w:val="26"/>
                </w:rPr>
                <w:t>кодексом</w:t>
              </w:r>
            </w:hyperlink>
            <w:r w:rsidRPr="0098246C">
              <w:rPr>
                <w:sz w:val="26"/>
                <w:szCs w:val="26"/>
              </w:rPr>
              <w:t xml:space="preserve"> Российской Федерации;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количество </w:t>
            </w:r>
            <w:r w:rsidR="00C47CA0">
              <w:rPr>
                <w:sz w:val="26"/>
                <w:szCs w:val="26"/>
              </w:rPr>
              <w:t>поселений</w:t>
            </w:r>
            <w:r w:rsidRPr="0098246C">
              <w:rPr>
                <w:sz w:val="26"/>
                <w:szCs w:val="26"/>
              </w:rPr>
              <w:t>, получающих гранты в целях содействия достижению и (или) поощрения достижения наилучших значений комплексной оценки эффективности деятельности органов местного самоуправления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98246C" w:rsidRPr="0098246C" w:rsidTr="00514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C47C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1855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202</w:t>
            </w:r>
            <w:r w:rsidR="001855EC">
              <w:rPr>
                <w:sz w:val="26"/>
                <w:szCs w:val="26"/>
              </w:rPr>
              <w:t>5</w:t>
            </w:r>
            <w:r w:rsidRPr="0098246C">
              <w:rPr>
                <w:sz w:val="26"/>
                <w:szCs w:val="26"/>
              </w:rPr>
              <w:t xml:space="preserve"> - 202</w:t>
            </w:r>
            <w:r w:rsidR="001855EC">
              <w:rPr>
                <w:sz w:val="26"/>
                <w:szCs w:val="26"/>
              </w:rPr>
              <w:t>8</w:t>
            </w:r>
            <w:r w:rsidRPr="0098246C">
              <w:rPr>
                <w:sz w:val="26"/>
                <w:szCs w:val="26"/>
              </w:rPr>
              <w:t xml:space="preserve"> годы</w:t>
            </w:r>
          </w:p>
        </w:tc>
      </w:tr>
      <w:tr w:rsidR="0098246C" w:rsidRPr="0098246C" w:rsidTr="00514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общий объем финансирования подпрограммы 3 за счет средств </w:t>
            </w:r>
            <w:r w:rsidR="00C47CA0">
              <w:rPr>
                <w:sz w:val="26"/>
                <w:szCs w:val="26"/>
              </w:rPr>
              <w:t>районн</w:t>
            </w:r>
            <w:r w:rsidRPr="0098246C">
              <w:rPr>
                <w:sz w:val="26"/>
                <w:szCs w:val="26"/>
              </w:rPr>
              <w:t>ого бюджета составляет тыс. рублей, в том числе по годам: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2021 год </w:t>
            </w:r>
            <w:r w:rsidR="00C47CA0">
              <w:rPr>
                <w:sz w:val="26"/>
                <w:szCs w:val="26"/>
              </w:rPr>
              <w:t>–</w:t>
            </w:r>
            <w:r w:rsidRPr="0098246C">
              <w:rPr>
                <w:sz w:val="26"/>
                <w:szCs w:val="26"/>
              </w:rPr>
              <w:t xml:space="preserve"> </w:t>
            </w:r>
            <w:r w:rsidR="00C47CA0">
              <w:rPr>
                <w:sz w:val="26"/>
                <w:szCs w:val="26"/>
              </w:rPr>
              <w:t xml:space="preserve">   </w:t>
            </w:r>
            <w:r w:rsidRPr="0098246C">
              <w:rPr>
                <w:sz w:val="26"/>
                <w:szCs w:val="26"/>
              </w:rPr>
              <w:t>тыс. рублей;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2022 год </w:t>
            </w:r>
            <w:r w:rsidR="00C47CA0">
              <w:rPr>
                <w:sz w:val="26"/>
                <w:szCs w:val="26"/>
              </w:rPr>
              <w:t>–</w:t>
            </w:r>
            <w:r w:rsidRPr="0098246C">
              <w:rPr>
                <w:sz w:val="26"/>
                <w:szCs w:val="26"/>
              </w:rPr>
              <w:t xml:space="preserve"> </w:t>
            </w:r>
            <w:r w:rsidR="00C47CA0">
              <w:rPr>
                <w:sz w:val="26"/>
                <w:szCs w:val="26"/>
              </w:rPr>
              <w:t xml:space="preserve">   </w:t>
            </w:r>
            <w:r w:rsidRPr="0098246C">
              <w:rPr>
                <w:sz w:val="26"/>
                <w:szCs w:val="26"/>
              </w:rPr>
              <w:t>тыс. рублей;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2023 год </w:t>
            </w:r>
            <w:r w:rsidR="00C47CA0">
              <w:rPr>
                <w:sz w:val="26"/>
                <w:szCs w:val="26"/>
              </w:rPr>
              <w:t>–</w:t>
            </w:r>
            <w:r w:rsidRPr="0098246C">
              <w:rPr>
                <w:sz w:val="26"/>
                <w:szCs w:val="26"/>
              </w:rPr>
              <w:t xml:space="preserve"> </w:t>
            </w:r>
            <w:r w:rsidR="00C47CA0">
              <w:rPr>
                <w:sz w:val="26"/>
                <w:szCs w:val="26"/>
              </w:rPr>
              <w:t xml:space="preserve">   </w:t>
            </w:r>
            <w:r w:rsidRPr="0098246C">
              <w:rPr>
                <w:sz w:val="26"/>
                <w:szCs w:val="26"/>
              </w:rPr>
              <w:t>тыс. рублей;</w:t>
            </w:r>
          </w:p>
          <w:p w:rsidR="0098246C" w:rsidRPr="0098246C" w:rsidRDefault="0098246C" w:rsidP="001855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2024 год </w:t>
            </w:r>
            <w:r w:rsidR="00C47CA0">
              <w:rPr>
                <w:sz w:val="26"/>
                <w:szCs w:val="26"/>
              </w:rPr>
              <w:t>–</w:t>
            </w:r>
            <w:r w:rsidRPr="0098246C">
              <w:rPr>
                <w:sz w:val="26"/>
                <w:szCs w:val="26"/>
              </w:rPr>
              <w:t>тыс. рублей</w:t>
            </w:r>
          </w:p>
        </w:tc>
      </w:tr>
      <w:tr w:rsidR="0098246C" w:rsidRPr="0098246C" w:rsidTr="00514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C47C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рост количества </w:t>
            </w:r>
            <w:r w:rsidR="00C47CA0">
              <w:rPr>
                <w:sz w:val="26"/>
                <w:szCs w:val="26"/>
              </w:rPr>
              <w:t>поселений</w:t>
            </w:r>
            <w:r w:rsidRPr="0098246C">
              <w:rPr>
                <w:sz w:val="26"/>
                <w:szCs w:val="26"/>
              </w:rPr>
              <w:t xml:space="preserve"> с высоким качеством управления муниципальными финансами до </w:t>
            </w:r>
            <w:r w:rsidR="001855EC">
              <w:rPr>
                <w:sz w:val="26"/>
                <w:szCs w:val="26"/>
              </w:rPr>
              <w:t>11</w:t>
            </w:r>
            <w:r w:rsidR="00C47CA0">
              <w:rPr>
                <w:sz w:val="26"/>
                <w:szCs w:val="26"/>
              </w:rPr>
              <w:t>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рост доли </w:t>
            </w:r>
            <w:r w:rsidR="00C47CA0">
              <w:rPr>
                <w:sz w:val="26"/>
                <w:szCs w:val="26"/>
              </w:rPr>
              <w:t>поселений</w:t>
            </w:r>
            <w:r w:rsidRPr="0098246C">
              <w:rPr>
                <w:sz w:val="26"/>
                <w:szCs w:val="26"/>
              </w:rPr>
              <w:t>, утвердивших бюджеты на очередной финансовый год и плановый период, в размере не менее 1</w:t>
            </w:r>
            <w:r w:rsidR="00C47CA0">
              <w:rPr>
                <w:sz w:val="26"/>
                <w:szCs w:val="26"/>
              </w:rPr>
              <w:t>00</w:t>
            </w:r>
            <w:r w:rsidRPr="0098246C">
              <w:rPr>
                <w:sz w:val="26"/>
                <w:szCs w:val="26"/>
              </w:rPr>
              <w:t xml:space="preserve"> процентов;</w:t>
            </w:r>
          </w:p>
          <w:p w:rsidR="0098246C" w:rsidRPr="0098246C" w:rsidRDefault="0098246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t xml:space="preserve">отсутствие </w:t>
            </w:r>
            <w:r w:rsidR="00C47CA0">
              <w:rPr>
                <w:sz w:val="26"/>
                <w:szCs w:val="26"/>
              </w:rPr>
              <w:t>поселений</w:t>
            </w:r>
            <w:r w:rsidRPr="0098246C">
              <w:rPr>
                <w:sz w:val="26"/>
                <w:szCs w:val="26"/>
              </w:rPr>
              <w:t xml:space="preserve">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      </w:r>
            <w:hyperlink r:id="rId27" w:history="1">
              <w:r w:rsidRPr="0098246C">
                <w:rPr>
                  <w:sz w:val="26"/>
                  <w:szCs w:val="26"/>
                </w:rPr>
                <w:t>кодексом</w:t>
              </w:r>
            </w:hyperlink>
            <w:r w:rsidRPr="0098246C">
              <w:rPr>
                <w:sz w:val="26"/>
                <w:szCs w:val="26"/>
              </w:rPr>
              <w:t xml:space="preserve"> Российской Федерации;</w:t>
            </w:r>
          </w:p>
          <w:p w:rsidR="0098246C" w:rsidRPr="0098246C" w:rsidRDefault="001855EC" w:rsidP="00982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поощрение</w:t>
            </w:r>
            <w:r w:rsidR="0098246C" w:rsidRPr="009824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98246C" w:rsidRPr="0098246C">
              <w:rPr>
                <w:sz w:val="26"/>
                <w:szCs w:val="26"/>
              </w:rPr>
              <w:t xml:space="preserve"> </w:t>
            </w:r>
            <w:r w:rsidR="00C47CA0">
              <w:rPr>
                <w:sz w:val="26"/>
                <w:szCs w:val="26"/>
              </w:rPr>
              <w:t>поселени</w:t>
            </w:r>
            <w:r>
              <w:rPr>
                <w:sz w:val="26"/>
                <w:szCs w:val="26"/>
              </w:rPr>
              <w:t>й</w:t>
            </w:r>
            <w:r w:rsidR="00C47CA0">
              <w:rPr>
                <w:sz w:val="26"/>
                <w:szCs w:val="26"/>
              </w:rPr>
              <w:t xml:space="preserve"> Первомайского района</w:t>
            </w:r>
            <w:r w:rsidR="0098246C" w:rsidRPr="0098246C">
              <w:rPr>
                <w:sz w:val="26"/>
                <w:szCs w:val="26"/>
              </w:rPr>
              <w:t xml:space="preserve"> Алтайского края достижения наилучших значений оценки </w:t>
            </w:r>
            <w:r w:rsidR="00AD28F5" w:rsidRPr="0098246C">
              <w:rPr>
                <w:sz w:val="26"/>
                <w:szCs w:val="26"/>
              </w:rPr>
              <w:t>качества управления муниципальными финансами</w:t>
            </w:r>
            <w:r w:rsidR="0098246C" w:rsidRPr="0098246C">
              <w:rPr>
                <w:sz w:val="26"/>
                <w:szCs w:val="26"/>
              </w:rPr>
              <w:t>;</w:t>
            </w:r>
          </w:p>
          <w:p w:rsidR="0098246C" w:rsidRPr="0098246C" w:rsidRDefault="0098246C" w:rsidP="00136C2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246C">
              <w:rPr>
                <w:sz w:val="26"/>
                <w:szCs w:val="26"/>
              </w:rPr>
              <w:lastRenderedPageBreak/>
              <w:t xml:space="preserve">премирование не менее </w:t>
            </w:r>
            <w:r w:rsidR="00136C2F">
              <w:rPr>
                <w:sz w:val="26"/>
                <w:szCs w:val="26"/>
              </w:rPr>
              <w:t>2</w:t>
            </w:r>
            <w:r w:rsidRPr="0098246C">
              <w:rPr>
                <w:sz w:val="26"/>
                <w:szCs w:val="26"/>
              </w:rPr>
              <w:t xml:space="preserve"> </w:t>
            </w:r>
            <w:r w:rsidR="00C47CA0">
              <w:rPr>
                <w:sz w:val="26"/>
                <w:szCs w:val="26"/>
              </w:rPr>
              <w:t>поселени</w:t>
            </w:r>
            <w:r w:rsidR="00136C2F">
              <w:rPr>
                <w:sz w:val="26"/>
                <w:szCs w:val="26"/>
              </w:rPr>
              <w:t>й</w:t>
            </w:r>
            <w:r w:rsidRPr="0098246C">
              <w:rPr>
                <w:sz w:val="26"/>
                <w:szCs w:val="26"/>
              </w:rPr>
              <w:t xml:space="preserve"> </w:t>
            </w:r>
            <w:r w:rsidR="00136C2F">
              <w:rPr>
                <w:sz w:val="26"/>
                <w:szCs w:val="26"/>
              </w:rPr>
              <w:t xml:space="preserve">при </w:t>
            </w:r>
            <w:r w:rsidR="00136C2F" w:rsidRPr="007B0A4F">
              <w:rPr>
                <w:sz w:val="26"/>
                <w:szCs w:val="26"/>
              </w:rPr>
              <w:t>распространени</w:t>
            </w:r>
            <w:r w:rsidR="00136C2F">
              <w:rPr>
                <w:sz w:val="26"/>
                <w:szCs w:val="26"/>
              </w:rPr>
              <w:t>и</w:t>
            </w:r>
            <w:r w:rsidR="00136C2F" w:rsidRPr="007B0A4F">
              <w:rPr>
                <w:sz w:val="26"/>
                <w:szCs w:val="26"/>
              </w:rPr>
              <w:t xml:space="preserve"> примеров лучшей муниципальной практики</w:t>
            </w:r>
          </w:p>
        </w:tc>
      </w:tr>
    </w:tbl>
    <w:p w:rsidR="0098246C" w:rsidRPr="0098246C" w:rsidRDefault="0098246C" w:rsidP="009824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8246C" w:rsidRPr="0098246C" w:rsidRDefault="00143A8B" w:rsidP="00C47CA0">
      <w:pPr>
        <w:widowControl w:val="0"/>
        <w:autoSpaceDE w:val="0"/>
        <w:autoSpaceDN w:val="0"/>
        <w:outlineLvl w:val="3"/>
        <w:rPr>
          <w:sz w:val="26"/>
          <w:szCs w:val="26"/>
        </w:rPr>
      </w:pPr>
      <w:r>
        <w:rPr>
          <w:sz w:val="26"/>
          <w:szCs w:val="26"/>
        </w:rPr>
        <w:t>9</w:t>
      </w:r>
      <w:r w:rsidR="00C47CA0" w:rsidRPr="00C47CA0">
        <w:rPr>
          <w:sz w:val="26"/>
          <w:szCs w:val="26"/>
        </w:rPr>
        <w:t>.1</w:t>
      </w:r>
      <w:r w:rsidR="0098246C" w:rsidRPr="0098246C">
        <w:rPr>
          <w:sz w:val="26"/>
          <w:szCs w:val="26"/>
        </w:rPr>
        <w:t>. Характеристика сферы реализации подпрограммы 3</w:t>
      </w:r>
    </w:p>
    <w:p w:rsidR="00EF5444" w:rsidRDefault="00EF5444" w:rsidP="00C47CA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8246C" w:rsidRPr="0098246C" w:rsidRDefault="0098246C" w:rsidP="00C47CA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8246C">
        <w:rPr>
          <w:sz w:val="26"/>
          <w:szCs w:val="26"/>
        </w:rPr>
        <w:t>Настоящая подпрограмма определяет систему мер, направленных на повышение качества управления муниципальными финансами.</w:t>
      </w:r>
    </w:p>
    <w:p w:rsidR="0098246C" w:rsidRDefault="0098246C" w:rsidP="00C47CA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8246C">
        <w:rPr>
          <w:sz w:val="26"/>
          <w:szCs w:val="26"/>
        </w:rPr>
        <w:t>Оценк</w:t>
      </w:r>
      <w:r w:rsidR="00C47CA0">
        <w:rPr>
          <w:sz w:val="26"/>
          <w:szCs w:val="26"/>
        </w:rPr>
        <w:t>у</w:t>
      </w:r>
      <w:r w:rsidRPr="0098246C">
        <w:rPr>
          <w:sz w:val="26"/>
          <w:szCs w:val="26"/>
        </w:rPr>
        <w:t xml:space="preserve"> качества управления муниципальными финансами </w:t>
      </w:r>
      <w:r w:rsidR="00C47CA0">
        <w:rPr>
          <w:sz w:val="26"/>
          <w:szCs w:val="26"/>
        </w:rPr>
        <w:t>осуществлять по следующим критериям:</w:t>
      </w:r>
    </w:p>
    <w:p w:rsidR="00C47CA0" w:rsidRDefault="00C47CA0" w:rsidP="00C47CA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47CA0">
        <w:rPr>
          <w:sz w:val="26"/>
          <w:szCs w:val="26"/>
        </w:rPr>
        <w:t>тношение дефицита бюджета</w:t>
      </w:r>
      <w:r w:rsidR="00B030FD">
        <w:rPr>
          <w:sz w:val="26"/>
          <w:szCs w:val="26"/>
        </w:rPr>
        <w:t xml:space="preserve"> </w:t>
      </w:r>
      <w:r w:rsidRPr="00C47CA0">
        <w:rPr>
          <w:sz w:val="26"/>
          <w:szCs w:val="26"/>
        </w:rPr>
        <w:t>к общему годовому объему доходов бюджета без учета объема безвозмездных поступлений</w:t>
      </w:r>
      <w:r w:rsidR="00B030FD">
        <w:rPr>
          <w:sz w:val="26"/>
          <w:szCs w:val="26"/>
        </w:rPr>
        <w:t xml:space="preserve"> в соответствии с требованиями Бюджетного кодекса Российской Федерации;</w:t>
      </w:r>
    </w:p>
    <w:p w:rsidR="00B030FD" w:rsidRPr="0098246C" w:rsidRDefault="00B030FD" w:rsidP="00C47CA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030FD">
        <w:rPr>
          <w:sz w:val="26"/>
          <w:szCs w:val="26"/>
        </w:rPr>
        <w:t xml:space="preserve">тношение объема муниципального долга к общему годовому объему доходов бюджета без учета объема безвозмездных поступлений </w:t>
      </w:r>
      <w:r>
        <w:rPr>
          <w:sz w:val="26"/>
          <w:szCs w:val="26"/>
        </w:rPr>
        <w:t>в соответствии с требованиями Бюджетного кодекса Российской Федерации;</w:t>
      </w:r>
    </w:p>
    <w:p w:rsidR="0098246C" w:rsidRDefault="00C40697" w:rsidP="00B030F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40697">
        <w:rPr>
          <w:sz w:val="26"/>
          <w:szCs w:val="26"/>
        </w:rPr>
        <w:t>тношение объема расходов на обслуживание муниципального долга к объему расходов бюджета, за исключением объема расходов, которые осуществляются за счет субвенций, предоставляемых из краевого бюджета</w:t>
      </w:r>
      <w:r>
        <w:rPr>
          <w:sz w:val="26"/>
          <w:szCs w:val="26"/>
        </w:rPr>
        <w:t>;</w:t>
      </w:r>
    </w:p>
    <w:p w:rsidR="00C40697" w:rsidRDefault="00C40697" w:rsidP="00B030F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40697">
        <w:rPr>
          <w:sz w:val="26"/>
          <w:szCs w:val="26"/>
        </w:rPr>
        <w:t xml:space="preserve">становление максимальных налоговых ставок по собственным доходам в соответствии с Налоговым кодексом </w:t>
      </w:r>
      <w:r>
        <w:rPr>
          <w:sz w:val="26"/>
          <w:szCs w:val="26"/>
        </w:rPr>
        <w:t>Российской Федерации;</w:t>
      </w:r>
    </w:p>
    <w:p w:rsidR="00C40697" w:rsidRDefault="00C40697" w:rsidP="00B030F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40697">
        <w:rPr>
          <w:sz w:val="26"/>
          <w:szCs w:val="26"/>
        </w:rPr>
        <w:t>тношение доли расходов бюджета на содержание органов местного самоуправления к установленному нормативу формирования данных расходов</w:t>
      </w:r>
      <w:r>
        <w:rPr>
          <w:sz w:val="26"/>
          <w:szCs w:val="26"/>
        </w:rPr>
        <w:t>;</w:t>
      </w:r>
    </w:p>
    <w:p w:rsidR="00C40697" w:rsidRDefault="00C40697" w:rsidP="00B030F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C40697">
        <w:rPr>
          <w:sz w:val="26"/>
          <w:szCs w:val="26"/>
        </w:rPr>
        <w:t>инамика налоговых и неналоговых доходов бюджета в сопоставимых условиях</w:t>
      </w:r>
      <w:r>
        <w:rPr>
          <w:sz w:val="26"/>
          <w:szCs w:val="26"/>
        </w:rPr>
        <w:t>;</w:t>
      </w:r>
    </w:p>
    <w:p w:rsidR="00C40697" w:rsidRDefault="00ED2457" w:rsidP="00B030F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D2457">
        <w:rPr>
          <w:sz w:val="26"/>
          <w:szCs w:val="26"/>
        </w:rPr>
        <w:t>росроченная кредиторская задолженность бюджета по заработной плате</w:t>
      </w:r>
      <w:r>
        <w:rPr>
          <w:sz w:val="26"/>
          <w:szCs w:val="26"/>
        </w:rPr>
        <w:t>;</w:t>
      </w:r>
    </w:p>
    <w:p w:rsidR="00ED2457" w:rsidRDefault="00ED2457" w:rsidP="00B030F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D2457">
        <w:rPr>
          <w:sz w:val="26"/>
          <w:szCs w:val="26"/>
        </w:rPr>
        <w:t>росроченная кредиторская задолженность бюджета по социальным выплатам населению</w:t>
      </w:r>
      <w:r>
        <w:rPr>
          <w:sz w:val="26"/>
          <w:szCs w:val="26"/>
        </w:rPr>
        <w:t>;</w:t>
      </w:r>
    </w:p>
    <w:p w:rsidR="00ED2457" w:rsidRDefault="00ED2457" w:rsidP="00B030F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D2457">
        <w:rPr>
          <w:sz w:val="26"/>
          <w:szCs w:val="26"/>
        </w:rPr>
        <w:t>инамика суммы просроченной кредиторской задолженности бюджета по уплате страховых взносов в государственные внебюджетные фонды</w:t>
      </w:r>
      <w:r>
        <w:rPr>
          <w:sz w:val="26"/>
          <w:szCs w:val="26"/>
        </w:rPr>
        <w:t>;</w:t>
      </w:r>
    </w:p>
    <w:p w:rsidR="00ED2457" w:rsidRDefault="00ED2457" w:rsidP="00B030F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D2457">
        <w:rPr>
          <w:sz w:val="26"/>
          <w:szCs w:val="26"/>
        </w:rPr>
        <w:t>инамика суммы просроченной кредиторской задолженности бюджета по оплате коммунальных услуг и угля</w:t>
      </w:r>
      <w:r>
        <w:rPr>
          <w:sz w:val="26"/>
          <w:szCs w:val="26"/>
        </w:rPr>
        <w:t>;</w:t>
      </w:r>
    </w:p>
    <w:p w:rsidR="005140A1" w:rsidRDefault="00ED2457" w:rsidP="005140A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D2457">
        <w:rPr>
          <w:sz w:val="26"/>
          <w:szCs w:val="26"/>
        </w:rPr>
        <w:t>инамика суммы просроченной кредиторской задолженности бюджета по остальным статьям расходов местных бюджетов (за исключением статей, учтенных отдельно)</w:t>
      </w:r>
      <w:r>
        <w:rPr>
          <w:sz w:val="26"/>
          <w:szCs w:val="26"/>
        </w:rPr>
        <w:t>.</w:t>
      </w:r>
    </w:p>
    <w:p w:rsidR="005140A1" w:rsidRDefault="005140A1" w:rsidP="005140A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данным критериям за 2019 год 50 процентов поселений с низким качеством управления муниципальными финансами и 50 процентов с неудовлетворительным</w:t>
      </w:r>
      <w:r w:rsidR="00AD28F5">
        <w:rPr>
          <w:sz w:val="26"/>
          <w:szCs w:val="26"/>
        </w:rPr>
        <w:t>, за 2022 год 50 процентов поселений с высоким качеством управления муниципальными финансами и 50 процентов поселений с низким качеством управления муниципальными финансами</w:t>
      </w:r>
      <w:r>
        <w:rPr>
          <w:sz w:val="26"/>
          <w:szCs w:val="26"/>
        </w:rPr>
        <w:t>.</w:t>
      </w:r>
      <w:r w:rsidR="00AD28F5">
        <w:rPr>
          <w:sz w:val="26"/>
          <w:szCs w:val="26"/>
        </w:rPr>
        <w:t xml:space="preserve"> Данная норма в предыдущие годы сыграла ключевую роль в совершенствовании системы управления муниципальными финансами.</w:t>
      </w:r>
    </w:p>
    <w:p w:rsidR="0098246C" w:rsidRPr="005140A1" w:rsidRDefault="005140A1" w:rsidP="005140A1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Комитетом администрации по финансам, налоговой и кредитной политике Первомайского района постоянно</w:t>
      </w:r>
      <w:r w:rsidR="0098246C" w:rsidRPr="005140A1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>проверка</w:t>
      </w:r>
      <w:r w:rsidR="0098246C" w:rsidRPr="005140A1">
        <w:rPr>
          <w:sz w:val="26"/>
          <w:szCs w:val="26"/>
        </w:rPr>
        <w:t xml:space="preserve"> бюджетов </w:t>
      </w:r>
      <w:r>
        <w:rPr>
          <w:sz w:val="26"/>
          <w:szCs w:val="26"/>
        </w:rPr>
        <w:t>поселений</w:t>
      </w:r>
      <w:r w:rsidR="0098246C" w:rsidRPr="005140A1">
        <w:rPr>
          <w:sz w:val="26"/>
          <w:szCs w:val="26"/>
        </w:rPr>
        <w:t xml:space="preserve">. </w:t>
      </w:r>
    </w:p>
    <w:p w:rsidR="0098246C" w:rsidRPr="005140A1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140A1">
        <w:rPr>
          <w:sz w:val="26"/>
          <w:szCs w:val="26"/>
        </w:rPr>
        <w:t>По результатам проведенн</w:t>
      </w:r>
      <w:r w:rsidR="005140A1">
        <w:rPr>
          <w:sz w:val="26"/>
          <w:szCs w:val="26"/>
        </w:rPr>
        <w:t>ых</w:t>
      </w:r>
      <w:r w:rsidRPr="005140A1">
        <w:rPr>
          <w:sz w:val="26"/>
          <w:szCs w:val="26"/>
        </w:rPr>
        <w:t xml:space="preserve"> </w:t>
      </w:r>
      <w:r w:rsidR="005140A1">
        <w:rPr>
          <w:sz w:val="26"/>
          <w:szCs w:val="26"/>
        </w:rPr>
        <w:t>проверок</w:t>
      </w:r>
      <w:r w:rsidRPr="005140A1">
        <w:rPr>
          <w:sz w:val="26"/>
          <w:szCs w:val="26"/>
        </w:rPr>
        <w:t xml:space="preserve"> проектов решений о бюджетах поселений</w:t>
      </w:r>
      <w:r w:rsidR="005140A1">
        <w:rPr>
          <w:sz w:val="26"/>
          <w:szCs w:val="26"/>
        </w:rPr>
        <w:t>,</w:t>
      </w:r>
      <w:r w:rsidRPr="005140A1">
        <w:rPr>
          <w:sz w:val="26"/>
          <w:szCs w:val="26"/>
        </w:rPr>
        <w:t xml:space="preserve"> и иных документов</w:t>
      </w:r>
      <w:r w:rsidR="005140A1">
        <w:rPr>
          <w:sz w:val="26"/>
          <w:szCs w:val="26"/>
        </w:rPr>
        <w:t>,</w:t>
      </w:r>
      <w:r w:rsidRPr="005140A1">
        <w:rPr>
          <w:sz w:val="26"/>
          <w:szCs w:val="26"/>
        </w:rPr>
        <w:t xml:space="preserve"> и материалов, а также мониторинга исполнения бюджетов</w:t>
      </w:r>
      <w:r w:rsidR="005140A1">
        <w:rPr>
          <w:sz w:val="26"/>
          <w:szCs w:val="26"/>
        </w:rPr>
        <w:t xml:space="preserve"> поселений</w:t>
      </w:r>
      <w:r w:rsidRPr="005140A1">
        <w:rPr>
          <w:sz w:val="26"/>
          <w:szCs w:val="26"/>
        </w:rPr>
        <w:t xml:space="preserve">, регулярно проводимого </w:t>
      </w:r>
      <w:r w:rsidR="005140A1">
        <w:rPr>
          <w:sz w:val="26"/>
          <w:szCs w:val="26"/>
        </w:rPr>
        <w:t>комитетом администрации по финансам, налоговой и кредитной политике Первомайского района</w:t>
      </w:r>
      <w:r w:rsidRPr="005140A1">
        <w:rPr>
          <w:sz w:val="26"/>
          <w:szCs w:val="26"/>
        </w:rPr>
        <w:t xml:space="preserve">, отмечается </w:t>
      </w:r>
      <w:r w:rsidRPr="005140A1">
        <w:rPr>
          <w:sz w:val="26"/>
          <w:szCs w:val="26"/>
        </w:rPr>
        <w:lastRenderedPageBreak/>
        <w:t>необходимость:</w:t>
      </w:r>
    </w:p>
    <w:p w:rsidR="0098246C" w:rsidRPr="005140A1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140A1">
        <w:rPr>
          <w:sz w:val="26"/>
          <w:szCs w:val="26"/>
        </w:rPr>
        <w:t>повышения качества составления документов и материалов, характеризующих бюджеты</w:t>
      </w:r>
      <w:r w:rsidR="005140A1">
        <w:rPr>
          <w:sz w:val="26"/>
          <w:szCs w:val="26"/>
        </w:rPr>
        <w:t xml:space="preserve"> поселений</w:t>
      </w:r>
      <w:r w:rsidRPr="005140A1">
        <w:rPr>
          <w:sz w:val="26"/>
          <w:szCs w:val="26"/>
        </w:rPr>
        <w:t>;</w:t>
      </w:r>
    </w:p>
    <w:p w:rsidR="0098246C" w:rsidRPr="005140A1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140A1">
        <w:rPr>
          <w:sz w:val="26"/>
          <w:szCs w:val="26"/>
        </w:rPr>
        <w:t xml:space="preserve">осуществления мониторинга соблюдения </w:t>
      </w:r>
      <w:r w:rsidR="005140A1">
        <w:rPr>
          <w:sz w:val="26"/>
          <w:szCs w:val="26"/>
        </w:rPr>
        <w:t>поселениями</w:t>
      </w:r>
      <w:r w:rsidRPr="005140A1">
        <w:rPr>
          <w:sz w:val="26"/>
          <w:szCs w:val="26"/>
        </w:rPr>
        <w:t xml:space="preserve"> требований бюджетного законодательства в части соблюдения требований бюджетного законодательства;</w:t>
      </w:r>
    </w:p>
    <w:p w:rsidR="0098246C" w:rsidRPr="005140A1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140A1">
        <w:rPr>
          <w:sz w:val="26"/>
          <w:szCs w:val="26"/>
        </w:rPr>
        <w:t>распространения примеров лучшей муниципальной практики деятельности органов местного самоуправления;</w:t>
      </w:r>
    </w:p>
    <w:p w:rsidR="0098246C" w:rsidRPr="005140A1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140A1">
        <w:rPr>
          <w:sz w:val="26"/>
          <w:szCs w:val="26"/>
        </w:rPr>
        <w:t xml:space="preserve">оказания методической помощи </w:t>
      </w:r>
      <w:r w:rsidR="005140A1">
        <w:rPr>
          <w:sz w:val="26"/>
          <w:szCs w:val="26"/>
        </w:rPr>
        <w:t>поселениям</w:t>
      </w:r>
      <w:r w:rsidRPr="005140A1">
        <w:rPr>
          <w:sz w:val="26"/>
          <w:szCs w:val="26"/>
        </w:rPr>
        <w:t xml:space="preserve"> в части формирования бюджетов.</w:t>
      </w:r>
    </w:p>
    <w:p w:rsidR="0098246C" w:rsidRPr="005140A1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140A1">
        <w:rPr>
          <w:sz w:val="26"/>
          <w:szCs w:val="26"/>
        </w:rPr>
        <w:t>Сфера реализации подпрограммы 3 определяет ее цели, задачи, структуру и состав мероприятий.</w:t>
      </w:r>
    </w:p>
    <w:p w:rsidR="0098246C" w:rsidRPr="0098246C" w:rsidRDefault="0098246C" w:rsidP="009824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8246C" w:rsidRPr="005140A1" w:rsidRDefault="00143A8B" w:rsidP="005140A1">
      <w:pPr>
        <w:widowControl w:val="0"/>
        <w:autoSpaceDE w:val="0"/>
        <w:autoSpaceDN w:val="0"/>
        <w:outlineLvl w:val="4"/>
        <w:rPr>
          <w:sz w:val="26"/>
          <w:szCs w:val="26"/>
        </w:rPr>
      </w:pPr>
      <w:r>
        <w:rPr>
          <w:sz w:val="26"/>
          <w:szCs w:val="26"/>
        </w:rPr>
        <w:t>9</w:t>
      </w:r>
      <w:r w:rsidR="005140A1" w:rsidRPr="005140A1">
        <w:rPr>
          <w:sz w:val="26"/>
          <w:szCs w:val="26"/>
        </w:rPr>
        <w:t>.2</w:t>
      </w:r>
      <w:r w:rsidR="0098246C" w:rsidRPr="005140A1">
        <w:rPr>
          <w:sz w:val="26"/>
          <w:szCs w:val="26"/>
        </w:rPr>
        <w:t xml:space="preserve">. Приоритеты </w:t>
      </w:r>
      <w:r w:rsidR="00BF5098">
        <w:rPr>
          <w:sz w:val="26"/>
          <w:szCs w:val="26"/>
        </w:rPr>
        <w:t>бюджет</w:t>
      </w:r>
      <w:r w:rsidR="0098246C" w:rsidRPr="005140A1">
        <w:rPr>
          <w:sz w:val="26"/>
          <w:szCs w:val="26"/>
        </w:rPr>
        <w:t>ной политики в сфере реализации</w:t>
      </w:r>
      <w:r w:rsidR="005140A1" w:rsidRPr="005140A1">
        <w:rPr>
          <w:sz w:val="26"/>
          <w:szCs w:val="26"/>
        </w:rPr>
        <w:t xml:space="preserve"> </w:t>
      </w:r>
      <w:r w:rsidR="0098246C" w:rsidRPr="005140A1">
        <w:rPr>
          <w:sz w:val="26"/>
          <w:szCs w:val="26"/>
        </w:rPr>
        <w:t>подпрограммы 3</w:t>
      </w:r>
    </w:p>
    <w:p w:rsidR="00EF5444" w:rsidRDefault="00EF5444" w:rsidP="0098246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8246C" w:rsidRPr="005140A1" w:rsidRDefault="0098246C" w:rsidP="0098246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140A1">
        <w:rPr>
          <w:sz w:val="26"/>
          <w:szCs w:val="26"/>
        </w:rPr>
        <w:t xml:space="preserve">Приоритетами </w:t>
      </w:r>
      <w:r w:rsidR="005140A1">
        <w:rPr>
          <w:sz w:val="26"/>
          <w:szCs w:val="26"/>
        </w:rPr>
        <w:t>бюджетной</w:t>
      </w:r>
      <w:r w:rsidRPr="005140A1">
        <w:rPr>
          <w:sz w:val="26"/>
          <w:szCs w:val="26"/>
        </w:rPr>
        <w:t xml:space="preserve"> политики в сфере реализации подпрограммы 3 являются обеспечение соблюдения требований бюджетного законодательства органами местного самоуправления</w:t>
      </w:r>
      <w:r w:rsidR="005140A1">
        <w:rPr>
          <w:sz w:val="26"/>
          <w:szCs w:val="26"/>
        </w:rPr>
        <w:t xml:space="preserve"> поселений</w:t>
      </w:r>
      <w:r w:rsidRPr="005140A1">
        <w:rPr>
          <w:sz w:val="26"/>
          <w:szCs w:val="26"/>
        </w:rPr>
        <w:t>, распространение примеров лучшей муниципальной практики в сфере решения вопросов местного значения.</w:t>
      </w:r>
    </w:p>
    <w:p w:rsidR="0098246C" w:rsidRPr="0098246C" w:rsidRDefault="0098246C" w:rsidP="009824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8246C" w:rsidRPr="0077477F" w:rsidRDefault="00143A8B" w:rsidP="005140A1">
      <w:pPr>
        <w:widowControl w:val="0"/>
        <w:autoSpaceDE w:val="0"/>
        <w:autoSpaceDN w:val="0"/>
        <w:outlineLvl w:val="4"/>
        <w:rPr>
          <w:sz w:val="26"/>
          <w:szCs w:val="26"/>
        </w:rPr>
      </w:pPr>
      <w:r>
        <w:rPr>
          <w:sz w:val="26"/>
          <w:szCs w:val="26"/>
        </w:rPr>
        <w:t>9</w:t>
      </w:r>
      <w:r w:rsidR="005140A1" w:rsidRPr="0077477F">
        <w:rPr>
          <w:sz w:val="26"/>
          <w:szCs w:val="26"/>
        </w:rPr>
        <w:t>.3</w:t>
      </w:r>
      <w:r w:rsidR="0098246C" w:rsidRPr="0077477F">
        <w:rPr>
          <w:sz w:val="26"/>
          <w:szCs w:val="26"/>
        </w:rPr>
        <w:t>. Цели, задачи и мероприятия подпрограммы 3</w:t>
      </w:r>
    </w:p>
    <w:p w:rsidR="00EF5444" w:rsidRDefault="00EF5444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8246C" w:rsidRPr="0077477F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7477F">
        <w:rPr>
          <w:sz w:val="26"/>
          <w:szCs w:val="26"/>
        </w:rPr>
        <w:t>Целью подпрограммы 3 является создание условий для повышения качества управления муниципальными финансами.</w:t>
      </w:r>
    </w:p>
    <w:p w:rsidR="0098246C" w:rsidRPr="0077477F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7477F">
        <w:rPr>
          <w:sz w:val="26"/>
          <w:szCs w:val="26"/>
        </w:rPr>
        <w:t>Задачей подпрограммы 3 является содействие повышению качества управления муниципальными финансами.</w:t>
      </w:r>
    </w:p>
    <w:p w:rsidR="0098246C" w:rsidRPr="0077477F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7477F">
        <w:rPr>
          <w:sz w:val="26"/>
          <w:szCs w:val="26"/>
        </w:rPr>
        <w:t>В целях реализации подпрограммы 3 осуществляются мероприятия организационного (не требующие финансового обеспечения) и финансового характера.</w:t>
      </w:r>
    </w:p>
    <w:p w:rsidR="0098246C" w:rsidRPr="0077477F" w:rsidRDefault="009C57B2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hyperlink w:anchor="P518" w:history="1">
        <w:r w:rsidR="0098246C" w:rsidRPr="0077477F">
          <w:rPr>
            <w:sz w:val="26"/>
            <w:szCs w:val="26"/>
          </w:rPr>
          <w:t>Перечень</w:t>
        </w:r>
      </w:hyperlink>
      <w:r w:rsidR="0098246C" w:rsidRPr="0077477F">
        <w:rPr>
          <w:sz w:val="26"/>
          <w:szCs w:val="26"/>
        </w:rPr>
        <w:t xml:space="preserve"> мероприятий подпрограммы 3 с указанием объемов финансирования приведен в таблице 2 </w:t>
      </w:r>
      <w:r w:rsidR="0077477F">
        <w:rPr>
          <w:sz w:val="26"/>
          <w:szCs w:val="26"/>
        </w:rPr>
        <w:t>муниципаль</w:t>
      </w:r>
      <w:r w:rsidR="0098246C" w:rsidRPr="0077477F">
        <w:rPr>
          <w:sz w:val="26"/>
          <w:szCs w:val="26"/>
        </w:rPr>
        <w:t>ной программы.</w:t>
      </w:r>
    </w:p>
    <w:p w:rsidR="0098246C" w:rsidRPr="0077477F" w:rsidRDefault="0098246C" w:rsidP="005140A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7477F">
        <w:rPr>
          <w:sz w:val="26"/>
          <w:szCs w:val="26"/>
        </w:rPr>
        <w:t xml:space="preserve">В соответствии с задачей </w:t>
      </w:r>
      <w:r w:rsidR="0077477F">
        <w:rPr>
          <w:sz w:val="26"/>
          <w:szCs w:val="26"/>
        </w:rPr>
        <w:t>«</w:t>
      </w:r>
      <w:r w:rsidRPr="0077477F">
        <w:rPr>
          <w:sz w:val="26"/>
          <w:szCs w:val="26"/>
        </w:rPr>
        <w:t>Содействие повышению качества управления муниципальными финансами</w:t>
      </w:r>
      <w:r w:rsidR="0077477F">
        <w:rPr>
          <w:sz w:val="26"/>
          <w:szCs w:val="26"/>
        </w:rPr>
        <w:t>»</w:t>
      </w:r>
      <w:r w:rsidRPr="0077477F">
        <w:rPr>
          <w:sz w:val="26"/>
          <w:szCs w:val="26"/>
        </w:rPr>
        <w:t xml:space="preserve"> подпрограммы 3 реализуются следующие мероприятия.</w:t>
      </w:r>
    </w:p>
    <w:p w:rsidR="0098246C" w:rsidRPr="0077477F" w:rsidRDefault="0098246C" w:rsidP="0077477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477F">
        <w:rPr>
          <w:sz w:val="26"/>
          <w:szCs w:val="26"/>
        </w:rPr>
        <w:t>Мероприятие 3.1.1. Осуществление оценки качества управления муниципальными финансами (</w:t>
      </w:r>
      <w:r w:rsidR="00281823" w:rsidRPr="00CC31D9">
        <w:rPr>
          <w:sz w:val="26"/>
          <w:szCs w:val="26"/>
        </w:rPr>
        <w:t>обеспеченное финансированием</w:t>
      </w:r>
      <w:r w:rsidRPr="0077477F">
        <w:rPr>
          <w:sz w:val="26"/>
          <w:szCs w:val="26"/>
        </w:rPr>
        <w:t>).</w:t>
      </w:r>
    </w:p>
    <w:p w:rsidR="0098246C" w:rsidRPr="0077477F" w:rsidRDefault="0098246C" w:rsidP="0077477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477F">
        <w:rPr>
          <w:sz w:val="26"/>
          <w:szCs w:val="26"/>
        </w:rPr>
        <w:t xml:space="preserve">Оценка качества управления муниципальными финансами </w:t>
      </w:r>
      <w:r w:rsidR="0077477F">
        <w:rPr>
          <w:sz w:val="26"/>
          <w:szCs w:val="26"/>
        </w:rPr>
        <w:t xml:space="preserve">поселений будет </w:t>
      </w:r>
      <w:r w:rsidRPr="0077477F">
        <w:rPr>
          <w:sz w:val="26"/>
          <w:szCs w:val="26"/>
        </w:rPr>
        <w:t xml:space="preserve">осуществляется </w:t>
      </w:r>
      <w:r w:rsidR="0077477F">
        <w:rPr>
          <w:sz w:val="26"/>
          <w:szCs w:val="26"/>
        </w:rPr>
        <w:t>комитетом администрации по финансам, налоговой и кредитной политике Первомайского района</w:t>
      </w:r>
      <w:r w:rsidRPr="0077477F">
        <w:rPr>
          <w:sz w:val="26"/>
          <w:szCs w:val="26"/>
        </w:rPr>
        <w:t xml:space="preserve"> в соответствии </w:t>
      </w:r>
      <w:r w:rsidR="0077477F">
        <w:rPr>
          <w:sz w:val="26"/>
          <w:szCs w:val="26"/>
        </w:rPr>
        <w:t>с настоящей муниципальной программой</w:t>
      </w:r>
      <w:r w:rsidRPr="0077477F">
        <w:rPr>
          <w:sz w:val="26"/>
          <w:szCs w:val="26"/>
        </w:rPr>
        <w:t xml:space="preserve"> в целях совершенствования процедуры контроля за выполнением </w:t>
      </w:r>
      <w:r w:rsidR="0077477F">
        <w:rPr>
          <w:sz w:val="26"/>
          <w:szCs w:val="26"/>
        </w:rPr>
        <w:t>поселениями</w:t>
      </w:r>
      <w:r w:rsidRPr="0077477F">
        <w:rPr>
          <w:sz w:val="26"/>
          <w:szCs w:val="26"/>
        </w:rPr>
        <w:t xml:space="preserve"> требований бюджетного законодательства и стимулирования повышения качества управления муниципальными финансами.</w:t>
      </w:r>
    </w:p>
    <w:p w:rsidR="0098246C" w:rsidRPr="00CC31D9" w:rsidRDefault="0098246C" w:rsidP="00CC31D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477F">
        <w:rPr>
          <w:sz w:val="26"/>
          <w:szCs w:val="26"/>
        </w:rPr>
        <w:t xml:space="preserve">Результаты мониторинга соблюдения </w:t>
      </w:r>
      <w:r w:rsidR="0077477F">
        <w:rPr>
          <w:sz w:val="26"/>
          <w:szCs w:val="26"/>
        </w:rPr>
        <w:t>поселениями Первомайского района</w:t>
      </w:r>
      <w:r w:rsidRPr="0077477F">
        <w:rPr>
          <w:sz w:val="26"/>
          <w:szCs w:val="26"/>
        </w:rPr>
        <w:t xml:space="preserve"> требований бюджетного законодательства и оценки качества управления муниципальными финансами регулярно </w:t>
      </w:r>
      <w:r w:rsidR="0077477F">
        <w:rPr>
          <w:sz w:val="26"/>
          <w:szCs w:val="26"/>
        </w:rPr>
        <w:t>размещать</w:t>
      </w:r>
      <w:r w:rsidRPr="0077477F">
        <w:rPr>
          <w:sz w:val="26"/>
          <w:szCs w:val="26"/>
        </w:rPr>
        <w:t xml:space="preserve"> </w:t>
      </w:r>
      <w:r w:rsidR="0077477F">
        <w:rPr>
          <w:iCs/>
          <w:sz w:val="28"/>
        </w:rPr>
        <w:t xml:space="preserve">официальном интернет-сайте </w:t>
      </w:r>
      <w:r w:rsidR="0077477F" w:rsidRPr="00CC31D9">
        <w:rPr>
          <w:iCs/>
          <w:sz w:val="26"/>
          <w:szCs w:val="26"/>
        </w:rPr>
        <w:t>администрации района (</w:t>
      </w:r>
      <w:r w:rsidR="0077477F" w:rsidRPr="00CC31D9">
        <w:rPr>
          <w:iCs/>
          <w:sz w:val="26"/>
          <w:szCs w:val="26"/>
          <w:lang w:val="en-US"/>
        </w:rPr>
        <w:t>www</w:t>
      </w:r>
      <w:r w:rsidR="0077477F" w:rsidRPr="00CC31D9">
        <w:rPr>
          <w:iCs/>
          <w:sz w:val="26"/>
          <w:szCs w:val="26"/>
        </w:rPr>
        <w:t xml:space="preserve">. </w:t>
      </w:r>
      <w:proofErr w:type="spellStart"/>
      <w:r w:rsidR="0077477F" w:rsidRPr="00CC31D9">
        <w:rPr>
          <w:iCs/>
          <w:sz w:val="26"/>
          <w:szCs w:val="26"/>
          <w:lang w:val="en-US"/>
        </w:rPr>
        <w:t>perv</w:t>
      </w:r>
      <w:proofErr w:type="spellEnd"/>
      <w:r w:rsidR="0077477F" w:rsidRPr="00CC31D9">
        <w:rPr>
          <w:iCs/>
          <w:sz w:val="26"/>
          <w:szCs w:val="26"/>
        </w:rPr>
        <w:t>-</w:t>
      </w:r>
      <w:r w:rsidR="0077477F" w:rsidRPr="00CC31D9">
        <w:rPr>
          <w:iCs/>
          <w:sz w:val="26"/>
          <w:szCs w:val="26"/>
          <w:lang w:val="en-US"/>
        </w:rPr>
        <w:t>alt</w:t>
      </w:r>
      <w:r w:rsidR="0077477F" w:rsidRPr="00CC31D9">
        <w:rPr>
          <w:iCs/>
          <w:sz w:val="26"/>
          <w:szCs w:val="26"/>
        </w:rPr>
        <w:t>.</w:t>
      </w:r>
      <w:proofErr w:type="spellStart"/>
      <w:r w:rsidR="0077477F" w:rsidRPr="00CC31D9">
        <w:rPr>
          <w:iCs/>
          <w:sz w:val="26"/>
          <w:szCs w:val="26"/>
          <w:lang w:val="en-US"/>
        </w:rPr>
        <w:t>ru</w:t>
      </w:r>
      <w:proofErr w:type="spellEnd"/>
      <w:r w:rsidR="0077477F" w:rsidRPr="00CC31D9">
        <w:rPr>
          <w:iCs/>
          <w:sz w:val="26"/>
          <w:szCs w:val="26"/>
        </w:rPr>
        <w:t>)</w:t>
      </w:r>
      <w:r w:rsidRPr="00CC31D9">
        <w:rPr>
          <w:sz w:val="26"/>
          <w:szCs w:val="26"/>
        </w:rPr>
        <w:t>.</w:t>
      </w:r>
    </w:p>
    <w:p w:rsidR="0098246C" w:rsidRDefault="0098246C" w:rsidP="007B0A4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B0A4F">
        <w:rPr>
          <w:sz w:val="26"/>
          <w:szCs w:val="26"/>
        </w:rPr>
        <w:t>Мероприятие 3.1.</w:t>
      </w:r>
      <w:r w:rsidR="00AD28F5">
        <w:rPr>
          <w:sz w:val="26"/>
          <w:szCs w:val="26"/>
        </w:rPr>
        <w:t>2</w:t>
      </w:r>
      <w:r w:rsidRPr="007B0A4F">
        <w:rPr>
          <w:sz w:val="26"/>
          <w:szCs w:val="26"/>
        </w:rPr>
        <w:t xml:space="preserve">. Премирование </w:t>
      </w:r>
      <w:r w:rsidR="007B0A4F">
        <w:rPr>
          <w:sz w:val="26"/>
          <w:szCs w:val="26"/>
        </w:rPr>
        <w:t>поселений</w:t>
      </w:r>
      <w:r w:rsidRPr="007B0A4F">
        <w:rPr>
          <w:sz w:val="26"/>
          <w:szCs w:val="26"/>
        </w:rPr>
        <w:t xml:space="preserve"> в целях поощрения и распространения примеров лучшей муниципальной практики (обеспеченное финансированием).</w:t>
      </w:r>
    </w:p>
    <w:p w:rsidR="0098246C" w:rsidRPr="00281823" w:rsidRDefault="00281823" w:rsidP="0028182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281823">
        <w:rPr>
          <w:sz w:val="26"/>
          <w:szCs w:val="26"/>
        </w:rPr>
        <w:t xml:space="preserve">редусмотрено </w:t>
      </w:r>
      <w:r w:rsidR="00EF5444">
        <w:rPr>
          <w:sz w:val="26"/>
          <w:szCs w:val="26"/>
        </w:rPr>
        <w:t>настоящей программ</w:t>
      </w:r>
      <w:r w:rsidR="00BD122D">
        <w:rPr>
          <w:sz w:val="26"/>
          <w:szCs w:val="26"/>
        </w:rPr>
        <w:t>ой</w:t>
      </w:r>
      <w:r w:rsidR="00EF5444">
        <w:rPr>
          <w:sz w:val="26"/>
          <w:szCs w:val="26"/>
        </w:rPr>
        <w:t xml:space="preserve"> </w:t>
      </w:r>
      <w:r w:rsidRPr="00281823">
        <w:rPr>
          <w:sz w:val="26"/>
          <w:szCs w:val="26"/>
        </w:rPr>
        <w:t xml:space="preserve">премирование </w:t>
      </w:r>
      <w:r>
        <w:rPr>
          <w:sz w:val="26"/>
          <w:szCs w:val="26"/>
        </w:rPr>
        <w:t>участников национальных и региональных проектов, за участие</w:t>
      </w:r>
      <w:r w:rsidR="0098246C" w:rsidRPr="00281823">
        <w:rPr>
          <w:sz w:val="26"/>
          <w:szCs w:val="26"/>
        </w:rPr>
        <w:t xml:space="preserve"> и распространени</w:t>
      </w:r>
      <w:r>
        <w:rPr>
          <w:sz w:val="26"/>
          <w:szCs w:val="26"/>
        </w:rPr>
        <w:t xml:space="preserve">е </w:t>
      </w:r>
      <w:r w:rsidR="0098246C" w:rsidRPr="00281823">
        <w:rPr>
          <w:sz w:val="26"/>
          <w:szCs w:val="26"/>
        </w:rPr>
        <w:t xml:space="preserve">примеров лучшей практики деятельности </w:t>
      </w:r>
      <w:r w:rsidRPr="00281823">
        <w:rPr>
          <w:sz w:val="26"/>
          <w:szCs w:val="26"/>
        </w:rPr>
        <w:t>поселений</w:t>
      </w:r>
      <w:r w:rsidR="0098246C" w:rsidRPr="00281823">
        <w:rPr>
          <w:sz w:val="26"/>
          <w:szCs w:val="26"/>
        </w:rPr>
        <w:t xml:space="preserve"> по организации муниципального управления и решению вопросов местного значения муниципальных образований</w:t>
      </w:r>
      <w:r w:rsidRPr="00281823">
        <w:rPr>
          <w:sz w:val="26"/>
          <w:szCs w:val="26"/>
        </w:rPr>
        <w:t>.</w:t>
      </w:r>
      <w:r w:rsidR="0098246C" w:rsidRPr="00281823">
        <w:rPr>
          <w:sz w:val="26"/>
          <w:szCs w:val="26"/>
        </w:rPr>
        <w:t xml:space="preserve"> </w:t>
      </w:r>
    </w:p>
    <w:p w:rsidR="0098246C" w:rsidRPr="00281823" w:rsidRDefault="0098246C" w:rsidP="0028182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81823">
        <w:rPr>
          <w:sz w:val="26"/>
          <w:szCs w:val="26"/>
        </w:rPr>
        <w:t>Мероприятие 3.1.</w:t>
      </w:r>
      <w:r w:rsidR="00AD28F5">
        <w:rPr>
          <w:sz w:val="26"/>
          <w:szCs w:val="26"/>
        </w:rPr>
        <w:t>3</w:t>
      </w:r>
      <w:r w:rsidRPr="00281823">
        <w:rPr>
          <w:sz w:val="26"/>
          <w:szCs w:val="26"/>
        </w:rPr>
        <w:t xml:space="preserve">. Проведение мониторинга соблюдения </w:t>
      </w:r>
      <w:r w:rsidR="00281823">
        <w:rPr>
          <w:sz w:val="26"/>
          <w:szCs w:val="26"/>
        </w:rPr>
        <w:t>поселениями</w:t>
      </w:r>
      <w:r w:rsidRPr="00281823">
        <w:rPr>
          <w:sz w:val="26"/>
          <w:szCs w:val="26"/>
        </w:rPr>
        <w:t xml:space="preserve"> выполнения соглашений, которыми предусматриваются меры по социально-экономическому развитию и оздоровлению муниципальных финансов (не требующее финансового обеспечения).</w:t>
      </w:r>
    </w:p>
    <w:p w:rsidR="0098246C" w:rsidRPr="00281823" w:rsidRDefault="0098246C" w:rsidP="0028182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81823">
        <w:rPr>
          <w:sz w:val="26"/>
          <w:szCs w:val="26"/>
        </w:rPr>
        <w:t xml:space="preserve">В целях повышения качества управления муниципальными финансами между </w:t>
      </w:r>
      <w:r w:rsidR="00281823">
        <w:rPr>
          <w:sz w:val="26"/>
          <w:szCs w:val="26"/>
        </w:rPr>
        <w:t>комитетом администрации по финансам, налоговой и кредитной политике Первомайского района</w:t>
      </w:r>
      <w:r w:rsidRPr="00281823">
        <w:rPr>
          <w:sz w:val="26"/>
          <w:szCs w:val="26"/>
        </w:rPr>
        <w:t xml:space="preserve"> и органами местного самоуправления </w:t>
      </w:r>
      <w:r w:rsidR="00281823">
        <w:rPr>
          <w:sz w:val="26"/>
          <w:szCs w:val="26"/>
        </w:rPr>
        <w:t>поселений</w:t>
      </w:r>
      <w:r w:rsidRPr="00281823">
        <w:rPr>
          <w:sz w:val="26"/>
          <w:szCs w:val="26"/>
        </w:rPr>
        <w:t xml:space="preserve"> заключаются соглашения, которыми предусматриваются меры по социально-экономическому развитию и оздоровлению муниципальных финансов. </w:t>
      </w:r>
      <w:hyperlink r:id="rId28" w:history="1">
        <w:r w:rsidRPr="00281823">
          <w:rPr>
            <w:sz w:val="26"/>
            <w:szCs w:val="26"/>
          </w:rPr>
          <w:t>Порядок</w:t>
        </w:r>
      </w:hyperlink>
      <w:r w:rsidRPr="00281823">
        <w:rPr>
          <w:sz w:val="26"/>
          <w:szCs w:val="26"/>
        </w:rPr>
        <w:t xml:space="preserve"> заключения соглашений утвержден постановлением Правительства Алтайского края от 20.12.2019 </w:t>
      </w:r>
      <w:r w:rsidR="00281823">
        <w:rPr>
          <w:sz w:val="26"/>
          <w:szCs w:val="26"/>
        </w:rPr>
        <w:t>№</w:t>
      </w:r>
      <w:r w:rsidRPr="00281823">
        <w:rPr>
          <w:sz w:val="26"/>
          <w:szCs w:val="26"/>
        </w:rPr>
        <w:t xml:space="preserve"> 528.</w:t>
      </w:r>
    </w:p>
    <w:p w:rsidR="0098246C" w:rsidRPr="00281823" w:rsidRDefault="0098246C" w:rsidP="0028182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81823">
        <w:rPr>
          <w:sz w:val="26"/>
          <w:szCs w:val="26"/>
        </w:rPr>
        <w:t>Итоги выполнения условий соглашений учитываются при определении размеров дополнительной финансовой помощи из краевого</w:t>
      </w:r>
      <w:r w:rsidR="00281823">
        <w:rPr>
          <w:sz w:val="26"/>
          <w:szCs w:val="26"/>
        </w:rPr>
        <w:t xml:space="preserve"> и районного</w:t>
      </w:r>
      <w:r w:rsidRPr="00281823">
        <w:rPr>
          <w:sz w:val="26"/>
          <w:szCs w:val="26"/>
        </w:rPr>
        <w:t xml:space="preserve"> бюджет</w:t>
      </w:r>
      <w:r w:rsidR="00281823">
        <w:rPr>
          <w:sz w:val="26"/>
          <w:szCs w:val="26"/>
        </w:rPr>
        <w:t>ов</w:t>
      </w:r>
      <w:r w:rsidRPr="00281823">
        <w:rPr>
          <w:sz w:val="26"/>
          <w:szCs w:val="26"/>
        </w:rPr>
        <w:t>.</w:t>
      </w:r>
    </w:p>
    <w:p w:rsidR="0098246C" w:rsidRPr="00281823" w:rsidRDefault="0098246C" w:rsidP="0028182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281823">
        <w:rPr>
          <w:sz w:val="26"/>
          <w:szCs w:val="26"/>
        </w:rPr>
        <w:t>Мероприятие 3.1.</w:t>
      </w:r>
      <w:r w:rsidR="00AD28F5">
        <w:rPr>
          <w:sz w:val="26"/>
          <w:szCs w:val="26"/>
        </w:rPr>
        <w:t>4</w:t>
      </w:r>
      <w:r w:rsidRPr="00281823">
        <w:rPr>
          <w:sz w:val="26"/>
          <w:szCs w:val="26"/>
        </w:rPr>
        <w:t xml:space="preserve">. Оказание методической помощи органам местного самоуправления </w:t>
      </w:r>
      <w:r w:rsidR="00281823">
        <w:rPr>
          <w:sz w:val="26"/>
          <w:szCs w:val="26"/>
        </w:rPr>
        <w:t xml:space="preserve">поселений </w:t>
      </w:r>
      <w:r w:rsidRPr="00281823">
        <w:rPr>
          <w:sz w:val="26"/>
          <w:szCs w:val="26"/>
        </w:rPr>
        <w:t>(не требующее финансового обеспечения).</w:t>
      </w:r>
    </w:p>
    <w:p w:rsidR="00BD122D" w:rsidRDefault="0098246C" w:rsidP="00BD122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281823">
        <w:rPr>
          <w:sz w:val="26"/>
          <w:szCs w:val="26"/>
        </w:rPr>
        <w:t xml:space="preserve">С целью повышения качества управления муниципальными финансами </w:t>
      </w:r>
      <w:r w:rsidR="00281823">
        <w:rPr>
          <w:sz w:val="26"/>
          <w:szCs w:val="26"/>
        </w:rPr>
        <w:t>комитет администрации по финансам, налоговой и кредитной политике Первомайского района</w:t>
      </w:r>
      <w:r w:rsidRPr="00281823">
        <w:rPr>
          <w:sz w:val="26"/>
          <w:szCs w:val="26"/>
        </w:rPr>
        <w:t xml:space="preserve"> осуществляет методическую поддержку деятельности </w:t>
      </w:r>
      <w:r w:rsidR="00363701">
        <w:rPr>
          <w:sz w:val="26"/>
          <w:szCs w:val="26"/>
        </w:rPr>
        <w:t>поселений</w:t>
      </w:r>
      <w:r w:rsidRPr="00281823">
        <w:rPr>
          <w:sz w:val="26"/>
          <w:szCs w:val="26"/>
        </w:rPr>
        <w:t xml:space="preserve"> посредством составления аналитических обзоров деятельности органов местного самоуправления, осуществления консультационной помощи.</w:t>
      </w:r>
    </w:p>
    <w:p w:rsidR="0098246C" w:rsidRPr="00363701" w:rsidRDefault="0098246C" w:rsidP="00BD122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63701">
        <w:rPr>
          <w:sz w:val="26"/>
          <w:szCs w:val="26"/>
        </w:rPr>
        <w:t xml:space="preserve">Мероприятия подпрограммы 3 реализуются </w:t>
      </w:r>
      <w:r w:rsidR="00363701">
        <w:rPr>
          <w:sz w:val="26"/>
          <w:szCs w:val="26"/>
        </w:rPr>
        <w:t>комитетом администрации по финансам, налоговой и кредитной политике Первомайского района</w:t>
      </w:r>
      <w:r w:rsidRPr="00363701">
        <w:rPr>
          <w:sz w:val="26"/>
          <w:szCs w:val="26"/>
        </w:rPr>
        <w:t xml:space="preserve">. </w:t>
      </w:r>
    </w:p>
    <w:p w:rsidR="0098246C" w:rsidRPr="0098246C" w:rsidRDefault="0098246C" w:rsidP="009824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8246C" w:rsidRPr="0047073F" w:rsidRDefault="00143A8B" w:rsidP="0047073F">
      <w:pPr>
        <w:widowControl w:val="0"/>
        <w:autoSpaceDE w:val="0"/>
        <w:autoSpaceDN w:val="0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9</w:t>
      </w:r>
      <w:r w:rsidR="00363701" w:rsidRPr="0047073F">
        <w:rPr>
          <w:sz w:val="26"/>
          <w:szCs w:val="26"/>
        </w:rPr>
        <w:t>.4</w:t>
      </w:r>
      <w:r w:rsidR="0098246C" w:rsidRPr="0047073F">
        <w:rPr>
          <w:sz w:val="26"/>
          <w:szCs w:val="26"/>
        </w:rPr>
        <w:t>. Показатели достижения целей и решения задач и ожидаемые</w:t>
      </w:r>
      <w:r w:rsidR="00363701" w:rsidRPr="0047073F">
        <w:rPr>
          <w:sz w:val="26"/>
          <w:szCs w:val="26"/>
        </w:rPr>
        <w:t xml:space="preserve"> </w:t>
      </w:r>
      <w:r w:rsidR="0098246C" w:rsidRPr="0047073F">
        <w:rPr>
          <w:sz w:val="26"/>
          <w:szCs w:val="26"/>
        </w:rPr>
        <w:t>конечные результаты подпрограммы 3</w:t>
      </w:r>
    </w:p>
    <w:p w:rsidR="00BD122D" w:rsidRDefault="00BD122D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8246C" w:rsidRPr="0047073F" w:rsidRDefault="009C57B2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hyperlink w:anchor="P290" w:history="1">
        <w:r w:rsidR="0098246C" w:rsidRPr="0047073F">
          <w:rPr>
            <w:sz w:val="26"/>
            <w:szCs w:val="26"/>
          </w:rPr>
          <w:t>Сведения</w:t>
        </w:r>
      </w:hyperlink>
      <w:r w:rsidR="0098246C" w:rsidRPr="0047073F">
        <w:rPr>
          <w:sz w:val="26"/>
          <w:szCs w:val="26"/>
        </w:rPr>
        <w:t xml:space="preserve"> о показателях (индикаторах) подпрограммы 3 и их значениях по годам приведены в таблице 1 </w:t>
      </w:r>
      <w:r w:rsidR="0047073F">
        <w:rPr>
          <w:sz w:val="26"/>
          <w:szCs w:val="26"/>
        </w:rPr>
        <w:t>муниципаль</w:t>
      </w:r>
      <w:r w:rsidR="0098246C" w:rsidRPr="0047073F">
        <w:rPr>
          <w:sz w:val="26"/>
          <w:szCs w:val="26"/>
        </w:rPr>
        <w:t>ной программы.</w:t>
      </w:r>
    </w:p>
    <w:p w:rsidR="0098246C" w:rsidRPr="0047073F" w:rsidRDefault="0098246C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7073F">
        <w:rPr>
          <w:sz w:val="26"/>
          <w:szCs w:val="26"/>
        </w:rPr>
        <w:t>Ожидаемыми конечными результатами реализации подпрограммы 3 будут являться:</w:t>
      </w:r>
    </w:p>
    <w:p w:rsidR="0098246C" w:rsidRPr="0047073F" w:rsidRDefault="0098246C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рост количества муниципальных районов, городских округов с высоким качеством управления муниципальными финансами до </w:t>
      </w:r>
      <w:r w:rsidR="00AD28F5">
        <w:rPr>
          <w:sz w:val="26"/>
          <w:szCs w:val="26"/>
        </w:rPr>
        <w:t>11</w:t>
      </w:r>
      <w:r w:rsidRPr="0047073F">
        <w:rPr>
          <w:sz w:val="26"/>
          <w:szCs w:val="26"/>
        </w:rPr>
        <w:t>;</w:t>
      </w:r>
    </w:p>
    <w:p w:rsidR="0098246C" w:rsidRPr="0047073F" w:rsidRDefault="0098246C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рост доли </w:t>
      </w:r>
      <w:r w:rsidR="0047073F">
        <w:rPr>
          <w:sz w:val="26"/>
          <w:szCs w:val="26"/>
        </w:rPr>
        <w:t>поселений</w:t>
      </w:r>
      <w:r w:rsidRPr="0047073F">
        <w:rPr>
          <w:sz w:val="26"/>
          <w:szCs w:val="26"/>
        </w:rPr>
        <w:t xml:space="preserve">, утвердивших бюджеты на очередной финансовый год и плановый период, в размере не менее </w:t>
      </w:r>
      <w:r w:rsidR="0047073F">
        <w:rPr>
          <w:sz w:val="26"/>
          <w:szCs w:val="26"/>
        </w:rPr>
        <w:t>100</w:t>
      </w:r>
      <w:r w:rsidRPr="0047073F">
        <w:rPr>
          <w:sz w:val="26"/>
          <w:szCs w:val="26"/>
        </w:rPr>
        <w:t xml:space="preserve"> процентов;</w:t>
      </w:r>
    </w:p>
    <w:p w:rsidR="0098246C" w:rsidRPr="0047073F" w:rsidRDefault="0098246C" w:rsidP="0047073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отсутствие </w:t>
      </w:r>
      <w:r w:rsidR="0047073F">
        <w:rPr>
          <w:sz w:val="26"/>
          <w:szCs w:val="26"/>
        </w:rPr>
        <w:t>поселений</w:t>
      </w:r>
      <w:r w:rsidRPr="0047073F">
        <w:rPr>
          <w:sz w:val="26"/>
          <w:szCs w:val="26"/>
        </w:rPr>
        <w:t xml:space="preserve">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</w:r>
      <w:hyperlink r:id="rId29" w:history="1">
        <w:r w:rsidRPr="0047073F">
          <w:rPr>
            <w:sz w:val="26"/>
            <w:szCs w:val="26"/>
          </w:rPr>
          <w:t>кодексом</w:t>
        </w:r>
      </w:hyperlink>
      <w:r w:rsidRPr="0047073F">
        <w:rPr>
          <w:sz w:val="26"/>
          <w:szCs w:val="26"/>
        </w:rPr>
        <w:t xml:space="preserve"> Российской Федерации;</w:t>
      </w:r>
    </w:p>
    <w:p w:rsidR="0098246C" w:rsidRPr="0047073F" w:rsidRDefault="00AD28F5" w:rsidP="0047073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поощрение</w:t>
      </w:r>
      <w:r w:rsidRPr="0098246C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98246C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поселений Первомайского района</w:t>
      </w:r>
      <w:r w:rsidRPr="0098246C">
        <w:rPr>
          <w:sz w:val="26"/>
          <w:szCs w:val="26"/>
        </w:rPr>
        <w:t xml:space="preserve"> Алтайского края достижения наилучших значений оценки качества управления муниципальными финансами;</w:t>
      </w:r>
    </w:p>
    <w:p w:rsidR="0098246C" w:rsidRPr="0047073F" w:rsidRDefault="0098246C" w:rsidP="0047073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премирование не менее </w:t>
      </w:r>
      <w:r w:rsidR="0047073F">
        <w:rPr>
          <w:sz w:val="26"/>
          <w:szCs w:val="26"/>
        </w:rPr>
        <w:t>2</w:t>
      </w:r>
      <w:r w:rsidRPr="0047073F">
        <w:rPr>
          <w:sz w:val="26"/>
          <w:szCs w:val="26"/>
        </w:rPr>
        <w:t xml:space="preserve"> </w:t>
      </w:r>
      <w:r w:rsidR="0047073F">
        <w:rPr>
          <w:sz w:val="26"/>
          <w:szCs w:val="26"/>
        </w:rPr>
        <w:t>поселений</w:t>
      </w:r>
      <w:r w:rsidR="0047073F" w:rsidRPr="0047073F">
        <w:rPr>
          <w:sz w:val="26"/>
          <w:szCs w:val="26"/>
        </w:rPr>
        <w:t xml:space="preserve"> </w:t>
      </w:r>
      <w:r w:rsidR="0047073F">
        <w:rPr>
          <w:sz w:val="26"/>
          <w:szCs w:val="26"/>
        </w:rPr>
        <w:t xml:space="preserve">при </w:t>
      </w:r>
      <w:r w:rsidR="0047073F" w:rsidRPr="007B0A4F">
        <w:rPr>
          <w:sz w:val="26"/>
          <w:szCs w:val="26"/>
        </w:rPr>
        <w:t>распространени</w:t>
      </w:r>
      <w:r w:rsidR="0047073F">
        <w:rPr>
          <w:sz w:val="26"/>
          <w:szCs w:val="26"/>
        </w:rPr>
        <w:t>и</w:t>
      </w:r>
      <w:r w:rsidR="0047073F" w:rsidRPr="007B0A4F">
        <w:rPr>
          <w:sz w:val="26"/>
          <w:szCs w:val="26"/>
        </w:rPr>
        <w:t xml:space="preserve"> примеров лучшей муниципальной практики</w:t>
      </w:r>
      <w:r w:rsidR="0047073F">
        <w:rPr>
          <w:sz w:val="26"/>
          <w:szCs w:val="26"/>
        </w:rPr>
        <w:t>.</w:t>
      </w:r>
    </w:p>
    <w:p w:rsidR="0098246C" w:rsidRPr="0098246C" w:rsidRDefault="0098246C" w:rsidP="009824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8246C" w:rsidRPr="0047073F" w:rsidRDefault="00143A8B" w:rsidP="0047073F">
      <w:pPr>
        <w:widowControl w:val="0"/>
        <w:autoSpaceDE w:val="0"/>
        <w:autoSpaceDN w:val="0"/>
        <w:outlineLvl w:val="4"/>
        <w:rPr>
          <w:sz w:val="26"/>
          <w:szCs w:val="26"/>
        </w:rPr>
      </w:pPr>
      <w:r>
        <w:rPr>
          <w:sz w:val="26"/>
          <w:szCs w:val="26"/>
        </w:rPr>
        <w:t>9</w:t>
      </w:r>
      <w:r w:rsidR="0047073F" w:rsidRPr="0047073F">
        <w:rPr>
          <w:sz w:val="26"/>
          <w:szCs w:val="26"/>
        </w:rPr>
        <w:t>.5.</w:t>
      </w:r>
      <w:r w:rsidR="0098246C" w:rsidRPr="0047073F">
        <w:rPr>
          <w:sz w:val="26"/>
          <w:szCs w:val="26"/>
        </w:rPr>
        <w:t xml:space="preserve"> Сроки и этапы реализации подпрограммы 3</w:t>
      </w:r>
    </w:p>
    <w:p w:rsidR="00BD122D" w:rsidRDefault="00BD122D" w:rsidP="0098246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8246C" w:rsidRPr="0098246C" w:rsidRDefault="0098246C" w:rsidP="0098246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47073F">
        <w:rPr>
          <w:sz w:val="26"/>
          <w:szCs w:val="26"/>
        </w:rPr>
        <w:lastRenderedPageBreak/>
        <w:t xml:space="preserve">Подпрограмма 3 </w:t>
      </w:r>
      <w:r w:rsidR="0047073F">
        <w:rPr>
          <w:sz w:val="26"/>
          <w:szCs w:val="26"/>
        </w:rPr>
        <w:t>«</w:t>
      </w:r>
      <w:r w:rsidRPr="0047073F">
        <w:rPr>
          <w:sz w:val="26"/>
          <w:szCs w:val="26"/>
        </w:rPr>
        <w:t>Повышение качества управления муниципальными финансами</w:t>
      </w:r>
      <w:r w:rsidR="0047073F">
        <w:rPr>
          <w:sz w:val="26"/>
          <w:szCs w:val="26"/>
        </w:rPr>
        <w:t>»</w:t>
      </w:r>
      <w:r w:rsidRPr="0047073F">
        <w:rPr>
          <w:sz w:val="26"/>
          <w:szCs w:val="26"/>
        </w:rPr>
        <w:t xml:space="preserve"> реализуется с 202</w:t>
      </w:r>
      <w:r w:rsidR="00AD28F5">
        <w:rPr>
          <w:sz w:val="26"/>
          <w:szCs w:val="26"/>
        </w:rPr>
        <w:t>5</w:t>
      </w:r>
      <w:r w:rsidRPr="0047073F">
        <w:rPr>
          <w:sz w:val="26"/>
          <w:szCs w:val="26"/>
        </w:rPr>
        <w:t xml:space="preserve"> по 202</w:t>
      </w:r>
      <w:r w:rsidR="00AD28F5">
        <w:rPr>
          <w:sz w:val="26"/>
          <w:szCs w:val="26"/>
        </w:rPr>
        <w:t>8</w:t>
      </w:r>
      <w:r w:rsidRPr="0047073F">
        <w:rPr>
          <w:sz w:val="26"/>
          <w:szCs w:val="26"/>
        </w:rPr>
        <w:t xml:space="preserve"> годы</w:t>
      </w:r>
      <w:r w:rsidRPr="0098246C">
        <w:rPr>
          <w:rFonts w:ascii="Calibri" w:hAnsi="Calibri" w:cs="Calibri"/>
          <w:sz w:val="22"/>
        </w:rPr>
        <w:t>.</w:t>
      </w:r>
    </w:p>
    <w:p w:rsidR="0098246C" w:rsidRPr="0098246C" w:rsidRDefault="0098246C" w:rsidP="009824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8246C" w:rsidRPr="0047073F" w:rsidRDefault="00143A8B" w:rsidP="0047073F">
      <w:pPr>
        <w:widowControl w:val="0"/>
        <w:autoSpaceDE w:val="0"/>
        <w:autoSpaceDN w:val="0"/>
        <w:outlineLvl w:val="3"/>
        <w:rPr>
          <w:sz w:val="26"/>
          <w:szCs w:val="26"/>
        </w:rPr>
      </w:pPr>
      <w:r>
        <w:rPr>
          <w:sz w:val="26"/>
          <w:szCs w:val="26"/>
        </w:rPr>
        <w:t>9</w:t>
      </w:r>
      <w:r w:rsidR="0047073F" w:rsidRPr="0047073F">
        <w:rPr>
          <w:sz w:val="26"/>
          <w:szCs w:val="26"/>
        </w:rPr>
        <w:t>.6</w:t>
      </w:r>
      <w:r w:rsidR="0098246C" w:rsidRPr="0047073F">
        <w:rPr>
          <w:sz w:val="26"/>
          <w:szCs w:val="26"/>
        </w:rPr>
        <w:t>. Объем финансирования подпрограммы 3</w:t>
      </w:r>
    </w:p>
    <w:p w:rsidR="00BD122D" w:rsidRDefault="00BD122D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8246C" w:rsidRPr="0047073F" w:rsidRDefault="0098246C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Общий объем финансирования подпрограммы 3 за счет средств </w:t>
      </w:r>
      <w:r w:rsidR="0047073F">
        <w:rPr>
          <w:sz w:val="26"/>
          <w:szCs w:val="26"/>
        </w:rPr>
        <w:t>районн</w:t>
      </w:r>
      <w:r w:rsidRPr="0047073F">
        <w:rPr>
          <w:sz w:val="26"/>
          <w:szCs w:val="26"/>
        </w:rPr>
        <w:t>ого бюджета составляет тыс. рублей, в том числе по годам:</w:t>
      </w:r>
    </w:p>
    <w:p w:rsidR="0098246C" w:rsidRPr="0047073F" w:rsidRDefault="0098246C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2021 год - </w:t>
      </w:r>
      <w:r w:rsidR="0047073F">
        <w:rPr>
          <w:sz w:val="26"/>
          <w:szCs w:val="26"/>
        </w:rPr>
        <w:t xml:space="preserve">   </w:t>
      </w:r>
      <w:r w:rsidRPr="0047073F">
        <w:rPr>
          <w:sz w:val="26"/>
          <w:szCs w:val="26"/>
        </w:rPr>
        <w:t>тыс. рублей;</w:t>
      </w:r>
    </w:p>
    <w:p w:rsidR="0098246C" w:rsidRPr="0047073F" w:rsidRDefault="0098246C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2022 год - </w:t>
      </w:r>
      <w:r w:rsidR="0047073F">
        <w:rPr>
          <w:sz w:val="26"/>
          <w:szCs w:val="26"/>
        </w:rPr>
        <w:t xml:space="preserve">   </w:t>
      </w:r>
      <w:r w:rsidRPr="0047073F">
        <w:rPr>
          <w:sz w:val="26"/>
          <w:szCs w:val="26"/>
        </w:rPr>
        <w:t>тыс. рублей;</w:t>
      </w:r>
    </w:p>
    <w:p w:rsidR="0098246C" w:rsidRPr="0047073F" w:rsidRDefault="0098246C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2023 год - </w:t>
      </w:r>
      <w:r w:rsidR="0047073F">
        <w:rPr>
          <w:sz w:val="26"/>
          <w:szCs w:val="26"/>
        </w:rPr>
        <w:t xml:space="preserve">   </w:t>
      </w:r>
      <w:r w:rsidRPr="0047073F">
        <w:rPr>
          <w:sz w:val="26"/>
          <w:szCs w:val="26"/>
        </w:rPr>
        <w:t>тыс. рублей;</w:t>
      </w:r>
    </w:p>
    <w:p w:rsidR="0098246C" w:rsidRPr="0047073F" w:rsidRDefault="0098246C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2024 год </w:t>
      </w:r>
      <w:r w:rsidR="0047073F">
        <w:rPr>
          <w:sz w:val="26"/>
          <w:szCs w:val="26"/>
        </w:rPr>
        <w:t>–</w:t>
      </w:r>
      <w:r w:rsidRPr="0047073F">
        <w:rPr>
          <w:sz w:val="26"/>
          <w:szCs w:val="26"/>
        </w:rPr>
        <w:t>тыс. рублей.</w:t>
      </w:r>
    </w:p>
    <w:p w:rsidR="0098246C" w:rsidRPr="0047073F" w:rsidRDefault="0098246C" w:rsidP="004707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7073F">
        <w:rPr>
          <w:sz w:val="26"/>
          <w:szCs w:val="26"/>
        </w:rPr>
        <w:t xml:space="preserve">Объемы финансирования подлежат ежегодному уточнению в соответствии с </w:t>
      </w:r>
      <w:r w:rsidR="00F47A3B">
        <w:rPr>
          <w:sz w:val="26"/>
          <w:szCs w:val="26"/>
        </w:rPr>
        <w:t>решением о районном</w:t>
      </w:r>
      <w:r w:rsidRPr="0047073F">
        <w:rPr>
          <w:sz w:val="26"/>
          <w:szCs w:val="26"/>
        </w:rPr>
        <w:t xml:space="preserve"> бюджете на очередной финансовый год и на плановый период.</w:t>
      </w:r>
    </w:p>
    <w:p w:rsidR="0098246C" w:rsidRPr="0098246C" w:rsidRDefault="0098246C" w:rsidP="009824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8246C" w:rsidRDefault="00143A8B" w:rsidP="0047073F">
      <w:pPr>
        <w:widowControl w:val="0"/>
        <w:autoSpaceDE w:val="0"/>
        <w:autoSpaceDN w:val="0"/>
        <w:outlineLvl w:val="3"/>
        <w:rPr>
          <w:sz w:val="26"/>
          <w:szCs w:val="26"/>
        </w:rPr>
      </w:pPr>
      <w:r>
        <w:rPr>
          <w:sz w:val="26"/>
          <w:szCs w:val="26"/>
        </w:rPr>
        <w:t>9</w:t>
      </w:r>
      <w:r w:rsidR="0047073F" w:rsidRPr="0047073F">
        <w:rPr>
          <w:sz w:val="26"/>
          <w:szCs w:val="26"/>
        </w:rPr>
        <w:t>.7</w:t>
      </w:r>
      <w:r w:rsidR="0098246C" w:rsidRPr="0047073F">
        <w:rPr>
          <w:sz w:val="26"/>
          <w:szCs w:val="26"/>
        </w:rPr>
        <w:t>. Методика оценки эффективности подпрограммы 3</w:t>
      </w:r>
    </w:p>
    <w:p w:rsidR="00BD122D" w:rsidRDefault="00BD122D" w:rsidP="00F47A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47A3B" w:rsidRPr="00F47A3B" w:rsidRDefault="00F47A3B" w:rsidP="00F47A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47A3B">
        <w:rPr>
          <w:sz w:val="26"/>
          <w:szCs w:val="26"/>
        </w:rPr>
        <w:t>При оценке эффективности подпрограммы 3 следует учитывать, что рост значений следующих показателей свидетельствует о положительной тенденции:</w:t>
      </w:r>
    </w:p>
    <w:p w:rsidR="00F47A3B" w:rsidRPr="00F47A3B" w:rsidRDefault="00F47A3B" w:rsidP="00F47A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47A3B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поселений</w:t>
      </w:r>
      <w:r w:rsidRPr="00F47A3B">
        <w:rPr>
          <w:sz w:val="26"/>
          <w:szCs w:val="26"/>
        </w:rPr>
        <w:t xml:space="preserve"> с высоким качеством управления муниципальными финансами;</w:t>
      </w:r>
    </w:p>
    <w:p w:rsidR="00F47A3B" w:rsidRPr="00F47A3B" w:rsidRDefault="00F47A3B" w:rsidP="00F47A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47A3B">
        <w:rPr>
          <w:sz w:val="26"/>
          <w:szCs w:val="26"/>
        </w:rPr>
        <w:t xml:space="preserve">доля </w:t>
      </w:r>
      <w:r>
        <w:rPr>
          <w:sz w:val="26"/>
          <w:szCs w:val="26"/>
        </w:rPr>
        <w:t>поселений</w:t>
      </w:r>
      <w:r w:rsidRPr="00F47A3B">
        <w:rPr>
          <w:sz w:val="26"/>
          <w:szCs w:val="26"/>
        </w:rPr>
        <w:t>, утвердивших бюджеты на очередной финансовый год и плановый период;</w:t>
      </w:r>
    </w:p>
    <w:p w:rsidR="00F47A3B" w:rsidRPr="00F47A3B" w:rsidRDefault="00F47A3B" w:rsidP="00F47A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47A3B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поселений</w:t>
      </w:r>
      <w:r w:rsidRPr="00F47A3B">
        <w:rPr>
          <w:sz w:val="26"/>
          <w:szCs w:val="26"/>
        </w:rPr>
        <w:t>, получающих гранты в целях содействия достижению и (или) поощрения достижения наилучших значений комплексной оценки эффективности деятельности органов местного самоуправления;</w:t>
      </w:r>
    </w:p>
    <w:p w:rsidR="00F47A3B" w:rsidRPr="00F47A3B" w:rsidRDefault="00F47A3B" w:rsidP="00F47A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47A3B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поселений, участвующих в национальных и региональных проектах.</w:t>
      </w:r>
    </w:p>
    <w:p w:rsidR="00F47A3B" w:rsidRPr="00F47A3B" w:rsidRDefault="00F47A3B" w:rsidP="00F47A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47A3B">
        <w:rPr>
          <w:sz w:val="26"/>
          <w:szCs w:val="26"/>
        </w:rPr>
        <w:t>Снижение значений следующих показателей также свидетельствует о положительной тенденции:</w:t>
      </w:r>
    </w:p>
    <w:p w:rsidR="00F47A3B" w:rsidRPr="00F47A3B" w:rsidRDefault="00F47A3B" w:rsidP="00F47A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47A3B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поселений</w:t>
      </w:r>
      <w:r w:rsidRPr="00F47A3B">
        <w:rPr>
          <w:sz w:val="26"/>
          <w:szCs w:val="26"/>
        </w:rPr>
        <w:t xml:space="preserve">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</w:r>
      <w:hyperlink r:id="rId30" w:history="1">
        <w:r w:rsidRPr="00F47A3B">
          <w:rPr>
            <w:sz w:val="26"/>
            <w:szCs w:val="26"/>
          </w:rPr>
          <w:t>кодексом</w:t>
        </w:r>
      </w:hyperlink>
      <w:r w:rsidRPr="00F47A3B">
        <w:rPr>
          <w:sz w:val="26"/>
          <w:szCs w:val="26"/>
        </w:rPr>
        <w:t xml:space="preserve"> Российской Федерации.</w:t>
      </w:r>
    </w:p>
    <w:p w:rsidR="0098246C" w:rsidRPr="0098246C" w:rsidRDefault="0098246C" w:rsidP="0098246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8246C" w:rsidRPr="00F47A3B" w:rsidRDefault="00143A8B" w:rsidP="00F47A3B">
      <w:pPr>
        <w:widowControl w:val="0"/>
        <w:autoSpaceDE w:val="0"/>
        <w:autoSpaceDN w:val="0"/>
        <w:outlineLvl w:val="3"/>
        <w:rPr>
          <w:sz w:val="26"/>
          <w:szCs w:val="26"/>
        </w:rPr>
      </w:pPr>
      <w:r>
        <w:rPr>
          <w:sz w:val="26"/>
          <w:szCs w:val="26"/>
        </w:rPr>
        <w:t>9</w:t>
      </w:r>
      <w:r w:rsidR="00F47A3B" w:rsidRPr="00F47A3B">
        <w:rPr>
          <w:sz w:val="26"/>
          <w:szCs w:val="26"/>
        </w:rPr>
        <w:t>.8</w:t>
      </w:r>
      <w:r w:rsidR="0098246C" w:rsidRPr="00F47A3B">
        <w:rPr>
          <w:sz w:val="26"/>
          <w:szCs w:val="26"/>
        </w:rPr>
        <w:t>. Механизм реализации подпрограммы 3</w:t>
      </w:r>
    </w:p>
    <w:p w:rsidR="00BD122D" w:rsidRDefault="00BD122D" w:rsidP="00F47A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8246C" w:rsidRPr="00F47A3B" w:rsidRDefault="00F47A3B" w:rsidP="00F47A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Комитет администрации по финансам, налоговой и кредитной политике Первомайского района</w:t>
      </w:r>
      <w:r w:rsidR="0098246C" w:rsidRPr="00F47A3B">
        <w:rPr>
          <w:sz w:val="26"/>
          <w:szCs w:val="26"/>
        </w:rPr>
        <w:t xml:space="preserve"> осуществляет текущее управление и мониторинг реализации подпрограммы 3:</w:t>
      </w:r>
    </w:p>
    <w:p w:rsidR="0098246C" w:rsidRPr="00F47A3B" w:rsidRDefault="0098246C" w:rsidP="00F47A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47A3B">
        <w:rPr>
          <w:sz w:val="26"/>
          <w:szCs w:val="26"/>
        </w:rPr>
        <w:t>организует реализацию подпрограммы 3, принимает решение о внесении изменений в подпрограмму 3 и несет ответственность за достижение ее показателей, а также конечных результатов ее реализации;</w:t>
      </w:r>
    </w:p>
    <w:p w:rsidR="0098246C" w:rsidRPr="00F47A3B" w:rsidRDefault="0098246C" w:rsidP="00F47A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47A3B">
        <w:rPr>
          <w:sz w:val="26"/>
          <w:szCs w:val="26"/>
        </w:rPr>
        <w:t>рекомендует участникам подпрограммы 3 осуществить разработку отдельных мероприятий и планов их реализации;</w:t>
      </w:r>
    </w:p>
    <w:p w:rsidR="00022831" w:rsidRDefault="0098246C" w:rsidP="009C21C4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F47A3B">
        <w:rPr>
          <w:sz w:val="26"/>
          <w:szCs w:val="26"/>
        </w:rPr>
        <w:t>готовит ежеквартальные и годовые отчеты.</w:t>
      </w:r>
    </w:p>
    <w:p w:rsidR="000C0D41" w:rsidRDefault="000C0D41" w:rsidP="009C21C4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</w:p>
    <w:p w:rsidR="000C0D41" w:rsidRDefault="000C0D41" w:rsidP="009C21C4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</w:p>
    <w:p w:rsidR="000C0D41" w:rsidRDefault="000C0D41" w:rsidP="009C21C4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</w:p>
    <w:p w:rsidR="000C0D41" w:rsidRPr="00732567" w:rsidRDefault="000C0D41" w:rsidP="000C0D4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Pr="00732567">
        <w:rPr>
          <w:sz w:val="26"/>
          <w:szCs w:val="26"/>
        </w:rPr>
        <w:t>Приложение 1</w:t>
      </w:r>
    </w:p>
    <w:p w:rsidR="000C0D41" w:rsidRPr="00732567" w:rsidRDefault="000C0D41" w:rsidP="000C0D4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732567">
        <w:rPr>
          <w:sz w:val="26"/>
          <w:szCs w:val="26"/>
        </w:rPr>
        <w:t>к муниципальной программе</w:t>
      </w:r>
    </w:p>
    <w:p w:rsidR="000C0D41" w:rsidRDefault="000C0D41" w:rsidP="000C0D4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732567">
        <w:rPr>
          <w:sz w:val="26"/>
          <w:szCs w:val="26"/>
        </w:rPr>
        <w:t>«Создание условий для</w:t>
      </w:r>
    </w:p>
    <w:p w:rsidR="000C0D41" w:rsidRDefault="000C0D41" w:rsidP="000C0D4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732567">
        <w:rPr>
          <w:sz w:val="26"/>
          <w:szCs w:val="26"/>
        </w:rPr>
        <w:t>эффективного и ответственного</w:t>
      </w:r>
    </w:p>
    <w:p w:rsidR="000C0D41" w:rsidRDefault="000C0D41" w:rsidP="000C0D4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732567">
        <w:rPr>
          <w:sz w:val="26"/>
          <w:szCs w:val="26"/>
        </w:rPr>
        <w:t xml:space="preserve">управления муниципальными </w:t>
      </w:r>
    </w:p>
    <w:p w:rsidR="000C0D41" w:rsidRDefault="000C0D41" w:rsidP="000C0D4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732567">
        <w:rPr>
          <w:sz w:val="26"/>
          <w:szCs w:val="26"/>
        </w:rPr>
        <w:t xml:space="preserve">финансами Первомайского района </w:t>
      </w:r>
    </w:p>
    <w:p w:rsidR="000C0D41" w:rsidRDefault="000C0D41" w:rsidP="000C0D4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732567">
        <w:rPr>
          <w:sz w:val="26"/>
          <w:szCs w:val="26"/>
        </w:rPr>
        <w:t>Алтайского края» на 202</w:t>
      </w:r>
      <w:r>
        <w:rPr>
          <w:sz w:val="26"/>
          <w:szCs w:val="26"/>
        </w:rPr>
        <w:t>5</w:t>
      </w:r>
      <w:r w:rsidRPr="00732567">
        <w:rPr>
          <w:sz w:val="26"/>
          <w:szCs w:val="26"/>
        </w:rPr>
        <w:t xml:space="preserve"> – 202</w:t>
      </w:r>
      <w:r>
        <w:rPr>
          <w:sz w:val="26"/>
          <w:szCs w:val="26"/>
        </w:rPr>
        <w:t>8</w:t>
      </w:r>
      <w:r w:rsidRPr="00732567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</w:p>
    <w:p w:rsidR="000C0D41" w:rsidRDefault="000C0D41" w:rsidP="000C0D4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C0D41" w:rsidRDefault="000C0D41" w:rsidP="000C0D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0D41" w:rsidRDefault="000C0D41" w:rsidP="000C0D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0D41" w:rsidRDefault="000C0D41" w:rsidP="000C0D4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B28A6">
        <w:rPr>
          <w:sz w:val="26"/>
          <w:szCs w:val="26"/>
        </w:rPr>
        <w:t>Порядок распределения иного межбюджетного трансферта поселениям на поддержку местных инициатив, по вопросам местного значения относящихся к компетенции муниципального района и методика его расчета</w:t>
      </w:r>
    </w:p>
    <w:p w:rsidR="000C0D41" w:rsidRDefault="000C0D41" w:rsidP="000C0D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0D41" w:rsidRPr="003E2969" w:rsidRDefault="000C0D41" w:rsidP="000C0D4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2" w:name="Par0"/>
      <w:bookmarkEnd w:id="2"/>
      <w:r w:rsidRPr="003E2969">
        <w:rPr>
          <w:bCs/>
          <w:sz w:val="26"/>
          <w:szCs w:val="26"/>
        </w:rPr>
        <w:t>1. Общие положения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устанавливает механизмы организации и проведения конкурсного отбора инициативных проектов развития (создания) общественной инфраструктуры муниципальных образований (далее – «проект»), условия участия в конкурсном отборе и условия предоставления из районного бюджета иного межбюджетного трансферта на реализацию проектов (далее – «трансферт»), методику расчета трансферта, порядок оценки эффективности ее использования для дальнейшего участия в краевом конкурсе поддержки местных инициатив.</w:t>
      </w:r>
      <w:bookmarkStart w:id="3" w:name="Par4"/>
      <w:bookmarkEnd w:id="3"/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1.2. Под общественной инфраструктурой в целях реализации настоящего Порядка понимаются объекты, которые предназначены для решения вопросов местного значения муниципального района и претендуют на участие в краевом конкурсе поддержки местных инициатив.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1.3. Целями предоставления трансферта из районного бюджета являются: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долевого участия районного бюджета в реализации государственной программы </w:t>
      </w:r>
      <w:r w:rsidRPr="00BE76CF">
        <w:rPr>
          <w:iCs/>
          <w:sz w:val="26"/>
          <w:szCs w:val="26"/>
        </w:rPr>
        <w:t>Алтайского края «</w:t>
      </w:r>
      <w:r w:rsidRPr="00BE76CF">
        <w:rPr>
          <w:sz w:val="26"/>
          <w:szCs w:val="26"/>
        </w:rPr>
        <w:t>Создание условий для эффективного и ответственного управления региональными и муниципальными финансами Алтайского края»</w:t>
      </w:r>
      <w:r>
        <w:rPr>
          <w:sz w:val="26"/>
          <w:szCs w:val="26"/>
        </w:rPr>
        <w:t xml:space="preserve"> в части поддержки местных инициатив, по вопросам местного значения муниципального района;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вовлечение населения в процессы местного самоуправления;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развитие механизмов инициативного бюджетирования.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1.4. Участниками конкурсного отбора являются сельские населенные пункты на территории которых реализуется проект.</w:t>
      </w:r>
      <w:bookmarkStart w:id="4" w:name="Par12"/>
      <w:bookmarkEnd w:id="4"/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1.5. Проекты должны быть основаны на инициативе жителей, направлены на решение вопросов местного значения муниципального района и содержать мероприятия по развитию (созданию) объектов общественной инфраструктуры муниципального образования - участника конкурсного отбора, в том числе по их созданию, возведению, строительству, реконструкции, техническому перевооружению, капитальному ремонту, ремонту и сносу.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1.6. Организацию проведения конкурсного отбора, заключение соглашений с его победителями, а также перечисление трансферта победителям осуществляет комитет администрации по финансам, налоговой и кредитной политике Первомайского района (далее – «Комитет»).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1.7. Трансферты предоставляются в пределах бюджетных ассигнований, предусмотренных на эти цели решением о районном бюджете на текущий финансовый год и на плановый период.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1.8. Распределение трансфертов между поселениями утверждается распоряжением администрации Первомайского района по итогам конкурсного отбора.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Pr="00E225C0" w:rsidRDefault="000C0D41" w:rsidP="000C0D4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5" w:name="Par19"/>
      <w:bookmarkEnd w:id="5"/>
      <w:r w:rsidRPr="00E225C0">
        <w:rPr>
          <w:bCs/>
          <w:sz w:val="26"/>
          <w:szCs w:val="26"/>
        </w:rPr>
        <w:t>2. Условия участия в конкурсном отборе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Характеристика проекта отражается в сформированной поселением для участия в конкурсном отборе конкурсной документации, которая должна содержать следующую информацию: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образования в Первомайском районе, в котором планируется реализация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вопросе местного значения муниципального района, в рамках которого планируется реализация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муниципальном образовании, орган местного самоуправления которого осуществляет полномочие по решению вопроса местного значения, в рамках которого планируется реализация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проблемы, на решение которой направлен проект;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уровень долевого участия районного бюджета и населения в рамках реализации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иные планируемые источники финансирования реализации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расчет необходимых расходов на реализацию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 реализации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участии населения в определении проблемы, на решение которой направлен проект;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эффективность от реализации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мероприятиях по информированию населения о проекте;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ожидаемый срок реализации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механизм содержания и эксплуатации объекта общественной инфраструктуры после реализации проекта.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Условия участия инициативных проектов развития (создания) общественной инфраструктуры муниципальных образований в конкурсе: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проекта должна способствовать достижению целей предоставления трансфертов, предусмотренных настоящим Порядком;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не должен быть направлен на развитие (создание) объекта общественной инфраструктуры частной собственности;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должен быть направлен на решение проблемы, выбранной жителями в качестве приоритетной;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проекта ограничивается годом, в котором предоставляется трансферт.</w:t>
      </w:r>
      <w:bookmarkStart w:id="6" w:name="Par44"/>
      <w:bookmarkEnd w:id="6"/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Требования к финансовому обеспечению проекта: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уровень долевого участия районного бюджета должен составлять не менее 10 процентов от общей стоимости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уровень долевого участия населения должен составлять не менее 5 процентов от общей стоимости проекта</w:t>
      </w:r>
      <w:r w:rsidR="00485E25">
        <w:rPr>
          <w:sz w:val="26"/>
          <w:szCs w:val="26"/>
        </w:rPr>
        <w:t xml:space="preserve"> и до 10 процентов</w:t>
      </w:r>
      <w:r>
        <w:rPr>
          <w:sz w:val="26"/>
          <w:szCs w:val="26"/>
        </w:rPr>
        <w:t>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максимальная сумма межбюджетного трансферта поселению на реализацию одного проекта, не превышает 250,0 тыс. рублей;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районная доля по реализации проекта </w:t>
      </w:r>
      <w:proofErr w:type="spellStart"/>
      <w:r>
        <w:rPr>
          <w:sz w:val="26"/>
          <w:szCs w:val="26"/>
        </w:rPr>
        <w:t>общерайонного</w:t>
      </w:r>
      <w:proofErr w:type="spellEnd"/>
      <w:r>
        <w:rPr>
          <w:sz w:val="26"/>
          <w:szCs w:val="26"/>
        </w:rPr>
        <w:t xml:space="preserve"> значения, не превышает 300,0 тыс. рублей.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От одного населенного пункта на конкурс может быть представлен только один проект связанный с развитием (созданием) различных объектов общественной инфраструктуры муниципального образования.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Pr="00054C89" w:rsidRDefault="000C0D41" w:rsidP="000C0D4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054C89">
        <w:rPr>
          <w:bCs/>
          <w:sz w:val="26"/>
          <w:szCs w:val="26"/>
        </w:rPr>
        <w:t>3. Организация проведения конкурсного отбора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53"/>
      <w:bookmarkEnd w:id="7"/>
      <w:r>
        <w:rPr>
          <w:sz w:val="26"/>
          <w:szCs w:val="26"/>
        </w:rPr>
        <w:t>3.1. Администрация Первомайского района Алтайского края (далее – «Администрация») утверждает положение о комиссии по проведению конкурсного отбора инициативных проектов развития (создания) общественной инфраструктуры муниципальных образований, ее состав, требования к конкурсной документации и сведениям о реализации проектов, определяет сроки проведения конкурсного отбора.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Объявление о проведении конкурсного отбора размещается на официальном сайте администрации района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proofErr w:type="spellStart"/>
      <w:r>
        <w:rPr>
          <w:iCs/>
          <w:sz w:val="28"/>
          <w:lang w:val="en-US"/>
        </w:rPr>
        <w:t>perv</w:t>
      </w:r>
      <w:proofErr w:type="spellEnd"/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 w:rsidRPr="006E076A">
        <w:rPr>
          <w:iCs/>
          <w:sz w:val="28"/>
        </w:rPr>
        <w:t>)</w:t>
      </w:r>
      <w:r>
        <w:rPr>
          <w:iCs/>
          <w:sz w:val="28"/>
        </w:rPr>
        <w:t xml:space="preserve"> </w:t>
      </w:r>
      <w:r>
        <w:rPr>
          <w:sz w:val="26"/>
          <w:szCs w:val="26"/>
        </w:rPr>
        <w:t>и должно содержать место и порядок подачи заявок, сроки их приема, форму заявки, порядок проведения оценки проектов.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Сбор документов и заявок от поселений, организацию работы конкурсной комиссии, принятие и проверку отчетов победителей конкурсного отбора осуществляет комитет.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Заявки от участников конкурсного отбора и прилагаемые к ним документы (которые утверждены Администрацией), включающие обоснованность расчета средств на реализацию проекта, проверяются комитетом на соответствие требованиям </w:t>
      </w:r>
      <w:hyperlink w:anchor="Par4" w:history="1">
        <w:r w:rsidRPr="004E29A4">
          <w:rPr>
            <w:sz w:val="26"/>
            <w:szCs w:val="26"/>
          </w:rPr>
          <w:t>пунктов 1.2</w:t>
        </w:r>
      </w:hyperlink>
      <w:r w:rsidRPr="004E29A4">
        <w:rPr>
          <w:sz w:val="26"/>
          <w:szCs w:val="26"/>
        </w:rPr>
        <w:t xml:space="preserve"> - </w:t>
      </w:r>
      <w:hyperlink w:anchor="Par12" w:history="1">
        <w:r w:rsidRPr="004E29A4">
          <w:rPr>
            <w:sz w:val="26"/>
            <w:szCs w:val="26"/>
          </w:rPr>
          <w:t>1.5 раздела 1</w:t>
        </w:r>
      </w:hyperlink>
      <w:r w:rsidRPr="004E29A4">
        <w:rPr>
          <w:sz w:val="26"/>
          <w:szCs w:val="26"/>
        </w:rPr>
        <w:t xml:space="preserve"> и </w:t>
      </w:r>
      <w:hyperlink w:anchor="Par19" w:history="1">
        <w:r w:rsidRPr="004E29A4">
          <w:rPr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 настоящего Порядка не позднее 15 рабочих дней со дня их получения.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случае несоответствия проекта требованиям </w:t>
      </w:r>
      <w:hyperlink w:anchor="Par0" w:history="1">
        <w:r w:rsidRPr="004E29A4">
          <w:rPr>
            <w:sz w:val="26"/>
            <w:szCs w:val="26"/>
          </w:rPr>
          <w:t>разделов 1</w:t>
        </w:r>
      </w:hyperlink>
      <w:r w:rsidRPr="004E29A4">
        <w:rPr>
          <w:sz w:val="26"/>
          <w:szCs w:val="26"/>
        </w:rPr>
        <w:t xml:space="preserve"> и </w:t>
      </w:r>
      <w:hyperlink w:anchor="Par19" w:history="1">
        <w:r w:rsidRPr="004E29A4">
          <w:rPr>
            <w:sz w:val="26"/>
            <w:szCs w:val="26"/>
          </w:rPr>
          <w:t>2</w:t>
        </w:r>
      </w:hyperlink>
      <w:r w:rsidRPr="004E29A4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Порядка, заявки и прилагаемых к ней документов - требованиям конкурсной документации, а также в случае предоставления участником конкурсного отбора неполного комплекта документов или указания в них недостоверных сведений указанные документы возвращаются участнику отбора.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приеме заявки не препятствует ее повторной подаче в установленные в соответствии с </w:t>
      </w:r>
      <w:hyperlink w:anchor="Par53" w:history="1">
        <w:r w:rsidRPr="004E29A4">
          <w:rPr>
            <w:sz w:val="26"/>
            <w:szCs w:val="26"/>
          </w:rPr>
          <w:t>пунктом 3.1</w:t>
        </w:r>
      </w:hyperlink>
      <w:r>
        <w:rPr>
          <w:sz w:val="26"/>
          <w:szCs w:val="26"/>
        </w:rPr>
        <w:t xml:space="preserve"> настоящего Порядка сроки, если будут устранены недостатки, послужившие основанием для возврата.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Pr="00732BD6" w:rsidRDefault="000C0D41" w:rsidP="000C0D4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732BD6">
        <w:rPr>
          <w:bCs/>
          <w:sz w:val="26"/>
          <w:szCs w:val="26"/>
        </w:rPr>
        <w:t>4. Подведение итогов конкурсного отбора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В целях объективного рассмотрения поступивших заявок, проведения конкурсного отбора, определения победителей создается конкурсная комиссия.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Критериями оценки проекта являются индикаторы, характеризующие вклад участников проекта в его финансирование, социальная эффективность реализации проекта, доля участия населения населенного пункта в определении и решении проблемы, заявленной в проекте, использование средств массовой информации и других средств информирования населения в процессе отбора приоритетной проблемы и разработки заявки, своевременность выполнения проекта </w:t>
      </w:r>
      <w:r>
        <w:rPr>
          <w:sz w:val="26"/>
          <w:szCs w:val="26"/>
        </w:rPr>
        <w:lastRenderedPageBreak/>
        <w:t>в заявленные муниципальным образованием сроки в рамках проекта предыдущего года.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Конкретные критерии оценки проекта утверждаются постановлением Администрации.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 Оценка проектов осуществляется конкурсной комиссией в соответствии с балльной шкалой, утвержденной постановлением Администрации.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 По результатам конкурсного отбора конкурсной комиссией формируется рейтинг проектов в порядке убывания присвоенных им суммарных баллов. Победителями конкурса признаются проекты, получившие наибольший суммарный балл согласно сформированному рейтингу, в пределах средств, предусмотренных в районном бюджете, на финансирование доли муниципального образования.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Итоги конкурса не позднее 20 рабочих дней после окончания срока приема заявок, установленного Администрацией, рассматриваются на заседании конкурсной комиссии и утверждаются протоколом с указанием победителей. В течение 5 рабочих дней с даты подписания протокола конкурсной комиссии, Администрация постановлением утверждает список победителей конкурса. Победители направляют заявки на участие в краевом конкурсе поддержки местных инициатив на портал Проекта поддержки местных инициатив </w:t>
      </w:r>
      <w:proofErr w:type="spellStart"/>
      <w:r>
        <w:rPr>
          <w:sz w:val="26"/>
          <w:szCs w:val="26"/>
        </w:rPr>
        <w:t>алтайпредлагай.рф</w:t>
      </w:r>
      <w:proofErr w:type="spellEnd"/>
      <w:r>
        <w:rPr>
          <w:sz w:val="26"/>
          <w:szCs w:val="26"/>
        </w:rPr>
        <w:t>.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Pr="00827955" w:rsidRDefault="000C0D41" w:rsidP="000C0D4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27955">
        <w:rPr>
          <w:bCs/>
          <w:sz w:val="26"/>
          <w:szCs w:val="26"/>
        </w:rPr>
        <w:t xml:space="preserve">5. Порядок и условия предоставления </w:t>
      </w:r>
      <w:r>
        <w:rPr>
          <w:bCs/>
          <w:sz w:val="26"/>
          <w:szCs w:val="26"/>
        </w:rPr>
        <w:t xml:space="preserve">трансферта </w:t>
      </w:r>
      <w:r w:rsidRPr="00827955">
        <w:rPr>
          <w:bCs/>
          <w:sz w:val="26"/>
          <w:szCs w:val="26"/>
        </w:rPr>
        <w:t xml:space="preserve">из </w:t>
      </w:r>
      <w:r>
        <w:rPr>
          <w:bCs/>
          <w:sz w:val="26"/>
          <w:szCs w:val="26"/>
        </w:rPr>
        <w:t>районн</w:t>
      </w:r>
      <w:r w:rsidRPr="00827955">
        <w:rPr>
          <w:bCs/>
          <w:sz w:val="26"/>
          <w:szCs w:val="26"/>
        </w:rPr>
        <w:t>ого бюджета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Pr="008D4644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644">
        <w:rPr>
          <w:sz w:val="26"/>
          <w:szCs w:val="26"/>
        </w:rPr>
        <w:t>5.1. Комитет в пределах средств, предусмотренных на указанные цели в районном бюджете, осуществляет перечисление трансферта на основании соглашения, о передаче органам местного самоуправления поселения осуществления части полномочий органов местного самоуправления муниципального образования Первомайский район по вопросам местного значения муниципального района, заключаемого между администрацией района и поселениями.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 Трансферт предоставляется поселениям, прошедшим отбор в краевом конкурсе Проекта поддержки местных инициатив.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Проект реализуется поселением в установленные соглашением сроки.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Предоставление поселением комитету сведений о реализации проектов осуществляется не позднее 1 декабря года, в котором предоставляется трансферт.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 В случае уменьшения стоимости проекта по итогам осуществления закупок товаров, работ, услуг для обеспечения муниципальных нужд в процессе реализации проекта и в иных случаях, предусмотренных законодательством, муниципальные образования вправе обратиться в Министерство финансов Алтайского края с предложением о направлении суммы экономии на приобретение дополнительных материалов и (или) оборудования, связанных с реализацией проекта.</w:t>
      </w:r>
      <w:bookmarkStart w:id="8" w:name="Par84"/>
      <w:bookmarkEnd w:id="8"/>
    </w:p>
    <w:p w:rsidR="000C0D41" w:rsidRPr="00732BD6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2BD6">
        <w:rPr>
          <w:sz w:val="26"/>
          <w:szCs w:val="26"/>
        </w:rPr>
        <w:t>5.6. Размер трансферта определяется по следующей формуле:</w:t>
      </w:r>
    </w:p>
    <w:p w:rsidR="000C0D41" w:rsidRPr="00732BD6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bscript"/>
        </w:rPr>
      </w:pPr>
      <w:r w:rsidRPr="00732BD6">
        <w:rPr>
          <w:sz w:val="26"/>
          <w:szCs w:val="26"/>
        </w:rPr>
        <w:t xml:space="preserve">                                               </w:t>
      </w:r>
    </w:p>
    <w:p w:rsidR="000C0D41" w:rsidRPr="00732BD6" w:rsidRDefault="000C0D41" w:rsidP="000C0D4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2BD6">
        <w:rPr>
          <w:sz w:val="26"/>
          <w:szCs w:val="26"/>
        </w:rPr>
        <w:t>Т</w:t>
      </w:r>
      <w:r w:rsidRPr="00732BD6">
        <w:rPr>
          <w:sz w:val="26"/>
          <w:szCs w:val="26"/>
          <w:vertAlign w:val="subscript"/>
          <w:lang w:val="en-US"/>
        </w:rPr>
        <w:t>j</w:t>
      </w:r>
      <w:r w:rsidRPr="00732BD6">
        <w:rPr>
          <w:sz w:val="26"/>
          <w:szCs w:val="26"/>
          <w:vertAlign w:val="subscript"/>
        </w:rPr>
        <w:t xml:space="preserve"> </w:t>
      </w:r>
      <w:r w:rsidRPr="00732BD6">
        <w:rPr>
          <w:sz w:val="26"/>
          <w:szCs w:val="26"/>
        </w:rPr>
        <w:t xml:space="preserve">= </w:t>
      </w:r>
      <w:proofErr w:type="spellStart"/>
      <w:proofErr w:type="gramStart"/>
      <w:r w:rsidRPr="00732BD6">
        <w:rPr>
          <w:sz w:val="26"/>
          <w:szCs w:val="26"/>
          <w:lang w:val="en-US"/>
        </w:rPr>
        <w:t>C</w:t>
      </w:r>
      <w:r w:rsidRPr="00732BD6">
        <w:rPr>
          <w:sz w:val="26"/>
          <w:szCs w:val="26"/>
          <w:vertAlign w:val="subscript"/>
          <w:lang w:val="en-US"/>
        </w:rPr>
        <w:t>j</w:t>
      </w:r>
      <w:proofErr w:type="spellEnd"/>
      <w:r w:rsidRPr="00732BD6"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*</w:t>
      </w:r>
      <w:proofErr w:type="gramEnd"/>
      <w:r>
        <w:rPr>
          <w:sz w:val="26"/>
          <w:szCs w:val="26"/>
        </w:rPr>
        <w:t xml:space="preserve"> 10 %</w:t>
      </w:r>
      <w:r w:rsidRPr="00732BD6">
        <w:rPr>
          <w:sz w:val="26"/>
          <w:szCs w:val="26"/>
        </w:rPr>
        <w:t xml:space="preserve"> , где:</w:t>
      </w:r>
    </w:p>
    <w:p w:rsidR="000C0D41" w:rsidRPr="00732BD6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</w:rPr>
      </w:pPr>
      <w:r w:rsidRPr="00732BD6">
        <w:rPr>
          <w:sz w:val="26"/>
          <w:szCs w:val="26"/>
        </w:rPr>
        <w:t xml:space="preserve">                                              </w:t>
      </w:r>
    </w:p>
    <w:p w:rsidR="000C0D41" w:rsidRPr="00732BD6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Pr="00732BD6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2BD6">
        <w:rPr>
          <w:sz w:val="26"/>
          <w:szCs w:val="26"/>
        </w:rPr>
        <w:t>Т - размер трансферта i-</w:t>
      </w:r>
      <w:proofErr w:type="spellStart"/>
      <w:r w:rsidRPr="00732BD6">
        <w:rPr>
          <w:sz w:val="26"/>
          <w:szCs w:val="26"/>
        </w:rPr>
        <w:t>му</w:t>
      </w:r>
      <w:proofErr w:type="spellEnd"/>
      <w:r w:rsidRPr="00732BD6">
        <w:rPr>
          <w:sz w:val="26"/>
          <w:szCs w:val="26"/>
        </w:rPr>
        <w:t xml:space="preserve"> муниципальному образованию;</w:t>
      </w:r>
    </w:p>
    <w:p w:rsidR="000C0D41" w:rsidRPr="00732BD6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732BD6">
        <w:rPr>
          <w:sz w:val="26"/>
          <w:szCs w:val="26"/>
        </w:rPr>
        <w:t>C</w:t>
      </w:r>
      <w:r w:rsidRPr="00732BD6">
        <w:rPr>
          <w:sz w:val="26"/>
          <w:szCs w:val="26"/>
          <w:vertAlign w:val="subscript"/>
        </w:rPr>
        <w:t>j</w:t>
      </w:r>
      <w:proofErr w:type="spellEnd"/>
      <w:r w:rsidRPr="00732BD6">
        <w:rPr>
          <w:sz w:val="26"/>
          <w:szCs w:val="26"/>
        </w:rPr>
        <w:t xml:space="preserve"> - стоимость j-</w:t>
      </w:r>
      <w:proofErr w:type="spellStart"/>
      <w:r w:rsidRPr="00732BD6">
        <w:rPr>
          <w:sz w:val="26"/>
          <w:szCs w:val="26"/>
        </w:rPr>
        <w:t>го</w:t>
      </w:r>
      <w:proofErr w:type="spellEnd"/>
      <w:r w:rsidRPr="00732BD6">
        <w:rPr>
          <w:sz w:val="26"/>
          <w:szCs w:val="26"/>
        </w:rPr>
        <w:t xml:space="preserve"> проекта</w:t>
      </w:r>
      <w:r>
        <w:rPr>
          <w:sz w:val="26"/>
          <w:szCs w:val="26"/>
        </w:rPr>
        <w:t>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5.7. Размер трансферта при несвоевременном представлении документов, подтверждающих реализацию проекта, завершение всех предусмотренных в соглашении работ, определяется по следующей формуле: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трансферта</w:t>
      </w:r>
      <w:proofErr w:type="spellEnd"/>
      <w:r>
        <w:rPr>
          <w:sz w:val="26"/>
          <w:szCs w:val="26"/>
        </w:rPr>
        <w:t xml:space="preserve"> = V</w:t>
      </w:r>
      <w:r>
        <w:rPr>
          <w:sz w:val="26"/>
          <w:szCs w:val="26"/>
          <w:vertAlign w:val="subscript"/>
        </w:rPr>
        <w:t>трансферта1</w:t>
      </w: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уточнения</w:t>
      </w:r>
      <w:proofErr w:type="spellEnd"/>
      <w:r>
        <w:rPr>
          <w:sz w:val="26"/>
          <w:szCs w:val="26"/>
        </w:rPr>
        <w:t>, где: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трансферта</w:t>
      </w:r>
      <w:proofErr w:type="spellEnd"/>
      <w:r>
        <w:rPr>
          <w:sz w:val="26"/>
          <w:szCs w:val="26"/>
        </w:rPr>
        <w:t xml:space="preserve"> - итоговый (уточненный) объем трансферта;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трансферта1</w:t>
      </w:r>
      <w:r>
        <w:rPr>
          <w:sz w:val="26"/>
          <w:szCs w:val="26"/>
        </w:rPr>
        <w:t xml:space="preserve"> - объем трансферта, рассчитанный в соответствии с </w:t>
      </w:r>
      <w:hyperlink w:anchor="Par84" w:history="1">
        <w:r w:rsidRPr="00254FBB">
          <w:rPr>
            <w:sz w:val="26"/>
            <w:szCs w:val="26"/>
          </w:rPr>
          <w:t>пунктом 5.6</w:t>
        </w:r>
      </w:hyperlink>
      <w:r w:rsidRPr="00254FBB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Порядка и с учетом представленных сведений о реализации проектов;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уточнения</w:t>
      </w:r>
      <w:proofErr w:type="spellEnd"/>
      <w:r>
        <w:rPr>
          <w:sz w:val="26"/>
          <w:szCs w:val="26"/>
        </w:rPr>
        <w:t xml:space="preserve"> - объем уточнения трансферта, который рассчитывается по формуле: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трансферта1</w:t>
      </w:r>
      <w:r>
        <w:rPr>
          <w:sz w:val="26"/>
          <w:szCs w:val="26"/>
        </w:rPr>
        <w:t xml:space="preserve"> x k x n, где: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n - общее количество дней просрочки реализации проекта и представления сведений о реализации проекта;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k - коэффициент уменьшения трансферта; k = 0,2%.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Объем уточнения трансферта не может превышать 5,0 тыс. рублей.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Pr="00732BD6" w:rsidRDefault="000C0D41" w:rsidP="000C0D4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732BD6">
        <w:rPr>
          <w:bCs/>
          <w:sz w:val="26"/>
          <w:szCs w:val="26"/>
        </w:rPr>
        <w:t>6. Порядок оценки эффективности использования трансферта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Оценка эффективности использования трансферта поселениями (далее – «оценка») осуществляется Комитетом по итогам отчетного финансового года.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Оценка производится на основе анализа отчетности органов местного самоуправления поселений об исполнении условий предоставления трансферта.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 Результатом использования трансферта является доля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6.4. Достижение результата использования трансферта определяется на основании представленных поселениями отчетов, исходя из фактически полученных результатов.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Pr="00732BD6" w:rsidRDefault="000C0D41" w:rsidP="000C0D4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732BD6">
        <w:rPr>
          <w:bCs/>
          <w:sz w:val="26"/>
          <w:szCs w:val="26"/>
        </w:rPr>
        <w:t xml:space="preserve">7. Контроль за целевым и эффективным использованием средств </w:t>
      </w:r>
      <w:r>
        <w:rPr>
          <w:bCs/>
          <w:sz w:val="26"/>
          <w:szCs w:val="26"/>
        </w:rPr>
        <w:t>районн</w:t>
      </w:r>
      <w:r w:rsidRPr="00732BD6">
        <w:rPr>
          <w:bCs/>
          <w:sz w:val="26"/>
          <w:szCs w:val="26"/>
        </w:rPr>
        <w:t>ого бюджета</w:t>
      </w:r>
    </w:p>
    <w:p w:rsidR="000C0D41" w:rsidRDefault="000C0D41" w:rsidP="000C0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 Контроль за целевым и эффективным использованием трансфертов и соблюдением муниципальными образованиями условий соглашения осуществляет Комитет.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Получатели трансферта в срок не позднее 10 рабочих дней с момента зачисления трансферта, представляют комитету отчеты об использовании средств районного бюджета по форме, утвержденной приказом Министерства финансов Алтайского края при реализации Проекта поддержки местных инициатив.</w:t>
      </w:r>
    </w:p>
    <w:p w:rsidR="000C0D41" w:rsidRDefault="000C0D41" w:rsidP="000C0D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7.3. Органы муниципального финансового контроля проводят проверки соблюдения получателями трансферта условий, целей и порядка их предоставления в соответствии с бюджетным законодательством Российской Федерации.</w:t>
      </w:r>
    </w:p>
    <w:p w:rsidR="000C0D41" w:rsidRDefault="000C0D41" w:rsidP="000C0D4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Граждане, проживающие на территории соответствующего муниципального образования, вправе осуществлять общественный контроль за реализацией проекта в формах, не противоречащих законодательству Российской Федерации.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7.4. Не использованные в текущем финансовом году остатки трансферта подлежат возврату в районный бюджет в соответствии с бюджетным законодательством.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установления фактов нецелевого использования трансферта, невыполнения получателем трансферта условий, установленных соглашением, трансферт подлежит возврату в соответствии с бюджетным законодательством Российской Федерации.</w:t>
      </w:r>
    </w:p>
    <w:p w:rsidR="000C0D41" w:rsidRDefault="000C0D41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7.5. Комитет выступает администратором доходов в случаях возврата средств, указанных в пункте 7.4 настоящего Порядка.</w:t>
      </w:r>
    </w:p>
    <w:p w:rsidR="008D4644" w:rsidRDefault="008D4644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D4644" w:rsidRDefault="008D4644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D4644" w:rsidRDefault="008D4644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D4644" w:rsidRDefault="008D4644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D4644" w:rsidRDefault="008D4644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D4644" w:rsidRDefault="008D4644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D4644" w:rsidRDefault="008D4644" w:rsidP="000C0D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247D1" w:rsidRDefault="00F247D1" w:rsidP="009C21C4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  <w:sectPr w:rsidR="00F247D1" w:rsidSect="008F4FA0">
          <w:headerReference w:type="default" r:id="rId31"/>
          <w:headerReference w:type="first" r:id="rId32"/>
          <w:type w:val="continuous"/>
          <w:pgSz w:w="11906" w:h="16838" w:code="9"/>
          <w:pgMar w:top="1134" w:right="851" w:bottom="1134" w:left="1701" w:header="312" w:footer="720" w:gutter="0"/>
          <w:cols w:space="720"/>
          <w:titlePg/>
          <w:docGrid w:linePitch="272"/>
        </w:sectPr>
      </w:pPr>
    </w:p>
    <w:p w:rsidR="008F4FA0" w:rsidRDefault="008F4FA0" w:rsidP="008F4FA0">
      <w:pPr>
        <w:pStyle w:val="ConsPlusTitle"/>
        <w:ind w:left="1119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8F4FA0" w:rsidRDefault="008F4FA0" w:rsidP="008F4F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Первомайского</w:t>
      </w:r>
    </w:p>
    <w:p w:rsidR="008F4FA0" w:rsidRDefault="008F4FA0" w:rsidP="008F4F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района </w:t>
      </w:r>
    </w:p>
    <w:p w:rsidR="008F4FA0" w:rsidRDefault="008F4FA0" w:rsidP="008F4F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D81586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81586">
        <w:rPr>
          <w:rFonts w:ascii="Times New Roman" w:hAnsi="Times New Roman" w:cs="Times New Roman"/>
          <w:b w:val="0"/>
          <w:sz w:val="24"/>
          <w:szCs w:val="24"/>
        </w:rPr>
        <w:t>________</w:t>
      </w:r>
      <w:proofErr w:type="gramStart"/>
      <w:r w:rsidR="00D81586">
        <w:rPr>
          <w:rFonts w:ascii="Times New Roman" w:hAnsi="Times New Roman" w:cs="Times New Roman"/>
          <w:b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586">
        <w:rPr>
          <w:rFonts w:ascii="Times New Roman" w:hAnsi="Times New Roman" w:cs="Times New Roman"/>
          <w:b w:val="0"/>
          <w:sz w:val="24"/>
          <w:szCs w:val="24"/>
        </w:rPr>
        <w:t>_________</w:t>
      </w:r>
    </w:p>
    <w:p w:rsidR="008F4FA0" w:rsidRPr="008F4FA0" w:rsidRDefault="008F4FA0" w:rsidP="008F4FA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F4FA0">
        <w:rPr>
          <w:sz w:val="24"/>
          <w:szCs w:val="24"/>
        </w:rPr>
        <w:t>Таблица 1</w:t>
      </w:r>
    </w:p>
    <w:p w:rsidR="008F4FA0" w:rsidRPr="008F4FA0" w:rsidRDefault="008F4FA0" w:rsidP="008F4FA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F4FA0">
        <w:rPr>
          <w:b/>
          <w:sz w:val="24"/>
          <w:szCs w:val="24"/>
        </w:rPr>
        <w:t>Сведения</w:t>
      </w:r>
    </w:p>
    <w:p w:rsidR="008F4FA0" w:rsidRPr="008F4FA0" w:rsidRDefault="008F4FA0" w:rsidP="008F4FA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F4FA0">
        <w:rPr>
          <w:b/>
          <w:sz w:val="24"/>
          <w:szCs w:val="24"/>
        </w:rPr>
        <w:t>об индикаторах муниципальной программы (показателях подпрограммы) и их значениях</w:t>
      </w:r>
    </w:p>
    <w:p w:rsidR="008F4FA0" w:rsidRPr="008F4FA0" w:rsidRDefault="008F4FA0" w:rsidP="008F4FA0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98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8F4FA0" w:rsidRPr="008F4FA0" w:rsidTr="00D81586">
        <w:tc>
          <w:tcPr>
            <w:tcW w:w="567" w:type="dxa"/>
            <w:vMerge w:val="restart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N п/п</w:t>
            </w:r>
          </w:p>
        </w:tc>
        <w:tc>
          <w:tcPr>
            <w:tcW w:w="5098" w:type="dxa"/>
            <w:vMerge w:val="restart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7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Значение по годам</w:t>
            </w:r>
          </w:p>
        </w:tc>
      </w:tr>
      <w:tr w:rsidR="008F4FA0" w:rsidRPr="008F4FA0" w:rsidTr="00D81586">
        <w:tc>
          <w:tcPr>
            <w:tcW w:w="567" w:type="dxa"/>
            <w:vMerge/>
          </w:tcPr>
          <w:p w:rsidR="008F4FA0" w:rsidRPr="008F4FA0" w:rsidRDefault="008F4FA0" w:rsidP="008F4FA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</w:tcPr>
          <w:p w:rsidR="008F4FA0" w:rsidRPr="008F4FA0" w:rsidRDefault="008F4FA0" w:rsidP="008F4FA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F4FA0" w:rsidRPr="008F4FA0" w:rsidRDefault="008F4FA0" w:rsidP="008F4FA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F4FA0">
              <w:rPr>
                <w:sz w:val="24"/>
                <w:szCs w:val="24"/>
              </w:rPr>
              <w:t xml:space="preserve"> г. (факт)</w:t>
            </w:r>
          </w:p>
        </w:tc>
        <w:tc>
          <w:tcPr>
            <w:tcW w:w="1134" w:type="dxa"/>
            <w:vMerge w:val="restart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8F4FA0">
              <w:rPr>
                <w:sz w:val="24"/>
                <w:szCs w:val="24"/>
              </w:rPr>
              <w:t xml:space="preserve"> г. (факт)</w:t>
            </w:r>
          </w:p>
        </w:tc>
        <w:tc>
          <w:tcPr>
            <w:tcW w:w="1134" w:type="dxa"/>
            <w:vMerge w:val="restart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F4FA0">
              <w:rPr>
                <w:sz w:val="24"/>
                <w:szCs w:val="24"/>
              </w:rPr>
              <w:t xml:space="preserve"> г. (план)</w:t>
            </w:r>
          </w:p>
        </w:tc>
        <w:tc>
          <w:tcPr>
            <w:tcW w:w="4536" w:type="dxa"/>
            <w:gridSpan w:val="4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F4FA0" w:rsidRPr="008F4FA0" w:rsidTr="00D81586">
        <w:tc>
          <w:tcPr>
            <w:tcW w:w="567" w:type="dxa"/>
            <w:vMerge/>
          </w:tcPr>
          <w:p w:rsidR="008F4FA0" w:rsidRPr="008F4FA0" w:rsidRDefault="008F4FA0" w:rsidP="008F4FA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</w:tcPr>
          <w:p w:rsidR="008F4FA0" w:rsidRPr="008F4FA0" w:rsidRDefault="008F4FA0" w:rsidP="008F4FA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F4FA0" w:rsidRPr="008F4FA0" w:rsidRDefault="008F4FA0" w:rsidP="008F4FA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8F4FA0" w:rsidRPr="008F4FA0" w:rsidRDefault="008F4FA0" w:rsidP="008F4FA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8F4FA0" w:rsidRPr="008F4FA0" w:rsidRDefault="008F4FA0" w:rsidP="008F4FA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8F4F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8F4F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8F4F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8F4FA0">
              <w:rPr>
                <w:sz w:val="24"/>
                <w:szCs w:val="24"/>
              </w:rPr>
              <w:t xml:space="preserve"> г.</w:t>
            </w:r>
          </w:p>
        </w:tc>
      </w:tr>
      <w:tr w:rsidR="008F4FA0" w:rsidRPr="008F4FA0" w:rsidTr="00D81586">
        <w:tc>
          <w:tcPr>
            <w:tcW w:w="14879" w:type="dxa"/>
            <w:gridSpan w:val="10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муниципальная программа Первомайского района «Создание условий для эффективного и ответственного управления муниципальными финансами Первомайского района Алтайского края»</w:t>
            </w:r>
          </w:p>
        </w:tc>
      </w:tr>
      <w:tr w:rsidR="008F4FA0" w:rsidRPr="008F4FA0" w:rsidTr="00D81586">
        <w:tblPrEx>
          <w:tblBorders>
            <w:insideH w:val="nil"/>
          </w:tblBorders>
        </w:tblPrEx>
        <w:trPr>
          <w:trHeight w:val="1112"/>
        </w:trPr>
        <w:tc>
          <w:tcPr>
            <w:tcW w:w="567" w:type="dxa"/>
            <w:tcBorders>
              <w:bottom w:val="single" w:sz="4" w:space="0" w:color="auto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1.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8F4FA0" w:rsidRPr="008F4FA0" w:rsidRDefault="008F4FA0" w:rsidP="00333F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Темп роста налоговых и неналоговых доходов консолидированного бюджета Первомайского района (нарастающим итогом к уровню 202</w:t>
            </w:r>
            <w:r w:rsidR="00333F08">
              <w:rPr>
                <w:sz w:val="24"/>
                <w:szCs w:val="24"/>
              </w:rPr>
              <w:t>3</w:t>
            </w:r>
            <w:r w:rsidRPr="008F4FA0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FA0" w:rsidRPr="008F4FA0" w:rsidRDefault="00333F08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FA0" w:rsidRPr="008F4FA0" w:rsidRDefault="00333F08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FA0" w:rsidRPr="008F4FA0" w:rsidRDefault="008F4FA0" w:rsidP="00333F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10</w:t>
            </w:r>
            <w:r w:rsidR="00333F08">
              <w:rPr>
                <w:sz w:val="24"/>
                <w:szCs w:val="24"/>
              </w:rPr>
              <w:t>7</w:t>
            </w:r>
            <w:r w:rsidRPr="008F4FA0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FA0" w:rsidRPr="008F4FA0" w:rsidRDefault="00333F08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FA0" w:rsidRPr="008F4FA0" w:rsidRDefault="00333F08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FA0" w:rsidRPr="008F4FA0" w:rsidRDefault="008F4FA0" w:rsidP="00333F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</w:t>
            </w:r>
            <w:r w:rsidR="00333F08">
              <w:rPr>
                <w:sz w:val="24"/>
                <w:szCs w:val="24"/>
              </w:rPr>
              <w:t>20</w:t>
            </w:r>
            <w:r w:rsidRPr="008F4FA0">
              <w:rPr>
                <w:sz w:val="24"/>
                <w:szCs w:val="24"/>
              </w:rPr>
              <w:t>,0</w:t>
            </w:r>
          </w:p>
        </w:tc>
      </w:tr>
      <w:tr w:rsidR="008F4FA0" w:rsidRPr="008F4FA0" w:rsidTr="00D81586">
        <w:tblPrEx>
          <w:tblBorders>
            <w:insideH w:val="nil"/>
          </w:tblBorders>
        </w:tblPrEx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Доля просроченной кредиторской задолженности в расходах консолидированного бюджета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4FA0" w:rsidRPr="008F4FA0" w:rsidRDefault="00333F08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4FA0" w:rsidRPr="008F4FA0" w:rsidRDefault="00333F08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4FA0" w:rsidRPr="008F4FA0" w:rsidRDefault="008F4FA0" w:rsidP="00057B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более </w:t>
            </w:r>
            <w:r w:rsidR="00057B79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4FA0" w:rsidRPr="008F4FA0" w:rsidRDefault="008F4FA0" w:rsidP="00057B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более </w:t>
            </w:r>
            <w:r w:rsidR="00057B79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4FA0" w:rsidRPr="008F4FA0" w:rsidRDefault="008F4FA0" w:rsidP="00057B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более </w:t>
            </w:r>
            <w:r w:rsidR="00057B79">
              <w:rPr>
                <w:sz w:val="24"/>
                <w:szCs w:val="24"/>
              </w:rPr>
              <w:t>1,0</w:t>
            </w:r>
            <w:r w:rsidRPr="008F4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4FA0" w:rsidRPr="008F4FA0" w:rsidRDefault="008F4FA0" w:rsidP="00057B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более </w:t>
            </w:r>
            <w:r w:rsidR="00057B79">
              <w:rPr>
                <w:sz w:val="24"/>
                <w:szCs w:val="24"/>
              </w:rPr>
              <w:t>1,0</w:t>
            </w:r>
            <w:r w:rsidRPr="008F4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4FA0" w:rsidRPr="008F4FA0" w:rsidRDefault="008F4FA0" w:rsidP="00057B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более </w:t>
            </w:r>
            <w:r w:rsidR="00057B79">
              <w:rPr>
                <w:sz w:val="24"/>
                <w:szCs w:val="24"/>
              </w:rPr>
              <w:t>1</w:t>
            </w:r>
            <w:r w:rsidRPr="008F4FA0">
              <w:rPr>
                <w:sz w:val="24"/>
                <w:szCs w:val="24"/>
              </w:rPr>
              <w:t>,0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3.</w:t>
            </w:r>
          </w:p>
        </w:tc>
        <w:tc>
          <w:tcPr>
            <w:tcW w:w="5098" w:type="dxa"/>
          </w:tcPr>
          <w:p w:rsidR="008F4FA0" w:rsidRPr="008F4FA0" w:rsidRDefault="008F4FA0" w:rsidP="00057B7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Темп роста критерия выравнивания расчетной бюджетной обеспеченности поселений (нарастающим итогом к уровню 202</w:t>
            </w:r>
            <w:r w:rsidR="00057B79">
              <w:rPr>
                <w:sz w:val="24"/>
                <w:szCs w:val="24"/>
              </w:rPr>
              <w:t>3</w:t>
            </w:r>
            <w:r w:rsidRPr="008F4FA0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FA0" w:rsidRPr="008F4FA0" w:rsidRDefault="00057B79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1134" w:type="dxa"/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  <w:tc>
          <w:tcPr>
            <w:tcW w:w="1134" w:type="dxa"/>
          </w:tcPr>
          <w:p w:rsidR="008F4FA0" w:rsidRPr="008F4FA0" w:rsidRDefault="00057B79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4.</w:t>
            </w:r>
          </w:p>
        </w:tc>
        <w:tc>
          <w:tcPr>
            <w:tcW w:w="5098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Доля поселений с высоким качеством управления муниципальными финансами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4FA0" w:rsidRPr="008F4F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F4FA0" w:rsidRPr="008F4FA0" w:rsidRDefault="009F7327" w:rsidP="009F73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F4FA0" w:rsidRPr="008F4FA0" w:rsidRDefault="008F4FA0" w:rsidP="009F73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9F7327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8F4FA0" w:rsidRPr="008F4FA0" w:rsidRDefault="008F4FA0" w:rsidP="009F73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9F7327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8F4FA0" w:rsidRPr="008F4FA0" w:rsidRDefault="008F4FA0" w:rsidP="009F73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9F7327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8F4FA0" w:rsidRPr="008F4FA0" w:rsidRDefault="008F4FA0" w:rsidP="009F73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9F7327">
              <w:rPr>
                <w:sz w:val="24"/>
                <w:szCs w:val="24"/>
              </w:rPr>
              <w:t>62,0</w:t>
            </w:r>
            <w:r w:rsidRPr="008F4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4FA0" w:rsidRPr="008F4FA0" w:rsidRDefault="008F4FA0" w:rsidP="009F73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9F7327">
              <w:rPr>
                <w:sz w:val="24"/>
                <w:szCs w:val="24"/>
              </w:rPr>
              <w:t>6</w:t>
            </w:r>
            <w:r w:rsidRPr="008F4FA0">
              <w:rPr>
                <w:sz w:val="24"/>
                <w:szCs w:val="24"/>
              </w:rPr>
              <w:t>5,0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98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Доля поселений,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      </w:r>
            <w:hyperlink r:id="rId33" w:history="1">
              <w:r w:rsidRPr="008F4FA0">
                <w:rPr>
                  <w:sz w:val="24"/>
                  <w:szCs w:val="24"/>
                </w:rPr>
                <w:t>кодексом</w:t>
              </w:r>
            </w:hyperlink>
            <w:r w:rsidRPr="008F4FA0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</w:tr>
      <w:tr w:rsidR="008F4FA0" w:rsidRPr="008F4FA0" w:rsidTr="00D81586">
        <w:tc>
          <w:tcPr>
            <w:tcW w:w="14879" w:type="dxa"/>
            <w:gridSpan w:val="10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outlineLvl w:val="3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Подпрограмма 1 «Обеспечение стабильного функционирования бюджетной системы Первомайского района Алтайского края»</w:t>
            </w:r>
          </w:p>
        </w:tc>
      </w:tr>
      <w:tr w:rsidR="008F4FA0" w:rsidRPr="008F4FA0" w:rsidTr="00D8158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6.</w:t>
            </w:r>
          </w:p>
        </w:tc>
        <w:tc>
          <w:tcPr>
            <w:tcW w:w="5098" w:type="dxa"/>
            <w:tcBorders>
              <w:bottom w:val="nil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Общий объем налоговых и неналоговых доходов консолидированного бюджета Первомайского района</w:t>
            </w:r>
          </w:p>
        </w:tc>
        <w:tc>
          <w:tcPr>
            <w:tcW w:w="1276" w:type="dxa"/>
            <w:tcBorders>
              <w:bottom w:val="nil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525264,0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581601,0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600212,2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625802,7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651393,1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674657,2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9F7327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697921,2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7.</w:t>
            </w:r>
          </w:p>
        </w:tc>
        <w:tc>
          <w:tcPr>
            <w:tcW w:w="5098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Удельный вес расходов районного бюджета, формируемых в рамках программ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F4FA0" w:rsidRPr="008F4FA0" w:rsidRDefault="004D02B9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8F4FA0" w:rsidRPr="008F4FA0" w:rsidRDefault="004D02B9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8F4FA0" w:rsidRPr="008F4FA0" w:rsidRDefault="008F4FA0" w:rsidP="004D0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4D02B9">
              <w:rPr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4D02B9">
              <w:rPr>
                <w:sz w:val="24"/>
                <w:szCs w:val="24"/>
              </w:rPr>
              <w:t>63,</w:t>
            </w:r>
            <w:r w:rsidR="00685BF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685BF4">
              <w:rPr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685BF4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менее 65,0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8.</w:t>
            </w:r>
          </w:p>
        </w:tc>
        <w:tc>
          <w:tcPr>
            <w:tcW w:w="5098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Отношение объема муниципального долга к доходам районного бюджета без учета объема безвозмездных поступлений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4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9.</w:t>
            </w:r>
          </w:p>
        </w:tc>
        <w:tc>
          <w:tcPr>
            <w:tcW w:w="5098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Отношение объема расходов на обслуживание муниципального долга района к расходам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0,1</w:t>
            </w:r>
          </w:p>
        </w:tc>
      </w:tr>
      <w:tr w:rsidR="008F4FA0" w:rsidRPr="008F4FA0" w:rsidTr="00D81586">
        <w:tc>
          <w:tcPr>
            <w:tcW w:w="14879" w:type="dxa"/>
            <w:gridSpan w:val="10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outlineLvl w:val="3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Подпрограмма 2 «Поддержание и стимулирование устойчивого исполнения бюджетов поселений»</w:t>
            </w:r>
          </w:p>
        </w:tc>
      </w:tr>
      <w:tr w:rsidR="008F4FA0" w:rsidRPr="008F4FA0" w:rsidTr="00D8158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10.</w:t>
            </w:r>
          </w:p>
        </w:tc>
        <w:tc>
          <w:tcPr>
            <w:tcW w:w="5098" w:type="dxa"/>
            <w:tcBorders>
              <w:bottom w:val="nil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Критерий выравнивания расчетной бюджетной обеспеченности поселений</w:t>
            </w:r>
          </w:p>
        </w:tc>
        <w:tc>
          <w:tcPr>
            <w:tcW w:w="1276" w:type="dxa"/>
            <w:tcBorders>
              <w:bottom w:val="nil"/>
            </w:tcBorders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рублей на жителя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AC402E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882,52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AC402E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906,92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AC402E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930,32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более </w:t>
            </w:r>
            <w:r w:rsidR="00685BF4">
              <w:rPr>
                <w:sz w:val="24"/>
                <w:szCs w:val="24"/>
              </w:rPr>
              <w:t>981,28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более </w:t>
            </w:r>
            <w:r w:rsidR="00685BF4">
              <w:rPr>
                <w:sz w:val="24"/>
                <w:szCs w:val="24"/>
              </w:rPr>
              <w:t>1032,07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более </w:t>
            </w:r>
            <w:r w:rsidR="00685BF4">
              <w:rPr>
                <w:sz w:val="24"/>
                <w:szCs w:val="24"/>
              </w:rPr>
              <w:t>1082,86</w:t>
            </w:r>
          </w:p>
        </w:tc>
        <w:tc>
          <w:tcPr>
            <w:tcW w:w="1134" w:type="dxa"/>
            <w:tcBorders>
              <w:bottom w:val="nil"/>
            </w:tcBorders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более </w:t>
            </w:r>
            <w:r w:rsidR="00685BF4">
              <w:rPr>
                <w:sz w:val="24"/>
                <w:szCs w:val="24"/>
              </w:rPr>
              <w:t>1133,65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11.</w:t>
            </w:r>
          </w:p>
        </w:tc>
        <w:tc>
          <w:tcPr>
            <w:tcW w:w="5098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Доля просроченной кредиторской задолженности в расходах бюджетов поселений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F4FA0" w:rsidRPr="008F4FA0" w:rsidRDefault="00685BF4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F4FA0" w:rsidRPr="008F4FA0" w:rsidRDefault="00685BF4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не более 2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098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Количество поселений, в которых имеется просроченная кредиторская задолженность по выплате заработной платы работникам муниципальных учреждений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</w:tr>
      <w:tr w:rsidR="00967A1B" w:rsidRPr="008F4FA0" w:rsidTr="00D81586">
        <w:tc>
          <w:tcPr>
            <w:tcW w:w="567" w:type="dxa"/>
          </w:tcPr>
          <w:p w:rsidR="00967A1B" w:rsidRPr="0008757A" w:rsidRDefault="00967A1B" w:rsidP="00967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8" w:type="dxa"/>
          </w:tcPr>
          <w:p w:rsidR="00967A1B" w:rsidRPr="0008757A" w:rsidRDefault="00967A1B" w:rsidP="00967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</w:t>
            </w:r>
          </w:p>
        </w:tc>
        <w:tc>
          <w:tcPr>
            <w:tcW w:w="1276" w:type="dxa"/>
          </w:tcPr>
          <w:p w:rsidR="00967A1B" w:rsidRPr="0008757A" w:rsidRDefault="00967A1B" w:rsidP="0096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7A1B" w:rsidRPr="008F4FA0" w:rsidRDefault="00485E25" w:rsidP="00967A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7A1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67A1B" w:rsidRPr="008F4FA0" w:rsidRDefault="00485E25" w:rsidP="00967A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7A1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67A1B" w:rsidRPr="008F4FA0" w:rsidRDefault="00485E25" w:rsidP="00967A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7A1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67A1B" w:rsidRPr="008F4FA0" w:rsidRDefault="00485E25" w:rsidP="00967A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67A1B" w:rsidRPr="008F4FA0" w:rsidRDefault="00485E25" w:rsidP="00967A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967A1B" w:rsidRPr="008F4FA0" w:rsidRDefault="00485E25" w:rsidP="00967A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967A1B" w:rsidRPr="008F4FA0" w:rsidRDefault="00967A1B" w:rsidP="00485E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5E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8F4FA0" w:rsidRPr="008F4FA0" w:rsidTr="00D81586">
        <w:tc>
          <w:tcPr>
            <w:tcW w:w="14879" w:type="dxa"/>
            <w:gridSpan w:val="10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outlineLvl w:val="3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Подпрограмма 3 «Повышение качества управления муниципальными финансами»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14.</w:t>
            </w:r>
          </w:p>
        </w:tc>
        <w:tc>
          <w:tcPr>
            <w:tcW w:w="5098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Количество поселений с высоким качеством управления муниципальными финансами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F4FA0" w:rsidRPr="008F4FA0" w:rsidRDefault="00685BF4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4FA0" w:rsidRPr="008F4FA0" w:rsidRDefault="00685BF4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685BF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685BF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685BF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685BF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F4FA0" w:rsidRPr="008F4FA0" w:rsidRDefault="008F4FA0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не менее </w:t>
            </w:r>
            <w:r w:rsidR="00685BF4">
              <w:rPr>
                <w:sz w:val="24"/>
                <w:szCs w:val="24"/>
              </w:rPr>
              <w:t>11</w:t>
            </w:r>
          </w:p>
        </w:tc>
      </w:tr>
      <w:tr w:rsidR="00685BF4" w:rsidRPr="008F4FA0" w:rsidTr="00D81586">
        <w:tc>
          <w:tcPr>
            <w:tcW w:w="567" w:type="dxa"/>
          </w:tcPr>
          <w:p w:rsidR="00685BF4" w:rsidRPr="008F4FA0" w:rsidRDefault="00685BF4" w:rsidP="00685B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15.</w:t>
            </w:r>
          </w:p>
        </w:tc>
        <w:tc>
          <w:tcPr>
            <w:tcW w:w="5098" w:type="dxa"/>
          </w:tcPr>
          <w:p w:rsidR="00685BF4" w:rsidRPr="008F4FA0" w:rsidRDefault="00685BF4" w:rsidP="00685B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Доля поселений, утвердивших бюджеты на очередной финансовый год и плановый период</w:t>
            </w:r>
          </w:p>
        </w:tc>
        <w:tc>
          <w:tcPr>
            <w:tcW w:w="1276" w:type="dxa"/>
          </w:tcPr>
          <w:p w:rsidR="00685BF4" w:rsidRPr="008F4FA0" w:rsidRDefault="00685BF4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F76EF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F76EF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F76EF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F76EF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F76EF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F76EF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85BF4" w:rsidRPr="008F4FA0" w:rsidRDefault="00685BF4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100,0</w:t>
            </w:r>
          </w:p>
        </w:tc>
      </w:tr>
      <w:tr w:rsidR="008F4FA0" w:rsidRPr="008F4FA0" w:rsidTr="00D81586">
        <w:tc>
          <w:tcPr>
            <w:tcW w:w="567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16.</w:t>
            </w:r>
          </w:p>
        </w:tc>
        <w:tc>
          <w:tcPr>
            <w:tcW w:w="5098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Количество поселений,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      </w:r>
            <w:hyperlink r:id="rId34" w:history="1">
              <w:r w:rsidRPr="008F4FA0">
                <w:rPr>
                  <w:sz w:val="24"/>
                  <w:szCs w:val="24"/>
                </w:rPr>
                <w:t>кодексом</w:t>
              </w:r>
            </w:hyperlink>
            <w:r w:rsidRPr="008F4FA0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685BF4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4FA0" w:rsidRPr="008F4FA0" w:rsidRDefault="008F4FA0" w:rsidP="008F4F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0</w:t>
            </w:r>
          </w:p>
        </w:tc>
      </w:tr>
      <w:tr w:rsidR="00685BF4" w:rsidRPr="008F4FA0" w:rsidTr="00D81586">
        <w:tc>
          <w:tcPr>
            <w:tcW w:w="567" w:type="dxa"/>
          </w:tcPr>
          <w:p w:rsidR="00685BF4" w:rsidRPr="008F4FA0" w:rsidRDefault="00685BF4" w:rsidP="00685B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17.</w:t>
            </w:r>
          </w:p>
        </w:tc>
        <w:tc>
          <w:tcPr>
            <w:tcW w:w="5098" w:type="dxa"/>
          </w:tcPr>
          <w:p w:rsidR="00685BF4" w:rsidRPr="008F4FA0" w:rsidRDefault="00685BF4" w:rsidP="00685B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 xml:space="preserve">Количество поселений, получающих </w:t>
            </w:r>
            <w:r>
              <w:rPr>
                <w:sz w:val="24"/>
                <w:szCs w:val="24"/>
              </w:rPr>
              <w:t>поощрение за качественное управление муниципальными финансами</w:t>
            </w:r>
          </w:p>
        </w:tc>
        <w:tc>
          <w:tcPr>
            <w:tcW w:w="1276" w:type="dxa"/>
          </w:tcPr>
          <w:p w:rsidR="00685BF4" w:rsidRPr="008F4FA0" w:rsidRDefault="00685BF4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4237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4237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4237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4237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BF4" w:rsidRPr="008F4FA0" w:rsidRDefault="00685BF4" w:rsidP="00685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4F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9F64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BF4" w:rsidRDefault="00685BF4" w:rsidP="00685BF4">
            <w:pPr>
              <w:jc w:val="center"/>
            </w:pPr>
            <w:r w:rsidRPr="009F6421">
              <w:rPr>
                <w:sz w:val="24"/>
                <w:szCs w:val="24"/>
              </w:rPr>
              <w:t>3</w:t>
            </w:r>
          </w:p>
        </w:tc>
      </w:tr>
    </w:tbl>
    <w:p w:rsidR="008F4FA0" w:rsidRDefault="008F4FA0" w:rsidP="008F4F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4FA0" w:rsidRDefault="008F4FA0" w:rsidP="008F4F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4FA0" w:rsidRDefault="008F4FA0" w:rsidP="008F4F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4FA0" w:rsidRDefault="008F4FA0" w:rsidP="008F4F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4FA0" w:rsidRDefault="008F4FA0" w:rsidP="008F4FA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4FA0" w:rsidRDefault="008F4FA0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F4FA0" w:rsidRDefault="008F4FA0" w:rsidP="008F4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18"/>
      <w:bookmarkEnd w:id="9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F4FA0" w:rsidRDefault="008F4FA0" w:rsidP="008F4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8F4FA0" w:rsidRDefault="008F4FA0" w:rsidP="008F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98"/>
        <w:gridCol w:w="993"/>
        <w:gridCol w:w="1701"/>
        <w:gridCol w:w="1134"/>
        <w:gridCol w:w="1275"/>
        <w:gridCol w:w="1276"/>
        <w:gridCol w:w="1276"/>
        <w:gridCol w:w="1417"/>
        <w:gridCol w:w="1701"/>
      </w:tblGrid>
      <w:tr w:rsidR="008F4FA0" w:rsidTr="00D81586">
        <w:tc>
          <w:tcPr>
            <w:tcW w:w="566" w:type="dxa"/>
            <w:vMerge w:val="restart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8" w:type="dxa"/>
            <w:vMerge w:val="restart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93" w:type="dxa"/>
            <w:vMerge w:val="restart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378" w:type="dxa"/>
            <w:gridSpan w:val="5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701" w:type="dxa"/>
            <w:vMerge w:val="restart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</w:tr>
      <w:tr w:rsidR="008F4FA0" w:rsidTr="00D81586">
        <w:tc>
          <w:tcPr>
            <w:tcW w:w="566" w:type="dxa"/>
            <w:vMerge/>
          </w:tcPr>
          <w:p w:rsidR="008F4FA0" w:rsidRDefault="008F4FA0" w:rsidP="00D81586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8F4FA0" w:rsidRDefault="008F4FA0" w:rsidP="00D815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A0" w:rsidRDefault="008F4FA0" w:rsidP="00D815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FA0" w:rsidRDefault="008F4FA0" w:rsidP="00D815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A0" w:rsidRDefault="008F4FA0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8F4FA0" w:rsidRDefault="008F4FA0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F4FA0" w:rsidRDefault="008F4FA0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F4FA0" w:rsidRDefault="008F4FA0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F4FA0" w:rsidRDefault="008F4FA0" w:rsidP="00D81586">
            <w:pPr>
              <w:rPr>
                <w:sz w:val="24"/>
                <w:szCs w:val="24"/>
              </w:rPr>
            </w:pPr>
          </w:p>
        </w:tc>
      </w:tr>
      <w:tr w:rsidR="008F4FA0" w:rsidTr="00D81586">
        <w:tc>
          <w:tcPr>
            <w:tcW w:w="14737" w:type="dxa"/>
            <w:gridSpan w:val="10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стабильного функционирования бюджетной системы Первомайского района Алтайского края»</w:t>
            </w:r>
          </w:p>
        </w:tc>
      </w:tr>
      <w:tr w:rsidR="008F4FA0" w:rsidTr="00D81586">
        <w:tc>
          <w:tcPr>
            <w:tcW w:w="566" w:type="dxa"/>
          </w:tcPr>
          <w:p w:rsidR="008F4FA0" w:rsidRDefault="008F4FA0" w:rsidP="00D81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8F4FA0" w:rsidRDefault="008F4FA0" w:rsidP="00D81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1. Создание условий для обеспечения стабильного функционирования бюджетной системы Первомайского района Алтайского края </w:t>
            </w:r>
          </w:p>
        </w:tc>
        <w:tc>
          <w:tcPr>
            <w:tcW w:w="993" w:type="dxa"/>
          </w:tcPr>
          <w:p w:rsidR="008F4FA0" w:rsidRDefault="008F4FA0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Планирование доходов и содействие в обеспечении поступлений налоговых и неналоговых доходов в консолидированный бюджет </w:t>
            </w:r>
            <w:hyperlink w:anchor="P89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3" w:type="dxa"/>
          </w:tcPr>
          <w:p w:rsidR="00402DA7" w:rsidRDefault="00402DA7" w:rsidP="00402DA7">
            <w:r w:rsidRPr="003D2DCA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 Осуществление мероприятий по увеличению поступлений налоговых и неналоговых доходов в консолидированный бюджет</w:t>
            </w:r>
          </w:p>
        </w:tc>
        <w:tc>
          <w:tcPr>
            <w:tcW w:w="993" w:type="dxa"/>
          </w:tcPr>
          <w:p w:rsidR="00402DA7" w:rsidRDefault="00402DA7" w:rsidP="00402DA7">
            <w:r w:rsidRPr="003D2DCA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1.1.2. Осуществление мероприятий по реализации «дорожной карты» по работе с дебиторской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задолженностью</w:t>
            </w:r>
          </w:p>
        </w:tc>
        <w:tc>
          <w:tcPr>
            <w:tcW w:w="993" w:type="dxa"/>
          </w:tcPr>
          <w:p w:rsidR="00402DA7" w:rsidRDefault="00402DA7" w:rsidP="00402DA7">
            <w:r w:rsidRPr="003D2DCA">
              <w:rPr>
                <w:sz w:val="24"/>
                <w:szCs w:val="24"/>
              </w:rPr>
              <w:lastRenderedPageBreak/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 Анализ состояния задолженности по платежам в консолидированный бюджет</w:t>
            </w:r>
          </w:p>
        </w:tc>
        <w:tc>
          <w:tcPr>
            <w:tcW w:w="993" w:type="dxa"/>
          </w:tcPr>
          <w:p w:rsidR="00402DA7" w:rsidRDefault="00402DA7" w:rsidP="00402DA7">
            <w:r w:rsidRPr="003D2DCA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5005B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Создание условий для финансового обеспечения задач и функций органов местного самоуправления и повышения эффективного расходования бюджетных средств </w:t>
            </w:r>
            <w:hyperlink w:anchor="P89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3" w:type="dxa"/>
          </w:tcPr>
          <w:p w:rsidR="00402DA7" w:rsidRDefault="00402DA7" w:rsidP="00402DA7">
            <w:r w:rsidRPr="003D2DCA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органы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5005B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1.2.1. Обеспечение процесса бюджетного планирования посредством формирования проекта районного бюджета и внесения в него изменений</w:t>
            </w:r>
          </w:p>
        </w:tc>
        <w:tc>
          <w:tcPr>
            <w:tcW w:w="993" w:type="dxa"/>
          </w:tcPr>
          <w:p w:rsidR="00402DA7" w:rsidRDefault="00402DA7" w:rsidP="00402DA7">
            <w:r w:rsidRPr="003D2DCA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5005B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1.2.2. Создание условий для эффективного расходования средств районного бюджета</w:t>
            </w:r>
          </w:p>
        </w:tc>
        <w:tc>
          <w:tcPr>
            <w:tcW w:w="993" w:type="dxa"/>
          </w:tcPr>
          <w:p w:rsidR="00402DA7" w:rsidRDefault="00402DA7" w:rsidP="00402DA7">
            <w:r w:rsidRPr="003D2DCA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органы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5005B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1.2.3. Формирование и реализация бюджетной политики на среднесрочный и долгосрочный периоды</w:t>
            </w:r>
          </w:p>
        </w:tc>
        <w:tc>
          <w:tcPr>
            <w:tcW w:w="993" w:type="dxa"/>
          </w:tcPr>
          <w:p w:rsidR="00402DA7" w:rsidRDefault="00402DA7" w:rsidP="00402DA7">
            <w:r w:rsidRPr="003D2DCA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5005B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1.3. Создание условий для эффективного управления муниципальным долгом </w:t>
            </w:r>
            <w:hyperlink w:anchor="P89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3" w:type="dxa"/>
          </w:tcPr>
          <w:p w:rsidR="00402DA7" w:rsidRDefault="00402DA7" w:rsidP="00402DA7">
            <w:r w:rsidRPr="00344FA9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1.3.1 осуществление взвешенной долговой политики</w:t>
            </w:r>
          </w:p>
        </w:tc>
        <w:tc>
          <w:tcPr>
            <w:tcW w:w="993" w:type="dxa"/>
          </w:tcPr>
          <w:p w:rsidR="00402DA7" w:rsidRDefault="00402DA7" w:rsidP="00402DA7">
            <w:r w:rsidRPr="00344FA9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FA0" w:rsidTr="00D81586">
        <w:tc>
          <w:tcPr>
            <w:tcW w:w="14737" w:type="dxa"/>
            <w:gridSpan w:val="10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«Поддержание и стимулирование устойчивого исполнения бюджетов поселений»</w:t>
            </w:r>
          </w:p>
        </w:tc>
      </w:tr>
      <w:tr w:rsidR="00402DA7" w:rsidTr="00D81586">
        <w:tc>
          <w:tcPr>
            <w:tcW w:w="566" w:type="dxa"/>
            <w:vMerge w:val="restart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vMerge w:val="restart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Создание условий для поддержания и стимулирования устойчивого исполнения бюджетов поселений</w:t>
            </w:r>
          </w:p>
        </w:tc>
        <w:tc>
          <w:tcPr>
            <w:tcW w:w="993" w:type="dxa"/>
            <w:vMerge w:val="restart"/>
          </w:tcPr>
          <w:p w:rsidR="00402DA7" w:rsidRDefault="00402DA7" w:rsidP="00402DA7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  <w:vMerge w:val="restart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2DA7" w:rsidRDefault="00F10415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34 503,9</w:t>
            </w:r>
          </w:p>
        </w:tc>
        <w:tc>
          <w:tcPr>
            <w:tcW w:w="1275" w:type="dxa"/>
          </w:tcPr>
          <w:p w:rsidR="00402DA7" w:rsidRDefault="003B55B4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37 408,0</w:t>
            </w:r>
          </w:p>
        </w:tc>
        <w:tc>
          <w:tcPr>
            <w:tcW w:w="1276" w:type="dxa"/>
          </w:tcPr>
          <w:p w:rsidR="00402DA7" w:rsidRDefault="003B55B4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40 466,0</w:t>
            </w:r>
          </w:p>
        </w:tc>
        <w:tc>
          <w:tcPr>
            <w:tcW w:w="1276" w:type="dxa"/>
          </w:tcPr>
          <w:p w:rsidR="00402DA7" w:rsidRDefault="00CB0F28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42 799,0</w:t>
            </w:r>
          </w:p>
        </w:tc>
        <w:tc>
          <w:tcPr>
            <w:tcW w:w="1417" w:type="dxa"/>
          </w:tcPr>
          <w:p w:rsidR="00402DA7" w:rsidRDefault="00F10415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155 176,9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02DA7" w:rsidTr="00D81586">
        <w:tc>
          <w:tcPr>
            <w:tcW w:w="566" w:type="dxa"/>
            <w:vMerge/>
          </w:tcPr>
          <w:p w:rsidR="00402DA7" w:rsidRDefault="00402DA7" w:rsidP="00402DA7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402DA7" w:rsidRDefault="00402DA7" w:rsidP="00402D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DA7" w:rsidRDefault="00402DA7" w:rsidP="00402D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DA7" w:rsidRDefault="00402DA7" w:rsidP="00402D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A7" w:rsidRDefault="003B55B4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10 206,2</w:t>
            </w:r>
          </w:p>
        </w:tc>
        <w:tc>
          <w:tcPr>
            <w:tcW w:w="1275" w:type="dxa"/>
          </w:tcPr>
          <w:p w:rsidR="00402DA7" w:rsidRDefault="003B55B4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11 392,0</w:t>
            </w:r>
          </w:p>
        </w:tc>
        <w:tc>
          <w:tcPr>
            <w:tcW w:w="1276" w:type="dxa"/>
          </w:tcPr>
          <w:p w:rsidR="00402DA7" w:rsidRDefault="003B55B4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12 692,0</w:t>
            </w:r>
          </w:p>
        </w:tc>
        <w:tc>
          <w:tcPr>
            <w:tcW w:w="1276" w:type="dxa"/>
          </w:tcPr>
          <w:p w:rsidR="00402DA7" w:rsidRDefault="003B55B4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14 192,0</w:t>
            </w:r>
          </w:p>
        </w:tc>
        <w:tc>
          <w:tcPr>
            <w:tcW w:w="1417" w:type="dxa"/>
          </w:tcPr>
          <w:p w:rsidR="00402DA7" w:rsidRDefault="003B55B4" w:rsidP="00F10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</w:t>
            </w:r>
            <w:r w:rsidR="00F10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02DA7" w:rsidTr="00D81586">
        <w:tc>
          <w:tcPr>
            <w:tcW w:w="566" w:type="dxa"/>
            <w:vMerge/>
          </w:tcPr>
          <w:p w:rsidR="00402DA7" w:rsidRDefault="00402DA7" w:rsidP="00402DA7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402DA7" w:rsidRDefault="00402DA7" w:rsidP="00402D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DA7" w:rsidRDefault="00402DA7" w:rsidP="00402D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DA7" w:rsidRDefault="00402DA7" w:rsidP="00402D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A7" w:rsidRDefault="00F10415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23 787,7</w:t>
            </w:r>
          </w:p>
        </w:tc>
        <w:tc>
          <w:tcPr>
            <w:tcW w:w="1275" w:type="dxa"/>
          </w:tcPr>
          <w:p w:rsidR="00402DA7" w:rsidRDefault="003B55B4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25 234,0</w:t>
            </w:r>
          </w:p>
        </w:tc>
        <w:tc>
          <w:tcPr>
            <w:tcW w:w="1276" w:type="dxa"/>
          </w:tcPr>
          <w:p w:rsidR="00402DA7" w:rsidRDefault="003B55B4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26 676,0</w:t>
            </w:r>
          </w:p>
        </w:tc>
        <w:tc>
          <w:tcPr>
            <w:tcW w:w="1276" w:type="dxa"/>
          </w:tcPr>
          <w:p w:rsidR="00402DA7" w:rsidRDefault="00CB0F28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27 202,0</w:t>
            </w:r>
          </w:p>
        </w:tc>
        <w:tc>
          <w:tcPr>
            <w:tcW w:w="1417" w:type="dxa"/>
          </w:tcPr>
          <w:p w:rsidR="00402DA7" w:rsidRDefault="00F10415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102 899,7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3B55B4" w:rsidTr="00D81586">
        <w:tc>
          <w:tcPr>
            <w:tcW w:w="566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5B4" w:rsidRDefault="003B55B4" w:rsidP="003B5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275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1 098,0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1 405,0</w:t>
            </w:r>
          </w:p>
        </w:tc>
        <w:tc>
          <w:tcPr>
            <w:tcW w:w="1417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3 795,0</w:t>
            </w:r>
          </w:p>
        </w:tc>
        <w:tc>
          <w:tcPr>
            <w:tcW w:w="1701" w:type="dxa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EE7D61" w:rsidTr="00D81586">
        <w:tc>
          <w:tcPr>
            <w:tcW w:w="566" w:type="dxa"/>
            <w:vMerge w:val="restart"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98" w:type="dxa"/>
            <w:vMerge w:val="restart"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2.1. Сокращение дифференциации поселений по уровню бюджетной обеспеченности</w:t>
            </w:r>
          </w:p>
        </w:tc>
        <w:tc>
          <w:tcPr>
            <w:tcW w:w="993" w:type="dxa"/>
            <w:vMerge w:val="restart"/>
          </w:tcPr>
          <w:p w:rsidR="00EE7D61" w:rsidRDefault="00EE7D61" w:rsidP="00EE7D61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  <w:vMerge w:val="restart"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11 390,2</w:t>
            </w:r>
          </w:p>
        </w:tc>
        <w:tc>
          <w:tcPr>
            <w:tcW w:w="1275" w:type="dxa"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11 964,0</w:t>
            </w:r>
          </w:p>
        </w:tc>
        <w:tc>
          <w:tcPr>
            <w:tcW w:w="1276" w:type="dxa"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12 615,0</w:t>
            </w:r>
          </w:p>
        </w:tc>
        <w:tc>
          <w:tcPr>
            <w:tcW w:w="1276" w:type="dxa"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13 488,8</w:t>
            </w:r>
          </w:p>
        </w:tc>
        <w:tc>
          <w:tcPr>
            <w:tcW w:w="1417" w:type="dxa"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49 457,2</w:t>
            </w:r>
          </w:p>
        </w:tc>
        <w:tc>
          <w:tcPr>
            <w:tcW w:w="1701" w:type="dxa"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E7D61" w:rsidTr="00D81586">
        <w:tc>
          <w:tcPr>
            <w:tcW w:w="566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3 506,2</w:t>
            </w:r>
          </w:p>
        </w:tc>
        <w:tc>
          <w:tcPr>
            <w:tcW w:w="1275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3 392,0</w:t>
            </w:r>
          </w:p>
        </w:tc>
        <w:tc>
          <w:tcPr>
            <w:tcW w:w="1276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3 392,0</w:t>
            </w:r>
          </w:p>
        </w:tc>
        <w:tc>
          <w:tcPr>
            <w:tcW w:w="1276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3 392,0</w:t>
            </w:r>
          </w:p>
        </w:tc>
        <w:tc>
          <w:tcPr>
            <w:tcW w:w="1417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13 682,2</w:t>
            </w:r>
          </w:p>
        </w:tc>
        <w:tc>
          <w:tcPr>
            <w:tcW w:w="1701" w:type="dxa"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E7D61" w:rsidTr="00D81586">
        <w:tc>
          <w:tcPr>
            <w:tcW w:w="566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7 884,0</w:t>
            </w:r>
          </w:p>
        </w:tc>
        <w:tc>
          <w:tcPr>
            <w:tcW w:w="1275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8 572,0</w:t>
            </w:r>
          </w:p>
        </w:tc>
        <w:tc>
          <w:tcPr>
            <w:tcW w:w="1276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9 223,0</w:t>
            </w:r>
          </w:p>
        </w:tc>
        <w:tc>
          <w:tcPr>
            <w:tcW w:w="1276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10 096,0</w:t>
            </w:r>
          </w:p>
        </w:tc>
        <w:tc>
          <w:tcPr>
            <w:tcW w:w="1417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35 775,0</w:t>
            </w:r>
          </w:p>
        </w:tc>
        <w:tc>
          <w:tcPr>
            <w:tcW w:w="1701" w:type="dxa"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DA7" w:rsidTr="00D81586">
        <w:tc>
          <w:tcPr>
            <w:tcW w:w="566" w:type="dxa"/>
            <w:vMerge w:val="restart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vMerge w:val="restart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2.1.1. Выравнивание бюджетной обеспеченности поселений</w:t>
            </w:r>
          </w:p>
        </w:tc>
        <w:tc>
          <w:tcPr>
            <w:tcW w:w="993" w:type="dxa"/>
            <w:vMerge w:val="restart"/>
          </w:tcPr>
          <w:p w:rsidR="00402DA7" w:rsidRDefault="00402DA7" w:rsidP="00402DA7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  <w:vMerge w:val="restart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EE7D61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11 390,2</w:t>
            </w:r>
          </w:p>
        </w:tc>
        <w:tc>
          <w:tcPr>
            <w:tcW w:w="1275" w:type="dxa"/>
          </w:tcPr>
          <w:p w:rsidR="00402DA7" w:rsidRDefault="00EE7D61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11 964,0</w:t>
            </w:r>
          </w:p>
        </w:tc>
        <w:tc>
          <w:tcPr>
            <w:tcW w:w="1276" w:type="dxa"/>
          </w:tcPr>
          <w:p w:rsidR="00402DA7" w:rsidRDefault="00EE7D61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12 615,0</w:t>
            </w:r>
          </w:p>
        </w:tc>
        <w:tc>
          <w:tcPr>
            <w:tcW w:w="1276" w:type="dxa"/>
          </w:tcPr>
          <w:p w:rsidR="00402DA7" w:rsidRDefault="00EE7D61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13 488,8</w:t>
            </w:r>
          </w:p>
        </w:tc>
        <w:tc>
          <w:tcPr>
            <w:tcW w:w="1417" w:type="dxa"/>
          </w:tcPr>
          <w:p w:rsidR="00402DA7" w:rsidRDefault="00EE7D61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49 457,2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E7D61" w:rsidTr="00D81586">
        <w:tc>
          <w:tcPr>
            <w:tcW w:w="566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3 506,2</w:t>
            </w:r>
          </w:p>
        </w:tc>
        <w:tc>
          <w:tcPr>
            <w:tcW w:w="1275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3 392,0</w:t>
            </w:r>
          </w:p>
        </w:tc>
        <w:tc>
          <w:tcPr>
            <w:tcW w:w="1276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3 392,0</w:t>
            </w:r>
          </w:p>
        </w:tc>
        <w:tc>
          <w:tcPr>
            <w:tcW w:w="1276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3 392,0</w:t>
            </w:r>
          </w:p>
        </w:tc>
        <w:tc>
          <w:tcPr>
            <w:tcW w:w="1417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6E08">
              <w:rPr>
                <w:sz w:val="24"/>
                <w:szCs w:val="24"/>
              </w:rPr>
              <w:t>13 682,2</w:t>
            </w:r>
          </w:p>
        </w:tc>
        <w:tc>
          <w:tcPr>
            <w:tcW w:w="1701" w:type="dxa"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E7D61" w:rsidTr="00D81586">
        <w:tc>
          <w:tcPr>
            <w:tcW w:w="566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D61" w:rsidRDefault="00EE7D61" w:rsidP="00EE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7 884,0</w:t>
            </w:r>
          </w:p>
        </w:tc>
        <w:tc>
          <w:tcPr>
            <w:tcW w:w="1275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8 572,0</w:t>
            </w:r>
          </w:p>
        </w:tc>
        <w:tc>
          <w:tcPr>
            <w:tcW w:w="1276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9 223,0</w:t>
            </w:r>
          </w:p>
        </w:tc>
        <w:tc>
          <w:tcPr>
            <w:tcW w:w="1276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10 096,0</w:t>
            </w:r>
          </w:p>
        </w:tc>
        <w:tc>
          <w:tcPr>
            <w:tcW w:w="1417" w:type="dxa"/>
          </w:tcPr>
          <w:p w:rsidR="00EE7D61" w:rsidRPr="00D86E08" w:rsidRDefault="00EE7D61" w:rsidP="00EE7D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35 775,0</w:t>
            </w:r>
          </w:p>
        </w:tc>
        <w:tc>
          <w:tcPr>
            <w:tcW w:w="1701" w:type="dxa"/>
          </w:tcPr>
          <w:p w:rsidR="00EE7D61" w:rsidRDefault="00EE7D61" w:rsidP="00EE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42441" w:rsidTr="00D81586">
        <w:tc>
          <w:tcPr>
            <w:tcW w:w="566" w:type="dxa"/>
            <w:vMerge w:val="restart"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8" w:type="dxa"/>
            <w:vMerge w:val="restart"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2.2. Обеспечение сбалансированности бюджетов поселений</w:t>
            </w:r>
          </w:p>
        </w:tc>
        <w:tc>
          <w:tcPr>
            <w:tcW w:w="993" w:type="dxa"/>
            <w:vMerge w:val="restart"/>
          </w:tcPr>
          <w:p w:rsidR="00742441" w:rsidRDefault="00742441" w:rsidP="00742441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  <w:vMerge w:val="restart"/>
          </w:tcPr>
          <w:p w:rsidR="00742441" w:rsidRDefault="00742441" w:rsidP="0074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14 603,7</w:t>
            </w:r>
          </w:p>
        </w:tc>
        <w:tc>
          <w:tcPr>
            <w:tcW w:w="1275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15 112,0</w:t>
            </w:r>
          </w:p>
        </w:tc>
        <w:tc>
          <w:tcPr>
            <w:tcW w:w="1276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15 653,0</w:t>
            </w:r>
          </w:p>
        </w:tc>
        <w:tc>
          <w:tcPr>
            <w:tcW w:w="1276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15 056,0</w:t>
            </w:r>
          </w:p>
        </w:tc>
        <w:tc>
          <w:tcPr>
            <w:tcW w:w="1417" w:type="dxa"/>
          </w:tcPr>
          <w:p w:rsidR="00742441" w:rsidRPr="00D86E08" w:rsidRDefault="00742441" w:rsidP="00CB0F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60 424,</w:t>
            </w:r>
            <w:r w:rsidR="00CB0F2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742441" w:rsidTr="00D81586">
        <w:tc>
          <w:tcPr>
            <w:tcW w:w="566" w:type="dxa"/>
            <w:vMerge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2441" w:rsidRDefault="00742441" w:rsidP="0074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14 603,7</w:t>
            </w:r>
          </w:p>
        </w:tc>
        <w:tc>
          <w:tcPr>
            <w:tcW w:w="1275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15 112,0</w:t>
            </w:r>
          </w:p>
        </w:tc>
        <w:tc>
          <w:tcPr>
            <w:tcW w:w="1276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15 653,0</w:t>
            </w:r>
          </w:p>
        </w:tc>
        <w:tc>
          <w:tcPr>
            <w:tcW w:w="1276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15 056,0</w:t>
            </w:r>
          </w:p>
        </w:tc>
        <w:tc>
          <w:tcPr>
            <w:tcW w:w="1417" w:type="dxa"/>
          </w:tcPr>
          <w:p w:rsidR="00742441" w:rsidRPr="00D86E08" w:rsidRDefault="00742441" w:rsidP="00CB0F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60 424,</w:t>
            </w:r>
            <w:r w:rsidR="00CB0F2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42441" w:rsidTr="00D81586">
        <w:tc>
          <w:tcPr>
            <w:tcW w:w="566" w:type="dxa"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8" w:type="dxa"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2.2.1. Поддержка мер по обеспечению сбалансированности бюджетов муниципальных образований Алтайского края</w:t>
            </w:r>
          </w:p>
        </w:tc>
        <w:tc>
          <w:tcPr>
            <w:tcW w:w="993" w:type="dxa"/>
          </w:tcPr>
          <w:p w:rsidR="00742441" w:rsidRDefault="00742441" w:rsidP="00742441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14 603,7</w:t>
            </w:r>
          </w:p>
        </w:tc>
        <w:tc>
          <w:tcPr>
            <w:tcW w:w="1275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15 112,0</w:t>
            </w:r>
          </w:p>
        </w:tc>
        <w:tc>
          <w:tcPr>
            <w:tcW w:w="1276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15 653,0</w:t>
            </w:r>
          </w:p>
        </w:tc>
        <w:tc>
          <w:tcPr>
            <w:tcW w:w="1276" w:type="dxa"/>
          </w:tcPr>
          <w:p w:rsidR="00742441" w:rsidRPr="00D86E08" w:rsidRDefault="00742441" w:rsidP="00742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15 056,0</w:t>
            </w:r>
          </w:p>
        </w:tc>
        <w:tc>
          <w:tcPr>
            <w:tcW w:w="1417" w:type="dxa"/>
          </w:tcPr>
          <w:p w:rsidR="00742441" w:rsidRPr="00D86E08" w:rsidRDefault="00742441" w:rsidP="00CB0F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60 424,</w:t>
            </w:r>
            <w:r w:rsidR="00CB0F2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42441" w:rsidRDefault="00742441" w:rsidP="00742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2.2.2. Компенсация дополнительных расходов, возникших в результате решений, 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района</w:t>
            </w:r>
          </w:p>
        </w:tc>
        <w:tc>
          <w:tcPr>
            <w:tcW w:w="993" w:type="dxa"/>
          </w:tcPr>
          <w:p w:rsidR="00402DA7" w:rsidRDefault="00402DA7" w:rsidP="00402DA7">
            <w:r w:rsidRPr="00354AE3">
              <w:rPr>
                <w:sz w:val="24"/>
                <w:szCs w:val="24"/>
              </w:rPr>
              <w:lastRenderedPageBreak/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по финансам, налоговой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кредитной политике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2.2.3. Обеспечение долговой устойчивости поселений Первомайского района Алтайского края</w:t>
            </w:r>
          </w:p>
        </w:tc>
        <w:tc>
          <w:tcPr>
            <w:tcW w:w="993" w:type="dxa"/>
          </w:tcPr>
          <w:p w:rsidR="00402DA7" w:rsidRDefault="00402DA7" w:rsidP="00402DA7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3B55B4" w:rsidTr="00D81586">
        <w:tc>
          <w:tcPr>
            <w:tcW w:w="566" w:type="dxa"/>
            <w:vMerge w:val="restart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8" w:type="dxa"/>
            <w:vMerge w:val="restart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2.3. Развитие инициативного бюджетирования</w:t>
            </w:r>
          </w:p>
        </w:tc>
        <w:tc>
          <w:tcPr>
            <w:tcW w:w="993" w:type="dxa"/>
            <w:vMerge w:val="restart"/>
          </w:tcPr>
          <w:p w:rsidR="003B55B4" w:rsidRDefault="003B55B4" w:rsidP="003B55B4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  <w:vMerge w:val="restart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8 510,0</w:t>
            </w:r>
          </w:p>
        </w:tc>
        <w:tc>
          <w:tcPr>
            <w:tcW w:w="1275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10 332,0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12 198,0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14 255,0</w:t>
            </w:r>
          </w:p>
        </w:tc>
        <w:tc>
          <w:tcPr>
            <w:tcW w:w="1417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45 095,0</w:t>
            </w:r>
          </w:p>
        </w:tc>
        <w:tc>
          <w:tcPr>
            <w:tcW w:w="1701" w:type="dxa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3B55B4" w:rsidTr="00D81586">
        <w:tc>
          <w:tcPr>
            <w:tcW w:w="566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6 700,0</w:t>
            </w:r>
          </w:p>
        </w:tc>
        <w:tc>
          <w:tcPr>
            <w:tcW w:w="1275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10 800,0</w:t>
            </w:r>
          </w:p>
        </w:tc>
        <w:tc>
          <w:tcPr>
            <w:tcW w:w="1417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34 600,0</w:t>
            </w:r>
          </w:p>
        </w:tc>
        <w:tc>
          <w:tcPr>
            <w:tcW w:w="1701" w:type="dxa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B55B4" w:rsidTr="00D81586">
        <w:tc>
          <w:tcPr>
            <w:tcW w:w="566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  <w:tc>
          <w:tcPr>
            <w:tcW w:w="1275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2 050,0</w:t>
            </w:r>
          </w:p>
        </w:tc>
        <w:tc>
          <w:tcPr>
            <w:tcW w:w="1417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6 700,0</w:t>
            </w:r>
          </w:p>
        </w:tc>
        <w:tc>
          <w:tcPr>
            <w:tcW w:w="1701" w:type="dxa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3B55B4" w:rsidTr="00D81586">
        <w:tc>
          <w:tcPr>
            <w:tcW w:w="566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275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1 098,0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1 405,0</w:t>
            </w:r>
          </w:p>
        </w:tc>
        <w:tc>
          <w:tcPr>
            <w:tcW w:w="1417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3 795,0</w:t>
            </w:r>
          </w:p>
        </w:tc>
        <w:tc>
          <w:tcPr>
            <w:tcW w:w="1701" w:type="dxa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3B55B4" w:rsidTr="00D81586">
        <w:tc>
          <w:tcPr>
            <w:tcW w:w="566" w:type="dxa"/>
            <w:vMerge w:val="restart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8" w:type="dxa"/>
            <w:vMerge w:val="restart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2.3.1. Реализация поддержки местных инициатив, в рамках реализации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 программы Алтайского края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 ответственного управления региональными и муниципальными финансами Алтайского края», по вопросам местного значения относящихся к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Merge w:val="restart"/>
          </w:tcPr>
          <w:p w:rsidR="003B55B4" w:rsidRDefault="003B55B4" w:rsidP="003B55B4">
            <w:r w:rsidRPr="00354AE3">
              <w:rPr>
                <w:sz w:val="24"/>
                <w:szCs w:val="24"/>
              </w:rPr>
              <w:lastRenderedPageBreak/>
              <w:t>2025 - 2028 годы</w:t>
            </w:r>
          </w:p>
        </w:tc>
        <w:tc>
          <w:tcPr>
            <w:tcW w:w="1701" w:type="dxa"/>
            <w:vMerge w:val="restart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8 510,0</w:t>
            </w:r>
          </w:p>
        </w:tc>
        <w:tc>
          <w:tcPr>
            <w:tcW w:w="1275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10 332,0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12 198,0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14 255,0</w:t>
            </w:r>
          </w:p>
        </w:tc>
        <w:tc>
          <w:tcPr>
            <w:tcW w:w="1417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45 095,0</w:t>
            </w:r>
          </w:p>
        </w:tc>
        <w:tc>
          <w:tcPr>
            <w:tcW w:w="1701" w:type="dxa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3B55B4" w:rsidTr="00D81586">
        <w:tc>
          <w:tcPr>
            <w:tcW w:w="566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6 700,0</w:t>
            </w:r>
          </w:p>
        </w:tc>
        <w:tc>
          <w:tcPr>
            <w:tcW w:w="1275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10 800,0</w:t>
            </w:r>
          </w:p>
        </w:tc>
        <w:tc>
          <w:tcPr>
            <w:tcW w:w="1417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34 600,0</w:t>
            </w:r>
          </w:p>
        </w:tc>
        <w:tc>
          <w:tcPr>
            <w:tcW w:w="1701" w:type="dxa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3B55B4" w:rsidTr="00D81586">
        <w:tc>
          <w:tcPr>
            <w:tcW w:w="566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  <w:tc>
          <w:tcPr>
            <w:tcW w:w="1275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2 050,0</w:t>
            </w:r>
          </w:p>
        </w:tc>
        <w:tc>
          <w:tcPr>
            <w:tcW w:w="1417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6 700,0</w:t>
            </w:r>
          </w:p>
        </w:tc>
        <w:tc>
          <w:tcPr>
            <w:tcW w:w="1701" w:type="dxa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3B55B4" w:rsidTr="00D81586">
        <w:tc>
          <w:tcPr>
            <w:tcW w:w="566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275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1 098,0</w:t>
            </w:r>
          </w:p>
        </w:tc>
        <w:tc>
          <w:tcPr>
            <w:tcW w:w="1276" w:type="dxa"/>
          </w:tcPr>
          <w:p w:rsidR="003B55B4" w:rsidRPr="00C334EB" w:rsidRDefault="003B55B4" w:rsidP="003B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1 405,0</w:t>
            </w:r>
          </w:p>
        </w:tc>
        <w:tc>
          <w:tcPr>
            <w:tcW w:w="1417" w:type="dxa"/>
          </w:tcPr>
          <w:p w:rsidR="003B55B4" w:rsidRPr="00C334EB" w:rsidRDefault="003B55B4" w:rsidP="003B55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3 795,0</w:t>
            </w:r>
          </w:p>
        </w:tc>
        <w:tc>
          <w:tcPr>
            <w:tcW w:w="1701" w:type="dxa"/>
          </w:tcPr>
          <w:p w:rsidR="003B55B4" w:rsidRDefault="003B55B4" w:rsidP="003B5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8F4FA0" w:rsidTr="00D81586">
        <w:tc>
          <w:tcPr>
            <w:tcW w:w="14737" w:type="dxa"/>
            <w:gridSpan w:val="10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«Повышение качества управления муниципальными финансами»</w:t>
            </w:r>
          </w:p>
        </w:tc>
      </w:tr>
      <w:tr w:rsidR="0045005B" w:rsidTr="00D81586">
        <w:tc>
          <w:tcPr>
            <w:tcW w:w="566" w:type="dxa"/>
          </w:tcPr>
          <w:p w:rsidR="0045005B" w:rsidRDefault="0045005B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8" w:type="dxa"/>
          </w:tcPr>
          <w:p w:rsidR="0045005B" w:rsidRDefault="0045005B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повышения качества управления муниципальными финансами</w:t>
            </w:r>
          </w:p>
        </w:tc>
        <w:tc>
          <w:tcPr>
            <w:tcW w:w="993" w:type="dxa"/>
          </w:tcPr>
          <w:p w:rsidR="0045005B" w:rsidRDefault="0045005B" w:rsidP="0045005B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5005B" w:rsidRDefault="0045005B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005B" w:rsidRDefault="0045005B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45005B" w:rsidRDefault="0045005B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45005B" w:rsidRDefault="0045005B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5005B" w:rsidRDefault="0045005B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</w:tcPr>
          <w:p w:rsidR="0045005B" w:rsidRDefault="0045005B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</w:tcPr>
          <w:p w:rsidR="0045005B" w:rsidRDefault="0045005B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3.1. Содействие повышению качества управления муниципальными финансами</w:t>
            </w:r>
          </w:p>
        </w:tc>
        <w:tc>
          <w:tcPr>
            <w:tcW w:w="993" w:type="dxa"/>
          </w:tcPr>
          <w:p w:rsidR="00402DA7" w:rsidRDefault="00402DA7" w:rsidP="00402DA7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оценки качества управления муниципальными финансами</w:t>
            </w:r>
          </w:p>
        </w:tc>
        <w:tc>
          <w:tcPr>
            <w:tcW w:w="993" w:type="dxa"/>
          </w:tcPr>
          <w:p w:rsidR="00402DA7" w:rsidRDefault="00402DA7" w:rsidP="00402DA7">
            <w:r w:rsidRPr="00354AE3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8" w:type="dxa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Премирование поселений в целях поощрения и распространения примеров лучшей муниципальной практики</w:t>
            </w:r>
          </w:p>
        </w:tc>
        <w:tc>
          <w:tcPr>
            <w:tcW w:w="993" w:type="dxa"/>
          </w:tcPr>
          <w:p w:rsidR="00402DA7" w:rsidRDefault="00402DA7" w:rsidP="00402DA7">
            <w:r w:rsidRPr="00760C9C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02DA7" w:rsidRDefault="0045005B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02D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98" w:type="dxa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соблюдения поселениями выполнения соглашений, которыми предусматриваются меры по социально-экономическому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и оздоровлению муниципальных финансов &lt;*&gt;</w:t>
            </w:r>
          </w:p>
        </w:tc>
        <w:tc>
          <w:tcPr>
            <w:tcW w:w="993" w:type="dxa"/>
          </w:tcPr>
          <w:p w:rsidR="00402DA7" w:rsidRDefault="00402DA7" w:rsidP="00402DA7">
            <w:r w:rsidRPr="00760C9C">
              <w:rPr>
                <w:sz w:val="24"/>
                <w:szCs w:val="24"/>
              </w:rPr>
              <w:lastRenderedPageBreak/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DA7" w:rsidTr="00D81586">
        <w:tc>
          <w:tcPr>
            <w:tcW w:w="566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98" w:type="dxa"/>
          </w:tcPr>
          <w:p w:rsidR="00402DA7" w:rsidRDefault="00402DA7" w:rsidP="0045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Оказание методической помощи органам местного самоуправления поселений &lt;*&gt;</w:t>
            </w:r>
          </w:p>
        </w:tc>
        <w:tc>
          <w:tcPr>
            <w:tcW w:w="993" w:type="dxa"/>
          </w:tcPr>
          <w:p w:rsidR="00402DA7" w:rsidRDefault="00402DA7" w:rsidP="00402DA7">
            <w:r w:rsidRPr="00760C9C">
              <w:rPr>
                <w:sz w:val="24"/>
                <w:szCs w:val="24"/>
              </w:rPr>
              <w:t>2025 - 2028 годы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DA7" w:rsidRDefault="00402DA7" w:rsidP="0040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FA0" w:rsidRDefault="008F4FA0" w:rsidP="008F4F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&lt;*&gt; Мероприятия организационного характера (не требующие финансового обеспечения)</w:t>
      </w:r>
    </w:p>
    <w:p w:rsidR="008F4FA0" w:rsidRDefault="008F4FA0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C9A" w:rsidRDefault="00C44C9A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C9A" w:rsidRDefault="00C44C9A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C9A" w:rsidRDefault="00C44C9A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C9A" w:rsidRDefault="00C44C9A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C9A" w:rsidRDefault="00C44C9A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C9A" w:rsidRDefault="00C44C9A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05B" w:rsidRDefault="0045005B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4FA0" w:rsidRDefault="008F4FA0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4FA0" w:rsidRDefault="008F4FA0" w:rsidP="008F4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8F4FA0" w:rsidRDefault="008F4FA0" w:rsidP="008F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FA0" w:rsidRDefault="008F4FA0" w:rsidP="008F4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902"/>
      <w:bookmarkEnd w:id="10"/>
      <w:r>
        <w:rPr>
          <w:rFonts w:ascii="Times New Roman" w:hAnsi="Times New Roman" w:cs="Times New Roman"/>
          <w:sz w:val="24"/>
          <w:szCs w:val="24"/>
        </w:rPr>
        <w:t>Объем</w:t>
      </w:r>
    </w:p>
    <w:p w:rsidR="008F4FA0" w:rsidRDefault="008F4FA0" w:rsidP="008F4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ресурсов, необходимых для реализации</w:t>
      </w:r>
    </w:p>
    <w:p w:rsidR="008F4FA0" w:rsidRDefault="008F4FA0" w:rsidP="008F4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F4FA0" w:rsidRDefault="008F4FA0" w:rsidP="008F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560"/>
        <w:gridCol w:w="1559"/>
        <w:gridCol w:w="1843"/>
        <w:gridCol w:w="1984"/>
        <w:gridCol w:w="1985"/>
      </w:tblGrid>
      <w:tr w:rsidR="008F4FA0" w:rsidTr="00D81586">
        <w:tc>
          <w:tcPr>
            <w:tcW w:w="4106" w:type="dxa"/>
            <w:vMerge w:val="restart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931" w:type="dxa"/>
            <w:gridSpan w:val="5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8F4FA0" w:rsidTr="00D81586">
        <w:tc>
          <w:tcPr>
            <w:tcW w:w="4106" w:type="dxa"/>
            <w:vMerge/>
          </w:tcPr>
          <w:p w:rsidR="008F4FA0" w:rsidRDefault="008F4FA0" w:rsidP="00D815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4FA0" w:rsidRDefault="008F4FA0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F4FA0" w:rsidRDefault="008F4FA0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F4FA0" w:rsidRDefault="008F4FA0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8F4FA0" w:rsidRDefault="008F4FA0" w:rsidP="0045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F4FA0" w:rsidRDefault="008F4FA0" w:rsidP="00D81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44C9A" w:rsidTr="00D81586">
        <w:tblPrEx>
          <w:tblBorders>
            <w:insideH w:val="nil"/>
          </w:tblBorders>
        </w:tblPrEx>
        <w:tc>
          <w:tcPr>
            <w:tcW w:w="4106" w:type="dxa"/>
            <w:tcBorders>
              <w:bottom w:val="nil"/>
            </w:tcBorders>
          </w:tcPr>
          <w:p w:rsidR="00C44C9A" w:rsidRDefault="00C44C9A" w:rsidP="00C4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0" w:type="dxa"/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35 103,9</w:t>
            </w:r>
          </w:p>
        </w:tc>
        <w:tc>
          <w:tcPr>
            <w:tcW w:w="1559" w:type="dxa"/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38 108,0</w:t>
            </w:r>
          </w:p>
        </w:tc>
        <w:tc>
          <w:tcPr>
            <w:tcW w:w="1843" w:type="dxa"/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41 266,0</w:t>
            </w:r>
          </w:p>
        </w:tc>
        <w:tc>
          <w:tcPr>
            <w:tcW w:w="1984" w:type="dxa"/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43 699,0</w:t>
            </w:r>
          </w:p>
        </w:tc>
        <w:tc>
          <w:tcPr>
            <w:tcW w:w="1985" w:type="dxa"/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160 176,9</w:t>
            </w:r>
          </w:p>
        </w:tc>
      </w:tr>
      <w:tr w:rsidR="00C44C9A" w:rsidTr="00C44C9A">
        <w:tc>
          <w:tcPr>
            <w:tcW w:w="4106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9A" w:rsidTr="00235E1A">
        <w:tblPrEx>
          <w:tblBorders>
            <w:insideH w:val="nil"/>
          </w:tblBorders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12 692,0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14 192,0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48 482,2</w:t>
            </w:r>
          </w:p>
        </w:tc>
      </w:tr>
      <w:tr w:rsidR="00C44C9A" w:rsidTr="00C44C9A">
        <w:tblPrEx>
          <w:tblBorders>
            <w:insideH w:val="nil"/>
          </w:tblBorders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24 387,7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25 934,0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27 476,0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28 102,0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105 899,7</w:t>
            </w:r>
          </w:p>
        </w:tc>
      </w:tr>
      <w:tr w:rsidR="00C44C9A" w:rsidTr="00C44C9A">
        <w:tblPrEx>
          <w:tblBorders>
            <w:insideH w:val="nil"/>
          </w:tblBorders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Default="00C44C9A" w:rsidP="00C44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Pr="00C334EB" w:rsidRDefault="00C44C9A" w:rsidP="00C44C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Pr="00C334EB" w:rsidRDefault="00C44C9A" w:rsidP="00C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Pr="00C334EB" w:rsidRDefault="00C44C9A" w:rsidP="00C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1 098,0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Pr="00C334EB" w:rsidRDefault="00C44C9A" w:rsidP="00C44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4C9A" w:rsidRPr="00C334EB" w:rsidRDefault="00C44C9A" w:rsidP="00C44C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3 795,0</w:t>
            </w:r>
          </w:p>
        </w:tc>
      </w:tr>
    </w:tbl>
    <w:p w:rsidR="008F4FA0" w:rsidRDefault="008F4FA0" w:rsidP="008F4F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F4FA0" w:rsidRDefault="008F4FA0" w:rsidP="008F4F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D41" w:rsidRPr="00BB2D50" w:rsidRDefault="000C0D41" w:rsidP="009C21C4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</w:p>
    <w:sectPr w:rsidR="000C0D41" w:rsidRPr="00BB2D50" w:rsidSect="008F4FA0">
      <w:headerReference w:type="first" r:id="rId35"/>
      <w:pgSz w:w="16838" w:h="11906" w:orient="landscape" w:code="9"/>
      <w:pgMar w:top="1701" w:right="1134" w:bottom="851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B2" w:rsidRDefault="009C57B2">
      <w:r>
        <w:separator/>
      </w:r>
    </w:p>
  </w:endnote>
  <w:endnote w:type="continuationSeparator" w:id="0">
    <w:p w:rsidR="009C57B2" w:rsidRDefault="009C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B2" w:rsidRDefault="009C57B2">
      <w:r>
        <w:separator/>
      </w:r>
    </w:p>
  </w:footnote>
  <w:footnote w:type="continuationSeparator" w:id="0">
    <w:p w:rsidR="009C57B2" w:rsidRDefault="009C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61" w:rsidRDefault="00EE7D61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EE7D61" w:rsidRPr="00E612A5" w:rsidRDefault="00EE7D6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D246D">
      <w:rPr>
        <w:noProof/>
        <w:sz w:val="24"/>
        <w:szCs w:val="24"/>
      </w:rPr>
      <w:t>21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61" w:rsidRDefault="00EE7D6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7" name="Рисунок 7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61" w:rsidRDefault="00EE7D61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2F28"/>
    <w:multiLevelType w:val="hybridMultilevel"/>
    <w:tmpl w:val="746AAA0A"/>
    <w:lvl w:ilvl="0" w:tplc="13E45384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642DFD"/>
    <w:multiLevelType w:val="hybridMultilevel"/>
    <w:tmpl w:val="51CA314A"/>
    <w:lvl w:ilvl="0" w:tplc="14CE8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6C36"/>
    <w:multiLevelType w:val="hybridMultilevel"/>
    <w:tmpl w:val="A4D4E204"/>
    <w:lvl w:ilvl="0" w:tplc="301639AA">
      <w:start w:val="6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00A92"/>
    <w:rsid w:val="000213F2"/>
    <w:rsid w:val="00022831"/>
    <w:rsid w:val="00054B68"/>
    <w:rsid w:val="00055B85"/>
    <w:rsid w:val="00057B79"/>
    <w:rsid w:val="000619B3"/>
    <w:rsid w:val="00061E12"/>
    <w:rsid w:val="00063EEE"/>
    <w:rsid w:val="000753A4"/>
    <w:rsid w:val="00090DBD"/>
    <w:rsid w:val="0009272A"/>
    <w:rsid w:val="0009653F"/>
    <w:rsid w:val="000A1032"/>
    <w:rsid w:val="000A60DD"/>
    <w:rsid w:val="000B6FBC"/>
    <w:rsid w:val="000C0C7C"/>
    <w:rsid w:val="000C0D41"/>
    <w:rsid w:val="000C2A2A"/>
    <w:rsid w:val="000E10D8"/>
    <w:rsid w:val="000F07CD"/>
    <w:rsid w:val="00101F99"/>
    <w:rsid w:val="00104917"/>
    <w:rsid w:val="00110663"/>
    <w:rsid w:val="00111175"/>
    <w:rsid w:val="00136C2F"/>
    <w:rsid w:val="00143A8B"/>
    <w:rsid w:val="00146467"/>
    <w:rsid w:val="00154807"/>
    <w:rsid w:val="0016084F"/>
    <w:rsid w:val="001855EC"/>
    <w:rsid w:val="00187A28"/>
    <w:rsid w:val="00187CD3"/>
    <w:rsid w:val="001A4C5B"/>
    <w:rsid w:val="001B4E52"/>
    <w:rsid w:val="001B7A5D"/>
    <w:rsid w:val="001B7D63"/>
    <w:rsid w:val="001D0AB8"/>
    <w:rsid w:val="001E243D"/>
    <w:rsid w:val="001E309E"/>
    <w:rsid w:val="001E3898"/>
    <w:rsid w:val="002003D9"/>
    <w:rsid w:val="0021486C"/>
    <w:rsid w:val="0025096A"/>
    <w:rsid w:val="00266076"/>
    <w:rsid w:val="00266405"/>
    <w:rsid w:val="00267342"/>
    <w:rsid w:val="00281823"/>
    <w:rsid w:val="0029134F"/>
    <w:rsid w:val="002A3643"/>
    <w:rsid w:val="002B4CD9"/>
    <w:rsid w:val="002B5C08"/>
    <w:rsid w:val="002C0378"/>
    <w:rsid w:val="002C3867"/>
    <w:rsid w:val="002D7AB4"/>
    <w:rsid w:val="002E54EB"/>
    <w:rsid w:val="003026B7"/>
    <w:rsid w:val="00320259"/>
    <w:rsid w:val="00324C68"/>
    <w:rsid w:val="00325520"/>
    <w:rsid w:val="00333F08"/>
    <w:rsid w:val="00341707"/>
    <w:rsid w:val="00345B54"/>
    <w:rsid w:val="00347A08"/>
    <w:rsid w:val="00350E1E"/>
    <w:rsid w:val="00363701"/>
    <w:rsid w:val="00383D71"/>
    <w:rsid w:val="00383FB9"/>
    <w:rsid w:val="00386F48"/>
    <w:rsid w:val="003B23EB"/>
    <w:rsid w:val="003B36BF"/>
    <w:rsid w:val="003B55B4"/>
    <w:rsid w:val="003B7A87"/>
    <w:rsid w:val="003C1BB0"/>
    <w:rsid w:val="003C1C11"/>
    <w:rsid w:val="003C5B0C"/>
    <w:rsid w:val="003D328F"/>
    <w:rsid w:val="003E029D"/>
    <w:rsid w:val="003E5682"/>
    <w:rsid w:val="003F0209"/>
    <w:rsid w:val="003F0BFB"/>
    <w:rsid w:val="003F116F"/>
    <w:rsid w:val="00401069"/>
    <w:rsid w:val="00402DA7"/>
    <w:rsid w:val="0041299D"/>
    <w:rsid w:val="00413FD0"/>
    <w:rsid w:val="00422145"/>
    <w:rsid w:val="0042335E"/>
    <w:rsid w:val="00432F2D"/>
    <w:rsid w:val="00433008"/>
    <w:rsid w:val="00436A21"/>
    <w:rsid w:val="00447D7F"/>
    <w:rsid w:val="0045005B"/>
    <w:rsid w:val="00467D3F"/>
    <w:rsid w:val="0047073F"/>
    <w:rsid w:val="00470869"/>
    <w:rsid w:val="004828A6"/>
    <w:rsid w:val="00485E25"/>
    <w:rsid w:val="0048616F"/>
    <w:rsid w:val="00495170"/>
    <w:rsid w:val="004A4276"/>
    <w:rsid w:val="004A5959"/>
    <w:rsid w:val="004B669A"/>
    <w:rsid w:val="004D02B9"/>
    <w:rsid w:val="004D3A85"/>
    <w:rsid w:val="004E0E5B"/>
    <w:rsid w:val="004E3C62"/>
    <w:rsid w:val="004F24C4"/>
    <w:rsid w:val="004F4AC3"/>
    <w:rsid w:val="00500CE0"/>
    <w:rsid w:val="00501683"/>
    <w:rsid w:val="0050717D"/>
    <w:rsid w:val="005140A1"/>
    <w:rsid w:val="00530E76"/>
    <w:rsid w:val="0053260F"/>
    <w:rsid w:val="00540F88"/>
    <w:rsid w:val="00550550"/>
    <w:rsid w:val="00563DA8"/>
    <w:rsid w:val="0056532D"/>
    <w:rsid w:val="005B654B"/>
    <w:rsid w:val="005C1BFB"/>
    <w:rsid w:val="005D3D4F"/>
    <w:rsid w:val="005F5DF3"/>
    <w:rsid w:val="006001BD"/>
    <w:rsid w:val="00607EC9"/>
    <w:rsid w:val="00613D97"/>
    <w:rsid w:val="006214FD"/>
    <w:rsid w:val="00626AAE"/>
    <w:rsid w:val="006273C2"/>
    <w:rsid w:val="006404A9"/>
    <w:rsid w:val="00667BA2"/>
    <w:rsid w:val="00673B4B"/>
    <w:rsid w:val="00685BF4"/>
    <w:rsid w:val="006868C8"/>
    <w:rsid w:val="006940E2"/>
    <w:rsid w:val="006955F2"/>
    <w:rsid w:val="006A5E71"/>
    <w:rsid w:val="006A6BD3"/>
    <w:rsid w:val="006B18A4"/>
    <w:rsid w:val="006B1B43"/>
    <w:rsid w:val="006C0312"/>
    <w:rsid w:val="006C0FFD"/>
    <w:rsid w:val="006C38ED"/>
    <w:rsid w:val="006E2B4C"/>
    <w:rsid w:val="006F285D"/>
    <w:rsid w:val="006F2E8D"/>
    <w:rsid w:val="006F7BC4"/>
    <w:rsid w:val="007162D7"/>
    <w:rsid w:val="00720BEC"/>
    <w:rsid w:val="007261AA"/>
    <w:rsid w:val="00731269"/>
    <w:rsid w:val="00742441"/>
    <w:rsid w:val="0076709F"/>
    <w:rsid w:val="0077477F"/>
    <w:rsid w:val="00785DDD"/>
    <w:rsid w:val="0079279E"/>
    <w:rsid w:val="007A2972"/>
    <w:rsid w:val="007A4768"/>
    <w:rsid w:val="007B0A4F"/>
    <w:rsid w:val="007B4EDE"/>
    <w:rsid w:val="007C1CC5"/>
    <w:rsid w:val="00801672"/>
    <w:rsid w:val="00804EF5"/>
    <w:rsid w:val="0084303D"/>
    <w:rsid w:val="00870857"/>
    <w:rsid w:val="00874592"/>
    <w:rsid w:val="008867DB"/>
    <w:rsid w:val="00893821"/>
    <w:rsid w:val="00896B30"/>
    <w:rsid w:val="008A6201"/>
    <w:rsid w:val="008C0A7B"/>
    <w:rsid w:val="008C6F6B"/>
    <w:rsid w:val="008D246D"/>
    <w:rsid w:val="008D2AA6"/>
    <w:rsid w:val="008D4644"/>
    <w:rsid w:val="008D4E87"/>
    <w:rsid w:val="008E79C1"/>
    <w:rsid w:val="008F33CA"/>
    <w:rsid w:val="008F3894"/>
    <w:rsid w:val="008F4FA0"/>
    <w:rsid w:val="00902BB7"/>
    <w:rsid w:val="009259BD"/>
    <w:rsid w:val="00932303"/>
    <w:rsid w:val="00934258"/>
    <w:rsid w:val="00936639"/>
    <w:rsid w:val="00937900"/>
    <w:rsid w:val="0094596D"/>
    <w:rsid w:val="00953E35"/>
    <w:rsid w:val="00967A1B"/>
    <w:rsid w:val="00977173"/>
    <w:rsid w:val="0098246C"/>
    <w:rsid w:val="00991898"/>
    <w:rsid w:val="00993393"/>
    <w:rsid w:val="00997BD5"/>
    <w:rsid w:val="009A1F50"/>
    <w:rsid w:val="009A5294"/>
    <w:rsid w:val="009B6465"/>
    <w:rsid w:val="009C21C4"/>
    <w:rsid w:val="009C57B2"/>
    <w:rsid w:val="009D0900"/>
    <w:rsid w:val="009D11E5"/>
    <w:rsid w:val="009D220B"/>
    <w:rsid w:val="009F0E26"/>
    <w:rsid w:val="009F3F7B"/>
    <w:rsid w:val="009F7327"/>
    <w:rsid w:val="00A10F91"/>
    <w:rsid w:val="00A129DF"/>
    <w:rsid w:val="00A276CD"/>
    <w:rsid w:val="00A31A99"/>
    <w:rsid w:val="00A419E7"/>
    <w:rsid w:val="00A62B4E"/>
    <w:rsid w:val="00A6338A"/>
    <w:rsid w:val="00A86991"/>
    <w:rsid w:val="00A87CEC"/>
    <w:rsid w:val="00A961D2"/>
    <w:rsid w:val="00AA0252"/>
    <w:rsid w:val="00AA63CC"/>
    <w:rsid w:val="00AC346C"/>
    <w:rsid w:val="00AC402E"/>
    <w:rsid w:val="00AD28F5"/>
    <w:rsid w:val="00AE1711"/>
    <w:rsid w:val="00AE5F6A"/>
    <w:rsid w:val="00B01871"/>
    <w:rsid w:val="00B030FD"/>
    <w:rsid w:val="00B154B7"/>
    <w:rsid w:val="00B2485C"/>
    <w:rsid w:val="00B322BF"/>
    <w:rsid w:val="00B42AA6"/>
    <w:rsid w:val="00B4371A"/>
    <w:rsid w:val="00B43AAD"/>
    <w:rsid w:val="00B54148"/>
    <w:rsid w:val="00B5743B"/>
    <w:rsid w:val="00B66951"/>
    <w:rsid w:val="00B67858"/>
    <w:rsid w:val="00B84140"/>
    <w:rsid w:val="00B85CF7"/>
    <w:rsid w:val="00B91766"/>
    <w:rsid w:val="00BA380F"/>
    <w:rsid w:val="00BA4418"/>
    <w:rsid w:val="00BB2D50"/>
    <w:rsid w:val="00BB4902"/>
    <w:rsid w:val="00BB55DD"/>
    <w:rsid w:val="00BC0DFF"/>
    <w:rsid w:val="00BD089E"/>
    <w:rsid w:val="00BD122D"/>
    <w:rsid w:val="00BD594D"/>
    <w:rsid w:val="00BE19F0"/>
    <w:rsid w:val="00BF34B0"/>
    <w:rsid w:val="00BF5098"/>
    <w:rsid w:val="00C01FF9"/>
    <w:rsid w:val="00C0396F"/>
    <w:rsid w:val="00C2353F"/>
    <w:rsid w:val="00C2639F"/>
    <w:rsid w:val="00C34EF0"/>
    <w:rsid w:val="00C402A9"/>
    <w:rsid w:val="00C40697"/>
    <w:rsid w:val="00C40D15"/>
    <w:rsid w:val="00C44C9A"/>
    <w:rsid w:val="00C47CA0"/>
    <w:rsid w:val="00C54009"/>
    <w:rsid w:val="00C613FA"/>
    <w:rsid w:val="00C65963"/>
    <w:rsid w:val="00C90470"/>
    <w:rsid w:val="00C90F95"/>
    <w:rsid w:val="00C91396"/>
    <w:rsid w:val="00CB0F28"/>
    <w:rsid w:val="00CB2777"/>
    <w:rsid w:val="00CB4874"/>
    <w:rsid w:val="00CB48FE"/>
    <w:rsid w:val="00CB5F02"/>
    <w:rsid w:val="00CC31D9"/>
    <w:rsid w:val="00CC6E2D"/>
    <w:rsid w:val="00CD5F47"/>
    <w:rsid w:val="00CD69A7"/>
    <w:rsid w:val="00CE1E53"/>
    <w:rsid w:val="00CF3032"/>
    <w:rsid w:val="00CF5514"/>
    <w:rsid w:val="00CF7681"/>
    <w:rsid w:val="00D02765"/>
    <w:rsid w:val="00D03C2D"/>
    <w:rsid w:val="00D1471C"/>
    <w:rsid w:val="00D16100"/>
    <w:rsid w:val="00D24440"/>
    <w:rsid w:val="00D2630F"/>
    <w:rsid w:val="00D30778"/>
    <w:rsid w:val="00D40238"/>
    <w:rsid w:val="00D77613"/>
    <w:rsid w:val="00D810DD"/>
    <w:rsid w:val="00D81586"/>
    <w:rsid w:val="00D83BAC"/>
    <w:rsid w:val="00D8661E"/>
    <w:rsid w:val="00D91F23"/>
    <w:rsid w:val="00DA0528"/>
    <w:rsid w:val="00DA2EFA"/>
    <w:rsid w:val="00DA5B77"/>
    <w:rsid w:val="00DA5F99"/>
    <w:rsid w:val="00DB4D19"/>
    <w:rsid w:val="00DB5EA4"/>
    <w:rsid w:val="00DC1E28"/>
    <w:rsid w:val="00DC360B"/>
    <w:rsid w:val="00DC4D96"/>
    <w:rsid w:val="00DC705E"/>
    <w:rsid w:val="00DF1B2E"/>
    <w:rsid w:val="00DF1BDF"/>
    <w:rsid w:val="00E07D83"/>
    <w:rsid w:val="00E26B6F"/>
    <w:rsid w:val="00E352AA"/>
    <w:rsid w:val="00E428C8"/>
    <w:rsid w:val="00E51EEE"/>
    <w:rsid w:val="00E54C30"/>
    <w:rsid w:val="00E5735E"/>
    <w:rsid w:val="00E612A5"/>
    <w:rsid w:val="00E73D4C"/>
    <w:rsid w:val="00E74022"/>
    <w:rsid w:val="00E7448A"/>
    <w:rsid w:val="00E759D8"/>
    <w:rsid w:val="00E81A8B"/>
    <w:rsid w:val="00E87081"/>
    <w:rsid w:val="00E95A5B"/>
    <w:rsid w:val="00E95BCB"/>
    <w:rsid w:val="00EB052C"/>
    <w:rsid w:val="00ED2457"/>
    <w:rsid w:val="00ED5711"/>
    <w:rsid w:val="00ED7A9D"/>
    <w:rsid w:val="00ED7FB7"/>
    <w:rsid w:val="00EE68F3"/>
    <w:rsid w:val="00EE7D61"/>
    <w:rsid w:val="00EF0AD1"/>
    <w:rsid w:val="00EF5444"/>
    <w:rsid w:val="00EF7B69"/>
    <w:rsid w:val="00F011FE"/>
    <w:rsid w:val="00F03FFA"/>
    <w:rsid w:val="00F10415"/>
    <w:rsid w:val="00F247D1"/>
    <w:rsid w:val="00F30F4E"/>
    <w:rsid w:val="00F402B8"/>
    <w:rsid w:val="00F47A3B"/>
    <w:rsid w:val="00F524C3"/>
    <w:rsid w:val="00F550BD"/>
    <w:rsid w:val="00F57806"/>
    <w:rsid w:val="00F676D6"/>
    <w:rsid w:val="00F72997"/>
    <w:rsid w:val="00F7753D"/>
    <w:rsid w:val="00F77D81"/>
    <w:rsid w:val="00F77E12"/>
    <w:rsid w:val="00F921DF"/>
    <w:rsid w:val="00FA5574"/>
    <w:rsid w:val="00FA56B7"/>
    <w:rsid w:val="00FB7D57"/>
    <w:rsid w:val="00FC1CE1"/>
    <w:rsid w:val="00FC253A"/>
    <w:rsid w:val="00FC3148"/>
    <w:rsid w:val="00FE0E86"/>
    <w:rsid w:val="00FE728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B0387C-AFCB-4DB3-94B3-DE505EC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rmal (Web)"/>
    <w:basedOn w:val="a"/>
    <w:uiPriority w:val="99"/>
    <w:unhideWhenUsed/>
    <w:rsid w:val="00E54C3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DC1E28"/>
    <w:pPr>
      <w:ind w:left="720"/>
      <w:contextualSpacing/>
    </w:pPr>
  </w:style>
  <w:style w:type="paragraph" w:customStyle="1" w:styleId="ConsPlusNormal">
    <w:name w:val="ConsPlusNormal"/>
    <w:rsid w:val="00FA56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A56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903EC8543FF8C73C1D0200564A6F3A9FAE89E04C2E8AF0A7EC81E0869D172D7A4CB4E470B02655235C66D8U9P6C" TargetMode="External"/><Relationship Id="rId13" Type="http://schemas.openxmlformats.org/officeDocument/2006/relationships/hyperlink" Target="consultantplus://offline/ref=7C5C903EC8543FF8C73C030F163A14633F90F985EE4223D9AAF8B7DCB78F974078354DFAA074AF26513D5F62D1C209C0CD0E2C294D849ABA0180B3U5PBC" TargetMode="External"/><Relationship Id="rId18" Type="http://schemas.openxmlformats.org/officeDocument/2006/relationships/hyperlink" Target="consultantplus://offline/ref=7C5C903EC8543FF8C73C1D0200564A6F3A9AA089EE4C2E8AF0A7EC81E0869D173F7A14B8E479AE2659360A379EC35584911D2C244D869EA6U0P3C" TargetMode="External"/><Relationship Id="rId26" Type="http://schemas.openxmlformats.org/officeDocument/2006/relationships/hyperlink" Target="consultantplus://offline/ref=7C5C903EC8543FF8C73C1D0200564A6F3A9FAE89E04C2E8AF0A7EC81E0869D172D7A4CB4E470B02655235C66D8U9P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5C903EC8543FF8C73C1D0200564A6F3A9FAE89E04C2E8AF0A7EC81E0869D172D7A4CB4E470B02655235C66D8U9P6C" TargetMode="External"/><Relationship Id="rId34" Type="http://schemas.openxmlformats.org/officeDocument/2006/relationships/hyperlink" Target="consultantplus://offline/ref=7C5C903EC8543FF8C73C1D0200564A6F3A9FAE89E04C2E8AF0A7EC81E0869D172D7A4CB4E470B02655235C66D8U9P6C" TargetMode="External"/><Relationship Id="rId7" Type="http://schemas.openxmlformats.org/officeDocument/2006/relationships/hyperlink" Target="consultantplus://offline/ref=7C5C903EC8543FF8C73C1D0200564A6F3A9FAE89E04C2E8AF0A7EC81E0869D172D7A4CB4E470B02655235C66D8U9P6C" TargetMode="External"/><Relationship Id="rId12" Type="http://schemas.openxmlformats.org/officeDocument/2006/relationships/hyperlink" Target="consultantplus://offline/ref=1B8D4A1A6EAC06FE74DC7059339777A43AB83D5E228CA4C4A46A4910324CAA93FA6E24D46FD3A4089BF9935FC8624DBE670F7E281A6F171EB8F21CC1K3RFE" TargetMode="External"/><Relationship Id="rId17" Type="http://schemas.openxmlformats.org/officeDocument/2006/relationships/hyperlink" Target="consultantplus://offline/ref=7C5C903EC8543FF8C73C030F163A14633F90F985EE4C23DDACF8B7DCB78F974078354DFAA074AF26513D5F64D1C209C0CD0E2C294D849ABA0180B3U5PBC" TargetMode="External"/><Relationship Id="rId25" Type="http://schemas.openxmlformats.org/officeDocument/2006/relationships/hyperlink" Target="consultantplus://offline/ref=7C5C903EC8543FF8C73C030F163A14633F90F985EE4220D8A5F8B7DCB78F974078354DFAA074AF26513E5C62D1C209C0CD0E2C294D849ABA0180B3U5PBC" TargetMode="External"/><Relationship Id="rId33" Type="http://schemas.openxmlformats.org/officeDocument/2006/relationships/hyperlink" Target="consultantplus://offline/ref=7C5C903EC8543FF8C73C1D0200564A6F3A9FAE89E04C2E8AF0A7EC81E0869D172D7A4CB4E470B02655235C66D8U9P6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5C903EC8543FF8C73C1D0200564A6F3A9FAE89E04C2E8AF0A7EC81E0869D173F7A14B8E47AAC2E51360A379EC35584911D2C244D869EA6U0P3C" TargetMode="External"/><Relationship Id="rId20" Type="http://schemas.openxmlformats.org/officeDocument/2006/relationships/hyperlink" Target="consultantplus://offline/ref=19B9B3A2ED37AFEC88ECD73C2BAE931346DB8B85754AF3686C586A9D292DC1E268076CA880C4D4ED82B4CAB5434F04446E19B60BDDFAmDj4B" TargetMode="External"/><Relationship Id="rId29" Type="http://schemas.openxmlformats.org/officeDocument/2006/relationships/hyperlink" Target="consultantplus://offline/ref=7C5C903EC8543FF8C73C1D0200564A6F3A9FAE89E04C2E8AF0A7EC81E0869D172D7A4CB4E470B02655235C66D8U9P6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5C903EC8543FF8C73C1D0200564A6F3A98A58FE14A2E8AF0A7EC81E0869D173F7A14B8E479AE2658360A379EC35584911D2C244D869EA6U0P3C" TargetMode="External"/><Relationship Id="rId24" Type="http://schemas.openxmlformats.org/officeDocument/2006/relationships/hyperlink" Target="consultantplus://offline/ref=7C5C903EC8543FF8C73C030F163A14633F90F985EE4D23DAABF8B7DCB78F974078354DFAA074AB2D056C1A33D796519A980732225386U9PEC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5C903EC8543FF8C73C030F163A14633F90F985EE4223D9AAF8B7DCB78F974078354DFAA074AF26513D5F62D1C209C0CD0E2C294D849ABA0180B3U5PBC" TargetMode="External"/><Relationship Id="rId23" Type="http://schemas.openxmlformats.org/officeDocument/2006/relationships/hyperlink" Target="consultantplus://offline/ref=7C5C903EC8543FF8C73C030F163A14633F90F985EE4D23DAABF8B7DCB78F974078354DE8A02CA32658235E62C4945886U9P8C" TargetMode="External"/><Relationship Id="rId28" Type="http://schemas.openxmlformats.org/officeDocument/2006/relationships/hyperlink" Target="consultantplus://offline/ref=7C5C903EC8543FF8C73C030F163A14633F90F985EE4324DAACF8B7DCB78F974078354DFAA074AF26513D5F64D1C209C0CD0E2C294D849ABA0180B3U5PB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8D4A1A6EAC06FE74DC6E5425FB29A83FB264522B8BAF94FC374F476D1CACC6BA2E22812C97A90993F2C70F893C14ED2A44732B0D73171DKAR2E" TargetMode="External"/><Relationship Id="rId19" Type="http://schemas.openxmlformats.org/officeDocument/2006/relationships/hyperlink" Target="consultantplus://offline/ref=7C5C903EC8543FF8C73C1D0200564A6F3A9BA488E44B2E8AF0A7EC81E0869D172D7A4CB4E470B02655235C66D8U9P6C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D4A1A6EAC06FE74DC6E5425FB29A83FB6645A218BAF94FC374F476D1CACC6A82E7A8D2E9EB7099AE7915ECFK6RDE" TargetMode="External"/><Relationship Id="rId14" Type="http://schemas.openxmlformats.org/officeDocument/2006/relationships/hyperlink" Target="consultantplus://offline/ref=7C5C903EC8543FF8C73C1D0200564A6F3A9FAE89E04C2E8AF0A7EC81E0869D172D7A4CB4E470B02655235C66D8U9P6C" TargetMode="External"/><Relationship Id="rId22" Type="http://schemas.openxmlformats.org/officeDocument/2006/relationships/hyperlink" Target="consultantplus://offline/ref=7C5C903EC8543FF8C73C030F163A14633F90F985EE4220D8A5F8B7DCB78F974078354DFAA074AF26513F5C63D1C209C0CD0E2C294D849ABA0180B3U5PBC" TargetMode="External"/><Relationship Id="rId27" Type="http://schemas.openxmlformats.org/officeDocument/2006/relationships/hyperlink" Target="consultantplus://offline/ref=7C5C903EC8543FF8C73C1D0200564A6F3A9FAE89E04C2E8AF0A7EC81E0869D172D7A4CB4E470B02655235C66D8U9P6C" TargetMode="External"/><Relationship Id="rId30" Type="http://schemas.openxmlformats.org/officeDocument/2006/relationships/hyperlink" Target="consultantplus://offline/ref=F4B7203A7102B4260A314CA2E6972B53689FF65A5C197D23988848E1D704BE92FFD06536F8D9A5282A04E4DA4Fk9B0E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50</Pages>
  <Words>15628</Words>
  <Characters>89082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143</cp:revision>
  <cp:lastPrinted>2024-03-05T10:08:00Z</cp:lastPrinted>
  <dcterms:created xsi:type="dcterms:W3CDTF">2017-01-09T02:04:00Z</dcterms:created>
  <dcterms:modified xsi:type="dcterms:W3CDTF">2024-03-06T08:53:00Z</dcterms:modified>
</cp:coreProperties>
</file>