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6A2453" w:rsidP="00C65963">
            <w:pPr>
              <w:rPr>
                <w:sz w:val="24"/>
                <w:szCs w:val="24"/>
              </w:rPr>
            </w:pPr>
            <w:r>
              <w:rPr>
                <w:sz w:val="24"/>
                <w:szCs w:val="24"/>
              </w:rPr>
              <w:t>28.03.2018</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6A2453" w:rsidP="00C65963">
            <w:pPr>
              <w:spacing w:line="240" w:lineRule="exact"/>
              <w:rPr>
                <w:sz w:val="28"/>
                <w:szCs w:val="28"/>
              </w:rPr>
            </w:pPr>
            <w:r>
              <w:rPr>
                <w:sz w:val="28"/>
                <w:szCs w:val="28"/>
              </w:rPr>
              <w:t>278</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6868C8" w:rsidRPr="007261AA" w:rsidRDefault="00D12DDD" w:rsidP="00D12DDD">
            <w:pPr>
              <w:autoSpaceDE w:val="0"/>
              <w:autoSpaceDN w:val="0"/>
              <w:adjustRightInd w:val="0"/>
              <w:jc w:val="both"/>
              <w:rPr>
                <w:sz w:val="24"/>
                <w:szCs w:val="24"/>
              </w:rPr>
            </w:pPr>
            <w:r>
              <w:rPr>
                <w:sz w:val="24"/>
                <w:szCs w:val="24"/>
              </w:rPr>
              <w:t>Об утверждении Порядка вырубки деревьев и кустарников на территории муниципального образования Первомайский район Алтайского края</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261AA" w:rsidRPr="003C3981" w:rsidRDefault="00D12DDD" w:rsidP="00B7636A">
      <w:pPr>
        <w:ind w:firstLine="709"/>
        <w:jc w:val="both"/>
        <w:rPr>
          <w:spacing w:val="40"/>
          <w:sz w:val="28"/>
          <w:szCs w:val="26"/>
        </w:rPr>
      </w:pPr>
      <w:r>
        <w:rPr>
          <w:sz w:val="28"/>
          <w:szCs w:val="28"/>
        </w:rPr>
        <w:t>На основании Постановления Правительства Российской Федерации от 08.07.2007 г. № 273 «Об исчислении размера вреда, причиненного лесам вследствие нарушения лесного законодательства», Постановления Правительства РФ от 22.05.2007 г. № 310 «О ставках платы за единицу объема лесных ресурсов и ставках платы за единицу площади лесного участка, находящегося в федеральной собственности», строительных норм и правил Российской Федерации</w:t>
      </w:r>
      <w:r w:rsidR="001D7146">
        <w:rPr>
          <w:iCs/>
          <w:sz w:val="28"/>
          <w:szCs w:val="26"/>
        </w:rPr>
        <w:t>,</w:t>
      </w:r>
      <w:r w:rsidR="006868C8" w:rsidRPr="003C3981">
        <w:rPr>
          <w:iCs/>
          <w:sz w:val="28"/>
          <w:szCs w:val="26"/>
        </w:rPr>
        <w:t xml:space="preserve"> </w:t>
      </w:r>
      <w:r w:rsidR="007261AA" w:rsidRPr="003C3981">
        <w:rPr>
          <w:iCs/>
          <w:sz w:val="28"/>
          <w:szCs w:val="26"/>
        </w:rPr>
        <w:t xml:space="preserve">  </w:t>
      </w:r>
      <w:r w:rsidR="007261AA" w:rsidRPr="003C3981">
        <w:rPr>
          <w:spacing w:val="40"/>
          <w:sz w:val="28"/>
          <w:szCs w:val="26"/>
        </w:rPr>
        <w:t>постановляю:</w:t>
      </w:r>
    </w:p>
    <w:p w:rsidR="003E7EC2" w:rsidRDefault="00D12DDD" w:rsidP="003C3981">
      <w:pPr>
        <w:autoSpaceDE w:val="0"/>
        <w:autoSpaceDN w:val="0"/>
        <w:adjustRightInd w:val="0"/>
        <w:ind w:firstLine="709"/>
        <w:jc w:val="both"/>
        <w:rPr>
          <w:sz w:val="28"/>
          <w:szCs w:val="26"/>
        </w:rPr>
      </w:pPr>
      <w:r>
        <w:rPr>
          <w:sz w:val="28"/>
          <w:szCs w:val="28"/>
        </w:rPr>
        <w:t xml:space="preserve">1. Утвердить </w:t>
      </w:r>
      <w:r>
        <w:rPr>
          <w:bCs/>
          <w:sz w:val="28"/>
          <w:szCs w:val="28"/>
        </w:rPr>
        <w:t>Порядок</w:t>
      </w:r>
      <w:r w:rsidRPr="00757D81">
        <w:rPr>
          <w:bCs/>
          <w:sz w:val="28"/>
          <w:szCs w:val="28"/>
        </w:rPr>
        <w:t xml:space="preserve"> вырубки </w:t>
      </w:r>
      <w:r>
        <w:rPr>
          <w:bCs/>
          <w:sz w:val="28"/>
          <w:szCs w:val="28"/>
        </w:rPr>
        <w:t xml:space="preserve">деревьев и </w:t>
      </w:r>
      <w:r w:rsidRPr="00757D81">
        <w:rPr>
          <w:bCs/>
          <w:sz w:val="28"/>
          <w:szCs w:val="28"/>
        </w:rPr>
        <w:t>кустарников</w:t>
      </w:r>
      <w:r>
        <w:rPr>
          <w:bCs/>
          <w:sz w:val="28"/>
          <w:szCs w:val="28"/>
        </w:rPr>
        <w:t xml:space="preserve"> </w:t>
      </w:r>
      <w:r w:rsidRPr="00757D81">
        <w:rPr>
          <w:bCs/>
          <w:sz w:val="28"/>
          <w:szCs w:val="28"/>
        </w:rPr>
        <w:t xml:space="preserve">на территории муниципального образования </w:t>
      </w:r>
      <w:r>
        <w:rPr>
          <w:bCs/>
          <w:sz w:val="28"/>
          <w:szCs w:val="28"/>
        </w:rPr>
        <w:t>Первомайский</w:t>
      </w:r>
      <w:r w:rsidRPr="00757D81">
        <w:rPr>
          <w:bCs/>
          <w:sz w:val="28"/>
          <w:szCs w:val="28"/>
        </w:rPr>
        <w:t xml:space="preserve"> район Алтайского края</w:t>
      </w:r>
      <w:r>
        <w:rPr>
          <w:sz w:val="28"/>
          <w:szCs w:val="26"/>
        </w:rPr>
        <w:t xml:space="preserve"> </w:t>
      </w:r>
      <w:r w:rsidR="00D7301D">
        <w:rPr>
          <w:sz w:val="28"/>
          <w:szCs w:val="26"/>
        </w:rPr>
        <w:t>(прилагается).</w:t>
      </w:r>
    </w:p>
    <w:p w:rsidR="00263571" w:rsidRPr="003C3981" w:rsidRDefault="00263571" w:rsidP="00263571">
      <w:pPr>
        <w:autoSpaceDE w:val="0"/>
        <w:autoSpaceDN w:val="0"/>
        <w:adjustRightInd w:val="0"/>
        <w:ind w:firstLine="720"/>
        <w:jc w:val="both"/>
        <w:rPr>
          <w:sz w:val="28"/>
          <w:szCs w:val="26"/>
        </w:rPr>
      </w:pPr>
      <w:r>
        <w:rPr>
          <w:sz w:val="28"/>
          <w:szCs w:val="26"/>
        </w:rPr>
        <w:t>2</w:t>
      </w:r>
      <w:r w:rsidRPr="003C3981">
        <w:rPr>
          <w:sz w:val="28"/>
          <w:szCs w:val="26"/>
        </w:rPr>
        <w:t>. Настоящее постановление опубликовать на официальном интерне</w:t>
      </w:r>
      <w:r>
        <w:rPr>
          <w:sz w:val="28"/>
          <w:szCs w:val="26"/>
        </w:rPr>
        <w:t>т</w:t>
      </w:r>
      <w:r w:rsidRPr="003C3981">
        <w:rPr>
          <w:sz w:val="28"/>
          <w:szCs w:val="26"/>
        </w:rPr>
        <w:t>-</w:t>
      </w:r>
    </w:p>
    <w:p w:rsidR="00263571" w:rsidRPr="003C3981" w:rsidRDefault="00263571" w:rsidP="00263571">
      <w:pPr>
        <w:autoSpaceDE w:val="0"/>
        <w:autoSpaceDN w:val="0"/>
        <w:adjustRightInd w:val="0"/>
        <w:jc w:val="both"/>
        <w:rPr>
          <w:sz w:val="28"/>
          <w:szCs w:val="26"/>
        </w:rPr>
      </w:pPr>
      <w:r w:rsidRPr="003C3981">
        <w:rPr>
          <w:sz w:val="28"/>
          <w:szCs w:val="26"/>
        </w:rPr>
        <w:t>сайте администрации Первомайского района (www.perv-alt.ru) и на информационном стенде.</w:t>
      </w:r>
    </w:p>
    <w:p w:rsidR="00505B94" w:rsidRPr="003C3981" w:rsidRDefault="00263571" w:rsidP="00505B94">
      <w:pPr>
        <w:autoSpaceDE w:val="0"/>
        <w:autoSpaceDN w:val="0"/>
        <w:adjustRightInd w:val="0"/>
        <w:ind w:firstLine="720"/>
        <w:jc w:val="both"/>
        <w:rPr>
          <w:sz w:val="28"/>
          <w:szCs w:val="26"/>
        </w:rPr>
      </w:pPr>
      <w:r>
        <w:rPr>
          <w:sz w:val="28"/>
          <w:szCs w:val="26"/>
        </w:rPr>
        <w:t>3</w:t>
      </w:r>
      <w:r w:rsidR="009D6E88" w:rsidRPr="003C3981">
        <w:rPr>
          <w:sz w:val="28"/>
          <w:szCs w:val="26"/>
        </w:rPr>
        <w:t xml:space="preserve">. </w:t>
      </w:r>
      <w:r w:rsidR="00505B94" w:rsidRPr="003C3981">
        <w:rPr>
          <w:sz w:val="28"/>
          <w:szCs w:val="26"/>
        </w:rPr>
        <w:t xml:space="preserve">Контроль за исполнением настоящего постановления возложить на заместителя главы администрации Первомайского района по архитектуре, строительству, жилищно-коммунальному и газовому хозяйству </w:t>
      </w:r>
      <w:r w:rsidR="00D12DDD">
        <w:rPr>
          <w:sz w:val="28"/>
          <w:szCs w:val="26"/>
        </w:rPr>
        <w:br/>
        <w:t>Никулина</w:t>
      </w:r>
      <w:r w:rsidR="00505B94" w:rsidRPr="003C3981">
        <w:rPr>
          <w:sz w:val="28"/>
          <w:szCs w:val="26"/>
        </w:rPr>
        <w:t xml:space="preserve"> </w:t>
      </w:r>
      <w:r w:rsidR="00D12DDD">
        <w:rPr>
          <w:sz w:val="28"/>
          <w:szCs w:val="26"/>
        </w:rPr>
        <w:t>А.А.</w:t>
      </w:r>
    </w:p>
    <w:p w:rsidR="006868C8" w:rsidRDefault="006868C8" w:rsidP="006868C8">
      <w:pPr>
        <w:ind w:firstLine="567"/>
        <w:rPr>
          <w:iCs/>
          <w:sz w:val="28"/>
          <w:szCs w:val="26"/>
        </w:rPr>
      </w:pPr>
    </w:p>
    <w:p w:rsidR="003C3981" w:rsidRPr="003C3981" w:rsidRDefault="003C3981" w:rsidP="006868C8">
      <w:pPr>
        <w:ind w:firstLine="567"/>
        <w:rPr>
          <w:iCs/>
          <w:sz w:val="28"/>
          <w:szCs w:val="26"/>
        </w:rPr>
      </w:pPr>
    </w:p>
    <w:p w:rsidR="009D6E88" w:rsidRPr="003C3981" w:rsidRDefault="009D6E88" w:rsidP="006868C8">
      <w:pPr>
        <w:ind w:firstLine="567"/>
        <w:rPr>
          <w:iCs/>
          <w:sz w:val="28"/>
          <w:szCs w:val="26"/>
        </w:rPr>
      </w:pPr>
    </w:p>
    <w:p w:rsidR="006868C8" w:rsidRPr="003C3981" w:rsidRDefault="006868C8" w:rsidP="007261AA">
      <w:pPr>
        <w:pStyle w:val="4"/>
        <w:tabs>
          <w:tab w:val="right" w:pos="9354"/>
        </w:tabs>
        <w:rPr>
          <w:b w:val="0"/>
          <w:bCs/>
          <w:szCs w:val="26"/>
        </w:rPr>
      </w:pPr>
      <w:r w:rsidRPr="003C3981">
        <w:rPr>
          <w:b w:val="0"/>
          <w:bCs/>
          <w:szCs w:val="26"/>
        </w:rPr>
        <w:t xml:space="preserve">Глава района                    </w:t>
      </w:r>
      <w:r w:rsidR="007261AA" w:rsidRPr="003C3981">
        <w:rPr>
          <w:b w:val="0"/>
          <w:bCs/>
          <w:szCs w:val="26"/>
        </w:rPr>
        <w:tab/>
      </w:r>
      <w:r w:rsidR="00D12DDD">
        <w:rPr>
          <w:b w:val="0"/>
          <w:bCs/>
          <w:szCs w:val="26"/>
        </w:rPr>
        <w:t>А.Е. Иванов</w:t>
      </w:r>
    </w:p>
    <w:p w:rsidR="005D3D4F" w:rsidRPr="005D3D4F" w:rsidRDefault="005D3D4F" w:rsidP="005D3D4F">
      <w:pPr>
        <w:rPr>
          <w:sz w:val="28"/>
          <w:szCs w:val="28"/>
        </w:rPr>
      </w:pPr>
    </w:p>
    <w:p w:rsidR="00483F84" w:rsidRDefault="00483F84">
      <w:pPr>
        <w:rPr>
          <w:sz w:val="28"/>
          <w:szCs w:val="28"/>
        </w:rPr>
      </w:pPr>
    </w:p>
    <w:p w:rsidR="00D12DDD" w:rsidRDefault="00D12DDD" w:rsidP="005D3D4F">
      <w:pPr>
        <w:rPr>
          <w:sz w:val="28"/>
          <w:szCs w:val="28"/>
        </w:rPr>
      </w:pPr>
    </w:p>
    <w:p w:rsidR="00D12DDD" w:rsidRDefault="008A41D5" w:rsidP="005D3D4F">
      <w:pPr>
        <w:rPr>
          <w:sz w:val="28"/>
          <w:szCs w:val="28"/>
        </w:rPr>
      </w:pPr>
      <w:r>
        <w:rPr>
          <w:noProof/>
          <w:sz w:val="28"/>
          <w:szCs w:val="28"/>
        </w:rPr>
        <w:pict>
          <v:shapetype id="_x0000_t202" coordsize="21600,21600" o:spt="202" path="m,l,21600r21600,l21600,xe">
            <v:stroke joinstyle="miter"/>
            <v:path gradientshapeok="t" o:connecttype="rect"/>
          </v:shapetype>
          <v:shape id="_x0000_s1037" type="#_x0000_t202" style="position:absolute;margin-left:77.65pt;margin-top:754.5pt;width:216.35pt;height:35.05pt;z-index:251658240;mso-position-horizontal-relative:page;mso-position-vertical-relative:page" strokecolor="white">
            <v:textbox style="mso-next-textbox:#_x0000_s1037">
              <w:txbxContent>
                <w:p w:rsidR="00263571" w:rsidRDefault="00263571" w:rsidP="00287990">
                  <w:pPr>
                    <w:rPr>
                      <w:sz w:val="24"/>
                      <w:szCs w:val="24"/>
                    </w:rPr>
                  </w:pPr>
                  <w:r>
                    <w:rPr>
                      <w:sz w:val="24"/>
                      <w:szCs w:val="24"/>
                    </w:rPr>
                    <w:t>Антонов Е.А</w:t>
                  </w:r>
                </w:p>
                <w:p w:rsidR="00263571" w:rsidRPr="00E352AA" w:rsidRDefault="00263571" w:rsidP="00287990">
                  <w:pPr>
                    <w:rPr>
                      <w:sz w:val="24"/>
                      <w:szCs w:val="24"/>
                    </w:rPr>
                  </w:pPr>
                  <w:r>
                    <w:rPr>
                      <w:sz w:val="24"/>
                      <w:szCs w:val="24"/>
                    </w:rPr>
                    <w:t>2 39 22</w:t>
                  </w:r>
                </w:p>
              </w:txbxContent>
            </v:textbox>
            <w10:wrap anchorx="page" anchory="page"/>
            <w10:anchorlock/>
          </v:shape>
        </w:pict>
      </w:r>
    </w:p>
    <w:p w:rsidR="00D12DDD" w:rsidRDefault="00D12DDD" w:rsidP="005D3D4F">
      <w:pPr>
        <w:rPr>
          <w:sz w:val="28"/>
          <w:szCs w:val="28"/>
        </w:rPr>
      </w:pPr>
    </w:p>
    <w:p w:rsidR="00D12DDD" w:rsidRDefault="00D12DDD" w:rsidP="005D3D4F">
      <w:pPr>
        <w:rPr>
          <w:sz w:val="28"/>
          <w:szCs w:val="28"/>
        </w:rPr>
      </w:pPr>
    </w:p>
    <w:p w:rsidR="00D12DDD" w:rsidRDefault="00D12DDD" w:rsidP="005D3D4F">
      <w:pPr>
        <w:rPr>
          <w:sz w:val="28"/>
          <w:szCs w:val="28"/>
        </w:rPr>
      </w:pPr>
    </w:p>
    <w:p w:rsidR="00D12DDD" w:rsidRDefault="00D12DDD" w:rsidP="005D3D4F">
      <w:pPr>
        <w:rPr>
          <w:sz w:val="28"/>
          <w:szCs w:val="28"/>
        </w:rPr>
      </w:pPr>
    </w:p>
    <w:p w:rsidR="00D12DDD" w:rsidRPr="00D12DDD" w:rsidRDefault="00D12DDD" w:rsidP="00D12DDD">
      <w:pPr>
        <w:tabs>
          <w:tab w:val="left" w:pos="5040"/>
          <w:tab w:val="left" w:pos="5760"/>
        </w:tabs>
        <w:outlineLvl w:val="0"/>
        <w:rPr>
          <w:color w:val="000000"/>
          <w:kern w:val="36"/>
          <w:sz w:val="24"/>
        </w:rPr>
      </w:pPr>
      <w:r w:rsidRPr="00D12DDD">
        <w:rPr>
          <w:color w:val="000000"/>
          <w:kern w:val="36"/>
          <w:sz w:val="24"/>
        </w:rPr>
        <w:lastRenderedPageBreak/>
        <w:tab/>
      </w:r>
      <w:r w:rsidRPr="00D12DDD">
        <w:rPr>
          <w:color w:val="000000"/>
          <w:kern w:val="36"/>
          <w:sz w:val="24"/>
        </w:rPr>
        <w:tab/>
        <w:t xml:space="preserve">УТВЕРЖДЕН </w:t>
      </w:r>
    </w:p>
    <w:p w:rsidR="00D12DDD" w:rsidRPr="00D12DDD" w:rsidRDefault="00D12DDD" w:rsidP="00D12DDD">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постановлением администрации</w:t>
      </w:r>
    </w:p>
    <w:p w:rsidR="00D12DDD" w:rsidRPr="00D12DDD" w:rsidRDefault="00D12DDD" w:rsidP="00D12DDD">
      <w:pPr>
        <w:ind w:left="5760"/>
        <w:outlineLvl w:val="0"/>
        <w:rPr>
          <w:color w:val="000000"/>
          <w:kern w:val="36"/>
          <w:sz w:val="24"/>
        </w:rPr>
      </w:pPr>
      <w:r w:rsidRPr="00D12DDD">
        <w:rPr>
          <w:color w:val="000000"/>
          <w:kern w:val="36"/>
          <w:sz w:val="24"/>
        </w:rPr>
        <w:t>Первомайского района</w:t>
      </w:r>
    </w:p>
    <w:p w:rsidR="00D12DDD" w:rsidRPr="00D12DDD" w:rsidRDefault="00D12DDD" w:rsidP="00D12DDD">
      <w:pPr>
        <w:ind w:left="5760"/>
        <w:outlineLvl w:val="0"/>
        <w:rPr>
          <w:color w:val="000000"/>
          <w:kern w:val="36"/>
          <w:sz w:val="24"/>
        </w:rPr>
      </w:pPr>
      <w:r w:rsidRPr="00D12DDD">
        <w:rPr>
          <w:color w:val="000000"/>
          <w:kern w:val="36"/>
          <w:sz w:val="24"/>
        </w:rPr>
        <w:t>от  «</w:t>
      </w:r>
      <w:r w:rsidR="006A2453">
        <w:rPr>
          <w:color w:val="000000"/>
          <w:kern w:val="36"/>
          <w:sz w:val="24"/>
          <w:u w:val="single"/>
        </w:rPr>
        <w:t>28</w:t>
      </w:r>
      <w:r w:rsidRPr="00D12DDD">
        <w:rPr>
          <w:color w:val="000000"/>
          <w:kern w:val="36"/>
          <w:sz w:val="24"/>
        </w:rPr>
        <w:t xml:space="preserve">» </w:t>
      </w:r>
      <w:r w:rsidR="006A2453">
        <w:rPr>
          <w:color w:val="000000"/>
          <w:kern w:val="36"/>
          <w:sz w:val="24"/>
          <w:u w:val="single"/>
        </w:rPr>
        <w:t xml:space="preserve">марта 2018 г </w:t>
      </w:r>
      <w:r w:rsidRPr="00D12DDD">
        <w:rPr>
          <w:color w:val="000000"/>
          <w:kern w:val="36"/>
          <w:sz w:val="24"/>
        </w:rPr>
        <w:t xml:space="preserve">№ </w:t>
      </w:r>
      <w:r w:rsidR="006A2453">
        <w:rPr>
          <w:color w:val="000000"/>
          <w:kern w:val="36"/>
          <w:sz w:val="24"/>
          <w:u w:val="single"/>
        </w:rPr>
        <w:t>278</w:t>
      </w:r>
    </w:p>
    <w:p w:rsidR="00D12DDD" w:rsidRPr="00D12DDD" w:rsidRDefault="00D12DDD" w:rsidP="00D12DDD">
      <w:pPr>
        <w:jc w:val="center"/>
        <w:rPr>
          <w:color w:val="000000"/>
          <w:sz w:val="24"/>
        </w:rPr>
      </w:pPr>
    </w:p>
    <w:p w:rsidR="00D12DDD" w:rsidRPr="00D12DDD" w:rsidRDefault="00D12DDD" w:rsidP="00D12DDD">
      <w:pPr>
        <w:autoSpaceDE w:val="0"/>
        <w:jc w:val="center"/>
        <w:rPr>
          <w:b/>
          <w:bCs/>
          <w:sz w:val="28"/>
          <w:szCs w:val="28"/>
        </w:rPr>
      </w:pPr>
      <w:r w:rsidRPr="00D12DDD">
        <w:rPr>
          <w:b/>
          <w:bCs/>
          <w:sz w:val="28"/>
          <w:szCs w:val="28"/>
        </w:rPr>
        <w:t xml:space="preserve">Порядок </w:t>
      </w:r>
    </w:p>
    <w:p w:rsidR="00D12DDD" w:rsidRPr="00D12DDD" w:rsidRDefault="00D12DDD" w:rsidP="00D12DDD">
      <w:pPr>
        <w:autoSpaceDE w:val="0"/>
        <w:jc w:val="center"/>
        <w:rPr>
          <w:b/>
          <w:bCs/>
          <w:sz w:val="28"/>
          <w:szCs w:val="28"/>
        </w:rPr>
      </w:pPr>
      <w:r w:rsidRPr="00D12DDD">
        <w:rPr>
          <w:b/>
          <w:bCs/>
          <w:sz w:val="28"/>
          <w:szCs w:val="28"/>
        </w:rPr>
        <w:t>вырубки деревьев и кустарников на территории муниципального образования Первомайский район Алтайского края</w:t>
      </w:r>
    </w:p>
    <w:p w:rsidR="00D12DDD" w:rsidRDefault="00D12DDD" w:rsidP="00D12DDD">
      <w:pPr>
        <w:autoSpaceDE w:val="0"/>
        <w:jc w:val="center"/>
        <w:rPr>
          <w:b/>
          <w:bCs/>
          <w:sz w:val="28"/>
          <w:szCs w:val="28"/>
        </w:rPr>
      </w:pPr>
    </w:p>
    <w:p w:rsidR="00D12DDD" w:rsidRDefault="00D12DDD" w:rsidP="00D12DDD">
      <w:pPr>
        <w:autoSpaceDE w:val="0"/>
        <w:ind w:firstLine="720"/>
        <w:jc w:val="both"/>
        <w:rPr>
          <w:sz w:val="28"/>
          <w:szCs w:val="28"/>
        </w:rPr>
      </w:pPr>
      <w:r>
        <w:rPr>
          <w:sz w:val="28"/>
          <w:szCs w:val="28"/>
        </w:rPr>
        <w:t>Настоящий Порядок вырубки деревьев и кустарников на территории муниципального образования Первомайский район Алтайского края (далее - Порядок) разработан на основании Постановления Правительства Российской Федерации от 08.07.2007 г. № 273 «Об исчислении размера вреда, причиненного лесам вследствие нарушения лесного законодательства», Постановления Правительства РФ от 22.05.2007 г. № 310 «О ставках платы за единицу объема лесных ресурсов и ставках платы за единицу площади лесного участка, находящегося в федеральной собственности», строительных норм и правил Российской Федерации.</w:t>
      </w:r>
    </w:p>
    <w:p w:rsidR="00D12DDD" w:rsidRDefault="00D12DDD" w:rsidP="00D12DDD">
      <w:pPr>
        <w:autoSpaceDE w:val="0"/>
        <w:jc w:val="center"/>
        <w:rPr>
          <w:sz w:val="28"/>
          <w:szCs w:val="28"/>
        </w:rPr>
      </w:pPr>
    </w:p>
    <w:p w:rsidR="00D12DDD" w:rsidRDefault="00D12DDD" w:rsidP="00D12DDD">
      <w:pPr>
        <w:autoSpaceDE w:val="0"/>
        <w:jc w:val="center"/>
        <w:rPr>
          <w:sz w:val="28"/>
          <w:szCs w:val="28"/>
        </w:rPr>
      </w:pPr>
      <w:r>
        <w:rPr>
          <w:b/>
          <w:bCs/>
          <w:sz w:val="28"/>
          <w:szCs w:val="28"/>
        </w:rPr>
        <w:t>1. Общие положения</w:t>
      </w:r>
    </w:p>
    <w:p w:rsidR="00D12DDD" w:rsidRDefault="00D12DDD" w:rsidP="00D12DDD">
      <w:pPr>
        <w:autoSpaceDE w:val="0"/>
        <w:ind w:firstLine="720"/>
        <w:jc w:val="both"/>
        <w:rPr>
          <w:sz w:val="28"/>
          <w:szCs w:val="28"/>
        </w:rPr>
      </w:pPr>
      <w:r>
        <w:rPr>
          <w:sz w:val="28"/>
          <w:szCs w:val="28"/>
        </w:rPr>
        <w:t>1.1. Настоящий Порядок регулирует отношения, возникающие при вырубке деревьев и кустарников на территории муниципального образования Первомайский район Алтайского края, и рекомендуется для исполнения всеми юридическими и физическими лицами независимо от права пользования земельным участком, за исключением территориальных зон сельскохозяйственного использования (включая дачные хозяйства, садоводство, личные подсобные хозяйства, развитие объектов сельскохозяйственного назначения и городских лесов).</w:t>
      </w:r>
    </w:p>
    <w:p w:rsidR="00856F6B" w:rsidRDefault="00D12DDD" w:rsidP="00856F6B">
      <w:pPr>
        <w:autoSpaceDE w:val="0"/>
        <w:ind w:firstLine="720"/>
        <w:jc w:val="both"/>
        <w:rPr>
          <w:sz w:val="28"/>
          <w:szCs w:val="28"/>
        </w:rPr>
      </w:pPr>
      <w:r>
        <w:rPr>
          <w:sz w:val="28"/>
          <w:szCs w:val="28"/>
        </w:rPr>
        <w:t xml:space="preserve">1.2. Основные понятия, используемые в настоящем Порядке: </w:t>
      </w:r>
    </w:p>
    <w:p w:rsidR="00856F6B" w:rsidRDefault="00D12DDD" w:rsidP="00856F6B">
      <w:pPr>
        <w:autoSpaceDE w:val="0"/>
        <w:ind w:firstLine="720"/>
        <w:jc w:val="both"/>
        <w:rPr>
          <w:sz w:val="28"/>
          <w:szCs w:val="28"/>
        </w:rPr>
      </w:pPr>
      <w:r>
        <w:rPr>
          <w:sz w:val="28"/>
          <w:szCs w:val="28"/>
        </w:rPr>
        <w:t>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856F6B" w:rsidRDefault="00D12DDD" w:rsidP="00856F6B">
      <w:pPr>
        <w:autoSpaceDE w:val="0"/>
        <w:ind w:firstLine="720"/>
        <w:jc w:val="both"/>
        <w:rPr>
          <w:sz w:val="28"/>
          <w:szCs w:val="28"/>
        </w:rPr>
      </w:pPr>
      <w:r>
        <w:rPr>
          <w:sz w:val="28"/>
          <w:szCs w:val="28"/>
        </w:rPr>
        <w:t>опорный план озеленения - план участка с нанесением существующих зеленых насаждений на топографическую съемку или карта-схема;</w:t>
      </w:r>
    </w:p>
    <w:p w:rsidR="00856F6B" w:rsidRDefault="00D12DDD" w:rsidP="00856F6B">
      <w:pPr>
        <w:autoSpaceDE w:val="0"/>
        <w:ind w:firstLine="720"/>
        <w:jc w:val="both"/>
        <w:rPr>
          <w:sz w:val="28"/>
          <w:szCs w:val="28"/>
        </w:rPr>
      </w:pPr>
      <w:r>
        <w:rPr>
          <w:sz w:val="28"/>
          <w:szCs w:val="28"/>
        </w:rPr>
        <w:t>таксация - оценка состояния существующих зеленых насаждений на плане (съемке) в виде таблицы с указанием породы, диаметра ствола, количества;</w:t>
      </w:r>
    </w:p>
    <w:p w:rsidR="00856F6B" w:rsidRDefault="00D12DDD" w:rsidP="00856F6B">
      <w:pPr>
        <w:autoSpaceDE w:val="0"/>
        <w:ind w:firstLine="720"/>
        <w:jc w:val="both"/>
        <w:rPr>
          <w:sz w:val="28"/>
          <w:szCs w:val="28"/>
        </w:rPr>
      </w:pPr>
      <w:r>
        <w:rPr>
          <w:sz w:val="28"/>
          <w:szCs w:val="28"/>
        </w:rPr>
        <w:t xml:space="preserve">уничтожение зеленых насаждений - повреждение и (или) вырубка (снос) зеленых насаждений, повлекшие прекращение роста; </w:t>
      </w:r>
    </w:p>
    <w:p w:rsidR="00856F6B" w:rsidRDefault="00D12DDD" w:rsidP="00856F6B">
      <w:pPr>
        <w:autoSpaceDE w:val="0"/>
        <w:ind w:firstLine="720"/>
        <w:jc w:val="both"/>
        <w:rPr>
          <w:sz w:val="28"/>
          <w:szCs w:val="28"/>
        </w:rPr>
      </w:pPr>
      <w:r>
        <w:rPr>
          <w:sz w:val="28"/>
          <w:szCs w:val="28"/>
        </w:rPr>
        <w:t>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856F6B" w:rsidRDefault="00D12DDD" w:rsidP="00856F6B">
      <w:pPr>
        <w:autoSpaceDE w:val="0"/>
        <w:ind w:firstLine="720"/>
        <w:jc w:val="both"/>
        <w:rPr>
          <w:sz w:val="28"/>
          <w:szCs w:val="28"/>
        </w:rPr>
      </w:pPr>
      <w:r>
        <w:rPr>
          <w:sz w:val="28"/>
          <w:szCs w:val="28"/>
        </w:rPr>
        <w:t>компенсационная стоимость - стоимостная оценка конкретных зеленых насаждений,  устанавливаемая для учета их ценности при повреждении или уничтожении;</w:t>
      </w:r>
    </w:p>
    <w:p w:rsidR="00D12DDD" w:rsidRDefault="00D12DDD" w:rsidP="00856F6B">
      <w:pPr>
        <w:autoSpaceDE w:val="0"/>
        <w:ind w:firstLine="720"/>
        <w:jc w:val="both"/>
        <w:rPr>
          <w:sz w:val="28"/>
          <w:szCs w:val="28"/>
        </w:rPr>
      </w:pPr>
      <w:r>
        <w:rPr>
          <w:sz w:val="28"/>
          <w:szCs w:val="28"/>
        </w:rPr>
        <w:lastRenderedPageBreak/>
        <w:t>материальный ущерб - стоимостная оценка конкретных зеленых насаждений,</w:t>
      </w:r>
      <w:r w:rsidR="00856F6B">
        <w:rPr>
          <w:sz w:val="28"/>
          <w:szCs w:val="28"/>
        </w:rPr>
        <w:t xml:space="preserve"> </w:t>
      </w:r>
      <w:r>
        <w:rPr>
          <w:sz w:val="28"/>
          <w:szCs w:val="28"/>
        </w:rPr>
        <w:t>устанавливаемая для учета стоимости лесных ресурсов.</w:t>
      </w:r>
    </w:p>
    <w:p w:rsidR="00D12DDD" w:rsidRDefault="00D12DDD" w:rsidP="00856F6B">
      <w:pPr>
        <w:autoSpaceDE w:val="0"/>
        <w:ind w:firstLine="720"/>
        <w:jc w:val="both"/>
        <w:rPr>
          <w:b/>
          <w:bCs/>
          <w:color w:val="000000"/>
          <w:sz w:val="28"/>
          <w:szCs w:val="28"/>
        </w:rPr>
      </w:pPr>
      <w:r>
        <w:rPr>
          <w:sz w:val="28"/>
          <w:szCs w:val="28"/>
        </w:rPr>
        <w:t xml:space="preserve">1.3.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вреда в денежной и (или) натуральной форме за счет средств заявителя. Вырубка без разрешения не допускается, кроме случаев, связанных с ликвидацией последствий аварийных и чрезвычайных ситуаций.  </w:t>
      </w:r>
    </w:p>
    <w:p w:rsidR="00D12DDD" w:rsidRDefault="00D12DDD" w:rsidP="00D12DDD">
      <w:pPr>
        <w:autoSpaceDE w:val="0"/>
        <w:jc w:val="center"/>
        <w:rPr>
          <w:b/>
          <w:bCs/>
          <w:color w:val="000000"/>
          <w:sz w:val="28"/>
          <w:szCs w:val="28"/>
        </w:rPr>
      </w:pPr>
    </w:p>
    <w:p w:rsidR="00D12DDD" w:rsidRDefault="00D12DDD" w:rsidP="00D12DDD">
      <w:pPr>
        <w:autoSpaceDE w:val="0"/>
        <w:jc w:val="center"/>
        <w:rPr>
          <w:color w:val="000000"/>
          <w:sz w:val="28"/>
          <w:szCs w:val="28"/>
        </w:rPr>
      </w:pPr>
      <w:r>
        <w:rPr>
          <w:b/>
          <w:bCs/>
          <w:color w:val="000000"/>
          <w:sz w:val="28"/>
          <w:szCs w:val="28"/>
        </w:rPr>
        <w:t>2. Порядок получения разрешения на вырубку деревьев и кустарников</w:t>
      </w:r>
    </w:p>
    <w:p w:rsidR="00D12DDD" w:rsidRDefault="00D12DDD" w:rsidP="00856F6B">
      <w:pPr>
        <w:autoSpaceDE w:val="0"/>
        <w:ind w:firstLine="720"/>
        <w:jc w:val="both"/>
        <w:rPr>
          <w:color w:val="000000"/>
          <w:sz w:val="28"/>
          <w:szCs w:val="28"/>
        </w:rPr>
      </w:pPr>
      <w:r>
        <w:rPr>
          <w:color w:val="000000"/>
          <w:sz w:val="28"/>
          <w:szCs w:val="28"/>
        </w:rPr>
        <w:t xml:space="preserve">2.1. Разрешение на вырубку деревьев и кустарников на территории муниципального образования </w:t>
      </w:r>
      <w:r w:rsidR="00856F6B">
        <w:rPr>
          <w:color w:val="000000"/>
          <w:sz w:val="28"/>
          <w:szCs w:val="28"/>
        </w:rPr>
        <w:t>Первомайский район Алтайского края</w:t>
      </w:r>
      <w:r>
        <w:rPr>
          <w:color w:val="000000"/>
          <w:sz w:val="28"/>
          <w:szCs w:val="28"/>
        </w:rPr>
        <w:t xml:space="preserve">, не входящих в земли государственного лесного фонда Российской Федерации, (далее - Разрешение) (приложение 2) выдается </w:t>
      </w:r>
      <w:r w:rsidR="00856F6B">
        <w:rPr>
          <w:color w:val="000000"/>
          <w:sz w:val="28"/>
          <w:szCs w:val="28"/>
        </w:rPr>
        <w:t>а</w:t>
      </w:r>
      <w:r>
        <w:rPr>
          <w:color w:val="000000"/>
          <w:sz w:val="28"/>
          <w:szCs w:val="28"/>
        </w:rPr>
        <w:t xml:space="preserve">дминистрацией муниципального образования </w:t>
      </w:r>
      <w:r w:rsidR="00856F6B">
        <w:rPr>
          <w:color w:val="000000"/>
          <w:sz w:val="28"/>
          <w:szCs w:val="28"/>
        </w:rPr>
        <w:t>Первомайский район Алтайского края</w:t>
      </w:r>
      <w:r>
        <w:rPr>
          <w:color w:val="000000"/>
          <w:sz w:val="28"/>
          <w:szCs w:val="28"/>
        </w:rPr>
        <w:t xml:space="preserve"> (далее – Администрация МО) (кроме собственников земельных участков и владельцев земельных участков, включенных в состав озеленённой территории, признанной зелёным фондом), на основании Акта обследования зеленых насаждений (приложение 3), утвержденного комиссией по зеленым насаждениям и порядке сноса, возмещения компенсационной стоимости и восстановления зеленых насаждений в </w:t>
      </w:r>
      <w:r w:rsidR="00856F6B">
        <w:rPr>
          <w:color w:val="000000"/>
          <w:sz w:val="28"/>
          <w:szCs w:val="28"/>
        </w:rPr>
        <w:t>а</w:t>
      </w:r>
      <w:r>
        <w:rPr>
          <w:color w:val="000000"/>
          <w:sz w:val="28"/>
          <w:szCs w:val="28"/>
        </w:rPr>
        <w:t xml:space="preserve">дминистрации муниципального образования </w:t>
      </w:r>
      <w:r w:rsidR="00856F6B">
        <w:rPr>
          <w:color w:val="000000"/>
          <w:sz w:val="28"/>
          <w:szCs w:val="28"/>
        </w:rPr>
        <w:t>Первомайский район Алтайского края</w:t>
      </w:r>
      <w:r>
        <w:rPr>
          <w:color w:val="000000"/>
          <w:sz w:val="28"/>
          <w:szCs w:val="28"/>
        </w:rPr>
        <w:t xml:space="preserve">  (далее - Комиссия).</w:t>
      </w:r>
    </w:p>
    <w:p w:rsidR="00D12DDD" w:rsidRDefault="00D12DDD" w:rsidP="00856F6B">
      <w:pPr>
        <w:autoSpaceDE w:val="0"/>
        <w:ind w:firstLine="720"/>
        <w:jc w:val="both"/>
        <w:rPr>
          <w:color w:val="000000"/>
          <w:sz w:val="28"/>
          <w:szCs w:val="28"/>
        </w:rPr>
      </w:pPr>
      <w:r>
        <w:rPr>
          <w:color w:val="000000"/>
          <w:sz w:val="28"/>
          <w:szCs w:val="28"/>
        </w:rPr>
        <w:t xml:space="preserve">2.2. Для получения разрешения на вырубку деревьев и кустарников заявитель подает заявление на имя </w:t>
      </w:r>
      <w:r w:rsidR="00856F6B">
        <w:rPr>
          <w:color w:val="000000"/>
          <w:sz w:val="28"/>
          <w:szCs w:val="28"/>
        </w:rPr>
        <w:t>г</w:t>
      </w:r>
      <w:r>
        <w:rPr>
          <w:color w:val="000000"/>
          <w:sz w:val="28"/>
          <w:szCs w:val="28"/>
        </w:rPr>
        <w:t xml:space="preserve">лавы </w:t>
      </w:r>
      <w:r w:rsidR="00856F6B">
        <w:rPr>
          <w:color w:val="000000"/>
          <w:sz w:val="28"/>
          <w:szCs w:val="28"/>
        </w:rPr>
        <w:t>Первомайского района</w:t>
      </w:r>
      <w:r>
        <w:rPr>
          <w:color w:val="000000"/>
          <w:sz w:val="28"/>
          <w:szCs w:val="28"/>
        </w:rPr>
        <w:t xml:space="preserve"> в письменной форме с указанием количества и наименования насаждений, их состояния и причин вырубки.</w:t>
      </w:r>
    </w:p>
    <w:p w:rsidR="00D12DDD" w:rsidRDefault="00D12DDD" w:rsidP="00856F6B">
      <w:pPr>
        <w:autoSpaceDE w:val="0"/>
        <w:ind w:firstLine="720"/>
        <w:jc w:val="both"/>
        <w:rPr>
          <w:color w:val="000000"/>
          <w:sz w:val="28"/>
          <w:szCs w:val="28"/>
        </w:rPr>
      </w:pPr>
      <w:r>
        <w:rPr>
          <w:color w:val="000000"/>
          <w:sz w:val="28"/>
          <w:szCs w:val="28"/>
        </w:rPr>
        <w:t>Юридические и физические лица к заявлению прилагают схему участка до ближайших строений или других ориентиров с нанесением зеленых насаждений, подлежащих вырубке.</w:t>
      </w:r>
    </w:p>
    <w:p w:rsidR="00856F6B" w:rsidRDefault="00D12DDD" w:rsidP="00856F6B">
      <w:pPr>
        <w:autoSpaceDE w:val="0"/>
        <w:ind w:firstLine="720"/>
        <w:jc w:val="both"/>
        <w:rPr>
          <w:color w:val="000000"/>
          <w:sz w:val="28"/>
          <w:szCs w:val="28"/>
        </w:rPr>
      </w:pPr>
      <w:r>
        <w:rPr>
          <w:color w:val="000000"/>
          <w:sz w:val="28"/>
          <w:szCs w:val="28"/>
        </w:rPr>
        <w:t>2.3. В случае, если осуществляется вырубка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к заявлению на вырубку зеленых насаждений представляются дополнительно следующие документы:</w:t>
      </w:r>
    </w:p>
    <w:p w:rsidR="00856F6B" w:rsidRDefault="00D12DDD" w:rsidP="00856F6B">
      <w:pPr>
        <w:autoSpaceDE w:val="0"/>
        <w:ind w:firstLine="720"/>
        <w:jc w:val="both"/>
        <w:rPr>
          <w:color w:val="000000"/>
          <w:sz w:val="28"/>
          <w:szCs w:val="28"/>
        </w:rPr>
      </w:pPr>
      <w:r>
        <w:rPr>
          <w:color w:val="000000"/>
          <w:sz w:val="28"/>
          <w:szCs w:val="28"/>
        </w:rPr>
        <w:t>- копия постановления о предоставлении заявителю земельного участка, на котором предполагается проведение указанных работ, либо иных правоустанавливающих документов на земельный участок;</w:t>
      </w:r>
    </w:p>
    <w:p w:rsidR="00D12DDD" w:rsidRDefault="00D12DDD" w:rsidP="00856F6B">
      <w:pPr>
        <w:autoSpaceDE w:val="0"/>
        <w:ind w:firstLine="720"/>
        <w:jc w:val="both"/>
        <w:rPr>
          <w:color w:val="000000"/>
          <w:sz w:val="28"/>
          <w:szCs w:val="28"/>
        </w:rPr>
      </w:pPr>
      <w:r>
        <w:rPr>
          <w:color w:val="000000"/>
          <w:sz w:val="28"/>
          <w:szCs w:val="28"/>
        </w:rPr>
        <w:t>- разрешение на строительство, выданное уполномоченным органом.</w:t>
      </w:r>
    </w:p>
    <w:p w:rsidR="00D12DDD" w:rsidRDefault="00D12DDD" w:rsidP="00856F6B">
      <w:pPr>
        <w:autoSpaceDE w:val="0"/>
        <w:ind w:firstLine="720"/>
        <w:jc w:val="both"/>
        <w:rPr>
          <w:color w:val="000000"/>
          <w:sz w:val="28"/>
          <w:szCs w:val="28"/>
        </w:rPr>
      </w:pPr>
      <w:r>
        <w:rPr>
          <w:color w:val="000000"/>
          <w:sz w:val="28"/>
          <w:szCs w:val="28"/>
        </w:rPr>
        <w:t>2.4. В случае предоставления неполного пакета документов, заявителю в выдаче разрешения отказывается.</w:t>
      </w:r>
    </w:p>
    <w:p w:rsidR="00D12DDD" w:rsidRDefault="00D12DDD" w:rsidP="00856F6B">
      <w:pPr>
        <w:autoSpaceDE w:val="0"/>
        <w:ind w:firstLine="720"/>
        <w:jc w:val="both"/>
        <w:rPr>
          <w:color w:val="000000"/>
          <w:sz w:val="28"/>
          <w:szCs w:val="28"/>
        </w:rPr>
      </w:pPr>
      <w:r>
        <w:rPr>
          <w:color w:val="000000"/>
          <w:sz w:val="28"/>
          <w:szCs w:val="28"/>
        </w:rPr>
        <w:t xml:space="preserve">2.5. Заявления рассматриваются в течение </w:t>
      </w:r>
      <w:r w:rsidR="00CD5381">
        <w:rPr>
          <w:color w:val="000000"/>
          <w:sz w:val="28"/>
          <w:szCs w:val="28"/>
        </w:rPr>
        <w:t>20 дней</w:t>
      </w:r>
      <w:r>
        <w:rPr>
          <w:color w:val="000000"/>
          <w:sz w:val="28"/>
          <w:szCs w:val="28"/>
        </w:rPr>
        <w:t>.</w:t>
      </w:r>
    </w:p>
    <w:p w:rsidR="00D12DDD" w:rsidRDefault="00D12DDD" w:rsidP="00856F6B">
      <w:pPr>
        <w:autoSpaceDE w:val="0"/>
        <w:ind w:firstLine="720"/>
        <w:jc w:val="both"/>
        <w:rPr>
          <w:color w:val="000000"/>
          <w:sz w:val="28"/>
          <w:szCs w:val="28"/>
        </w:rPr>
      </w:pPr>
      <w:r>
        <w:rPr>
          <w:color w:val="000000"/>
          <w:sz w:val="28"/>
          <w:szCs w:val="28"/>
        </w:rPr>
        <w:t xml:space="preserve">2.6. Комиссия на основании акта обследования зеленых насаждений осуществляет расчет размера материального ущерба, причиненного зеленым насаждениям (приложение 4), на основании утвержденных ставок оплаты за </w:t>
      </w:r>
      <w:r>
        <w:rPr>
          <w:color w:val="000000"/>
          <w:sz w:val="28"/>
          <w:szCs w:val="28"/>
        </w:rPr>
        <w:lastRenderedPageBreak/>
        <w:t>единицу лесных ресурсов (приложение 1), или расчета компенсационной стоимости зеленых насаждений при вынужденном сносе (приложение 4) по</w:t>
      </w:r>
      <w:r w:rsidR="00856F6B">
        <w:rPr>
          <w:color w:val="000000"/>
          <w:sz w:val="28"/>
          <w:szCs w:val="28"/>
        </w:rPr>
        <w:t xml:space="preserve"> </w:t>
      </w:r>
      <w:r>
        <w:rPr>
          <w:color w:val="000000"/>
          <w:sz w:val="28"/>
          <w:szCs w:val="28"/>
        </w:rPr>
        <w:t xml:space="preserve">Методике расчета компенсации при повреждении или уничтожении зеленых насаждений (приложение 5) для дальнейшего зачисления в бюджет МО </w:t>
      </w:r>
      <w:r w:rsidR="00856F6B">
        <w:rPr>
          <w:color w:val="000000"/>
          <w:sz w:val="28"/>
          <w:szCs w:val="28"/>
        </w:rPr>
        <w:t>Первомайский район Алтайского края</w:t>
      </w:r>
      <w:r>
        <w:rPr>
          <w:color w:val="000000"/>
          <w:sz w:val="28"/>
          <w:szCs w:val="28"/>
        </w:rPr>
        <w:t xml:space="preserve">. Расчет суммы, подлежащей уплате в бюджет МО </w:t>
      </w:r>
      <w:r w:rsidR="00856F6B">
        <w:rPr>
          <w:color w:val="000000"/>
          <w:sz w:val="28"/>
          <w:szCs w:val="28"/>
        </w:rPr>
        <w:t>Первомайский район Алтайского края</w:t>
      </w:r>
      <w:r>
        <w:rPr>
          <w:color w:val="000000"/>
          <w:sz w:val="28"/>
          <w:szCs w:val="28"/>
        </w:rPr>
        <w:t>, с банковскими реквизитами выдают заявителю, который в десятидневный срок до начала производства работ по вырубке деревьев должен произвести оплату.</w:t>
      </w:r>
    </w:p>
    <w:p w:rsidR="00D12DDD" w:rsidRDefault="00D12DDD" w:rsidP="00856F6B">
      <w:pPr>
        <w:autoSpaceDE w:val="0"/>
        <w:ind w:firstLine="720"/>
        <w:jc w:val="both"/>
        <w:rPr>
          <w:color w:val="000000"/>
          <w:sz w:val="28"/>
          <w:szCs w:val="28"/>
        </w:rPr>
      </w:pPr>
      <w:r>
        <w:rPr>
          <w:color w:val="000000"/>
          <w:sz w:val="28"/>
          <w:szCs w:val="28"/>
        </w:rPr>
        <w:t xml:space="preserve">2.7. Администрация МО выдает Разрешение после оплаты суммы по возмещению ущерба, причиненного зеленым насаждениям, либо суммы компенсационной стоимости, в бюджет МО </w:t>
      </w:r>
      <w:r w:rsidR="00856F6B">
        <w:rPr>
          <w:color w:val="000000"/>
          <w:sz w:val="28"/>
          <w:szCs w:val="28"/>
        </w:rPr>
        <w:t>Первомайский район Алтайского края</w:t>
      </w:r>
      <w:r>
        <w:rPr>
          <w:color w:val="000000"/>
          <w:sz w:val="28"/>
          <w:szCs w:val="28"/>
        </w:rPr>
        <w:t>.</w:t>
      </w:r>
    </w:p>
    <w:p w:rsidR="00D12DDD" w:rsidRDefault="00D12DDD" w:rsidP="00856F6B">
      <w:pPr>
        <w:autoSpaceDE w:val="0"/>
        <w:ind w:firstLine="720"/>
        <w:jc w:val="both"/>
        <w:rPr>
          <w:color w:val="000000"/>
          <w:sz w:val="28"/>
          <w:szCs w:val="28"/>
        </w:rPr>
      </w:pPr>
      <w:r>
        <w:rPr>
          <w:color w:val="000000"/>
          <w:sz w:val="28"/>
          <w:szCs w:val="28"/>
        </w:rPr>
        <w:t>2.8. Вырубка зеленых насаждений производится силами и за счет заявителя, за исключением санитарных рубок в местах общего пользования (в парках, скверах, бульварах, дворах, территориях вдоль проезжей части улиц и дорог, придомовых территориях жилых домов</w:t>
      </w:r>
      <w:r>
        <w:rPr>
          <w:color w:val="FF0000"/>
          <w:sz w:val="28"/>
          <w:szCs w:val="28"/>
        </w:rPr>
        <w:t xml:space="preserve">, </w:t>
      </w:r>
      <w:r>
        <w:rPr>
          <w:color w:val="000000"/>
          <w:sz w:val="28"/>
          <w:szCs w:val="28"/>
        </w:rPr>
        <w:t>находящихся в муниципальной собственности). В этих случаях вырубка производится силами и за счет Администрации МО, либо за счет организации, в ведении которой находится соответствующая территория. Организация, осуществляющая рубку, несет ответственность за соблюдение требований безопасности при вырубке и удаление порубочных остатков.</w:t>
      </w:r>
    </w:p>
    <w:p w:rsidR="00D12DDD" w:rsidRDefault="00D12DDD" w:rsidP="00856F6B">
      <w:pPr>
        <w:autoSpaceDE w:val="0"/>
        <w:ind w:firstLine="720"/>
        <w:jc w:val="both"/>
        <w:rPr>
          <w:sz w:val="28"/>
          <w:szCs w:val="28"/>
        </w:rPr>
      </w:pPr>
      <w:r>
        <w:rPr>
          <w:color w:val="000000"/>
          <w:sz w:val="28"/>
          <w:szCs w:val="28"/>
        </w:rPr>
        <w:t xml:space="preserve">2.9. В случае, если осуществляется вырубка зеленых насаждений для нужд Администрации МО, </w:t>
      </w:r>
      <w:r w:rsidR="00856F6B">
        <w:rPr>
          <w:color w:val="000000"/>
          <w:sz w:val="28"/>
          <w:szCs w:val="28"/>
        </w:rPr>
        <w:t>г</w:t>
      </w:r>
      <w:r>
        <w:rPr>
          <w:color w:val="000000"/>
          <w:sz w:val="28"/>
          <w:szCs w:val="28"/>
        </w:rPr>
        <w:t xml:space="preserve">лавой </w:t>
      </w:r>
      <w:r w:rsidR="00856F6B">
        <w:rPr>
          <w:color w:val="000000"/>
          <w:sz w:val="28"/>
          <w:szCs w:val="28"/>
        </w:rPr>
        <w:t>Первомайского района Алтайского края</w:t>
      </w:r>
      <w:r>
        <w:rPr>
          <w:color w:val="000000"/>
          <w:sz w:val="28"/>
          <w:szCs w:val="28"/>
        </w:rPr>
        <w:t xml:space="preserve"> издается постановление с указанием причин вырубки, прилагается Акт обследования зеленых насаждений, утвержденный Комиссией и схема участка до ближайших</w:t>
      </w:r>
      <w:r w:rsidR="00856F6B">
        <w:rPr>
          <w:color w:val="000000"/>
          <w:sz w:val="28"/>
          <w:szCs w:val="28"/>
        </w:rPr>
        <w:t xml:space="preserve"> </w:t>
      </w:r>
      <w:r>
        <w:rPr>
          <w:color w:val="000000"/>
          <w:sz w:val="28"/>
          <w:szCs w:val="28"/>
        </w:rPr>
        <w:t>строений или других ориентиров с нанесением зеленых насаждений, подлежащих вырубке.</w:t>
      </w:r>
    </w:p>
    <w:p w:rsidR="00D12DDD" w:rsidRDefault="00D12DDD" w:rsidP="00D12DDD">
      <w:pPr>
        <w:autoSpaceDE w:val="0"/>
        <w:jc w:val="both"/>
        <w:rPr>
          <w:sz w:val="28"/>
          <w:szCs w:val="28"/>
        </w:rPr>
      </w:pPr>
    </w:p>
    <w:p w:rsidR="00D12DDD" w:rsidRDefault="00D12DDD" w:rsidP="00D12DDD">
      <w:pPr>
        <w:autoSpaceDE w:val="0"/>
        <w:jc w:val="center"/>
        <w:rPr>
          <w:sz w:val="28"/>
          <w:szCs w:val="28"/>
        </w:rPr>
      </w:pPr>
      <w:r>
        <w:rPr>
          <w:b/>
          <w:bCs/>
          <w:sz w:val="28"/>
          <w:szCs w:val="28"/>
        </w:rPr>
        <w:t>3. Основные положения о работе Комиссии</w:t>
      </w:r>
    </w:p>
    <w:p w:rsidR="00D12DDD" w:rsidRDefault="00D12DDD" w:rsidP="00856F6B">
      <w:pPr>
        <w:autoSpaceDE w:val="0"/>
        <w:ind w:firstLine="720"/>
        <w:jc w:val="both"/>
        <w:rPr>
          <w:sz w:val="28"/>
          <w:szCs w:val="28"/>
        </w:rPr>
      </w:pPr>
      <w:r>
        <w:rPr>
          <w:sz w:val="28"/>
          <w:szCs w:val="28"/>
        </w:rPr>
        <w:t xml:space="preserve">3.1. В состав Комиссии входят председатель Комиссии и три члена Комиссии. Состав Комиссии утверждается распоряжением </w:t>
      </w:r>
      <w:r w:rsidR="00856F6B">
        <w:rPr>
          <w:sz w:val="28"/>
          <w:szCs w:val="28"/>
        </w:rPr>
        <w:t>а</w:t>
      </w:r>
      <w:r>
        <w:rPr>
          <w:sz w:val="28"/>
          <w:szCs w:val="28"/>
        </w:rPr>
        <w:t xml:space="preserve">дминистрации </w:t>
      </w:r>
      <w:r w:rsidR="00856F6B">
        <w:rPr>
          <w:sz w:val="28"/>
          <w:szCs w:val="28"/>
        </w:rPr>
        <w:t>Первомайского района</w:t>
      </w:r>
      <w:r>
        <w:rPr>
          <w:sz w:val="28"/>
          <w:szCs w:val="28"/>
        </w:rPr>
        <w:t>.</w:t>
      </w:r>
    </w:p>
    <w:p w:rsidR="00D12DDD" w:rsidRDefault="00D12DDD" w:rsidP="00856F6B">
      <w:pPr>
        <w:autoSpaceDE w:val="0"/>
        <w:ind w:firstLine="720"/>
        <w:jc w:val="both"/>
        <w:rPr>
          <w:sz w:val="28"/>
          <w:szCs w:val="28"/>
        </w:rPr>
      </w:pPr>
      <w:r>
        <w:rPr>
          <w:sz w:val="28"/>
          <w:szCs w:val="28"/>
        </w:rPr>
        <w:t xml:space="preserve">3.2. К работе в Комиссии могут привлекаться в качестве экспертов по согласованию специалисты заинтересованных служб, представители управляющих жилищным фондом, на территориях которых расположены зеленые насаждения и представители служб в сфере природопользования по </w:t>
      </w:r>
      <w:r w:rsidR="00856F6B">
        <w:rPr>
          <w:sz w:val="28"/>
          <w:szCs w:val="28"/>
        </w:rPr>
        <w:t>Первомайскому району</w:t>
      </w:r>
      <w:r>
        <w:rPr>
          <w:sz w:val="28"/>
          <w:szCs w:val="28"/>
        </w:rPr>
        <w:t>.</w:t>
      </w:r>
    </w:p>
    <w:p w:rsidR="00D12DDD" w:rsidRDefault="00D12DDD" w:rsidP="00856F6B">
      <w:pPr>
        <w:autoSpaceDE w:val="0"/>
        <w:ind w:firstLine="720"/>
        <w:jc w:val="both"/>
        <w:rPr>
          <w:sz w:val="28"/>
          <w:szCs w:val="28"/>
        </w:rPr>
      </w:pPr>
      <w:r>
        <w:rPr>
          <w:sz w:val="28"/>
          <w:szCs w:val="28"/>
        </w:rPr>
        <w:t>Эксперты принимают участие в работе Комиссии лично или через представителя, уполномоченного на участие в Комиссии. В случае невозможности участия в совещании Комиссии эксперты направляют в комиссию письменное заключение по рассматриваемому вопросу. Эксперты правом голоса не обладают.</w:t>
      </w:r>
    </w:p>
    <w:p w:rsidR="00D12DDD" w:rsidRDefault="00D12DDD" w:rsidP="00856F6B">
      <w:pPr>
        <w:autoSpaceDE w:val="0"/>
        <w:ind w:firstLine="720"/>
        <w:jc w:val="both"/>
        <w:rPr>
          <w:sz w:val="28"/>
          <w:szCs w:val="28"/>
        </w:rPr>
      </w:pPr>
      <w:r>
        <w:rPr>
          <w:sz w:val="28"/>
          <w:szCs w:val="28"/>
        </w:rPr>
        <w:t xml:space="preserve">3.3. Комиссия осуществляет свою деятельность в форме выездных совещаний по обследованию зеленых насаждений, на которых решаются вопросы, отнесенные к ее компетенции. </w:t>
      </w:r>
    </w:p>
    <w:p w:rsidR="00D12DDD" w:rsidRDefault="00D12DDD" w:rsidP="00856F6B">
      <w:pPr>
        <w:autoSpaceDE w:val="0"/>
        <w:ind w:firstLine="720"/>
        <w:jc w:val="both"/>
        <w:rPr>
          <w:sz w:val="28"/>
          <w:szCs w:val="28"/>
        </w:rPr>
      </w:pPr>
      <w:r>
        <w:rPr>
          <w:sz w:val="28"/>
          <w:szCs w:val="28"/>
        </w:rPr>
        <w:lastRenderedPageBreak/>
        <w:t xml:space="preserve">Периодичность совещаний определяется председателем Комиссии, исходя из требований Порядка вырубки по соблюдению сроков. </w:t>
      </w:r>
    </w:p>
    <w:p w:rsidR="00D12DDD" w:rsidRDefault="00D12DDD" w:rsidP="00856F6B">
      <w:pPr>
        <w:autoSpaceDE w:val="0"/>
        <w:ind w:firstLine="720"/>
        <w:jc w:val="both"/>
        <w:rPr>
          <w:sz w:val="28"/>
          <w:szCs w:val="28"/>
        </w:rPr>
      </w:pPr>
      <w:r>
        <w:rPr>
          <w:sz w:val="28"/>
          <w:szCs w:val="28"/>
        </w:rPr>
        <w:t>Заседание считается правомочным, если на нем присутствует не менее 2/3 ее членов.</w:t>
      </w:r>
    </w:p>
    <w:p w:rsidR="00D12DDD" w:rsidRDefault="00D12DDD" w:rsidP="00856F6B">
      <w:pPr>
        <w:autoSpaceDE w:val="0"/>
        <w:ind w:firstLine="720"/>
        <w:jc w:val="both"/>
        <w:rPr>
          <w:sz w:val="28"/>
          <w:szCs w:val="28"/>
        </w:rPr>
      </w:pPr>
      <w:r>
        <w:rPr>
          <w:sz w:val="28"/>
          <w:szCs w:val="28"/>
        </w:rPr>
        <w:t xml:space="preserve">Решение Комиссии принимается простым большинством голосов и оформляется актом обследования зеленых насаждений (далее - Акт) в 2 экземплярах: один экземпляр Акта хранится в </w:t>
      </w:r>
      <w:r w:rsidR="00856F6B">
        <w:rPr>
          <w:sz w:val="28"/>
          <w:szCs w:val="28"/>
        </w:rPr>
        <w:t>а</w:t>
      </w:r>
      <w:r>
        <w:rPr>
          <w:sz w:val="28"/>
          <w:szCs w:val="28"/>
        </w:rPr>
        <w:t xml:space="preserve">дминистрации </w:t>
      </w:r>
      <w:r w:rsidR="00856F6B">
        <w:rPr>
          <w:sz w:val="28"/>
          <w:szCs w:val="28"/>
        </w:rPr>
        <w:t>Первомайского района</w:t>
      </w:r>
      <w:r>
        <w:rPr>
          <w:sz w:val="28"/>
          <w:szCs w:val="28"/>
        </w:rPr>
        <w:t xml:space="preserve"> в течение 3-х лет, второй экземпляр Акта – предоставляется заявителю. К Акту могут прилагаться копии материалов, связанных с вопросом совещания.</w:t>
      </w:r>
    </w:p>
    <w:p w:rsidR="00D12DDD" w:rsidRDefault="00D12DDD" w:rsidP="00D730DF">
      <w:pPr>
        <w:autoSpaceDE w:val="0"/>
        <w:ind w:firstLine="720"/>
        <w:jc w:val="both"/>
        <w:rPr>
          <w:sz w:val="28"/>
          <w:szCs w:val="28"/>
        </w:rPr>
      </w:pPr>
      <w:r>
        <w:rPr>
          <w:sz w:val="28"/>
          <w:szCs w:val="28"/>
        </w:rPr>
        <w:t>При равном количестве голосов «за» и «против» председатель Комиссии имеет право решающего голоса.</w:t>
      </w:r>
    </w:p>
    <w:p w:rsidR="00D12DDD" w:rsidRDefault="00D12DDD" w:rsidP="00D730DF">
      <w:pPr>
        <w:autoSpaceDE w:val="0"/>
        <w:ind w:firstLine="720"/>
        <w:jc w:val="both"/>
        <w:rPr>
          <w:sz w:val="28"/>
          <w:szCs w:val="28"/>
        </w:rPr>
      </w:pPr>
      <w:r>
        <w:rPr>
          <w:sz w:val="28"/>
          <w:szCs w:val="28"/>
        </w:rPr>
        <w:t>3.</w:t>
      </w:r>
      <w:r w:rsidR="006F7B79">
        <w:rPr>
          <w:sz w:val="28"/>
          <w:szCs w:val="28"/>
        </w:rPr>
        <w:t>4</w:t>
      </w:r>
      <w:r>
        <w:rPr>
          <w:sz w:val="28"/>
          <w:szCs w:val="28"/>
        </w:rPr>
        <w:t>. Полномочия Комиссии:</w:t>
      </w:r>
    </w:p>
    <w:p w:rsidR="00D12DDD" w:rsidRDefault="00D12DDD" w:rsidP="00D730DF">
      <w:pPr>
        <w:autoSpaceDE w:val="0"/>
        <w:ind w:firstLine="720"/>
        <w:jc w:val="both"/>
        <w:rPr>
          <w:sz w:val="28"/>
          <w:szCs w:val="28"/>
        </w:rPr>
      </w:pPr>
      <w:r>
        <w:rPr>
          <w:sz w:val="28"/>
          <w:szCs w:val="28"/>
        </w:rPr>
        <w:t>- рассматривает, в соответствии с установленным порядком, заявления юридических и физических лиц о предоставлении разрешения на вырубку зеленых насаждений;</w:t>
      </w:r>
    </w:p>
    <w:p w:rsidR="00D12DDD" w:rsidRDefault="00D12DDD" w:rsidP="00D730DF">
      <w:pPr>
        <w:autoSpaceDE w:val="0"/>
        <w:ind w:firstLine="720"/>
        <w:jc w:val="both"/>
        <w:rPr>
          <w:sz w:val="28"/>
          <w:szCs w:val="28"/>
        </w:rPr>
      </w:pPr>
      <w:r>
        <w:rPr>
          <w:sz w:val="28"/>
          <w:szCs w:val="28"/>
        </w:rPr>
        <w:t>- запрашивает необходимую информацию для реализации своих полномочий;</w:t>
      </w:r>
    </w:p>
    <w:p w:rsidR="00D12DDD" w:rsidRDefault="00D12DDD" w:rsidP="00D730DF">
      <w:pPr>
        <w:autoSpaceDE w:val="0"/>
        <w:ind w:firstLine="720"/>
        <w:jc w:val="both"/>
        <w:rPr>
          <w:sz w:val="28"/>
          <w:szCs w:val="28"/>
        </w:rPr>
      </w:pPr>
      <w:r>
        <w:rPr>
          <w:sz w:val="28"/>
          <w:szCs w:val="28"/>
        </w:rPr>
        <w:t>- привлекает, при необходимости, независимых экспертов для оценки представляемого на рассмотрение предложения о вырубке деревьев и кустарников, а также при возникновении спорных ситуаций;</w:t>
      </w:r>
    </w:p>
    <w:p w:rsidR="00D12DDD" w:rsidRDefault="00D12DDD" w:rsidP="00D730DF">
      <w:pPr>
        <w:autoSpaceDE w:val="0"/>
        <w:ind w:firstLine="360"/>
        <w:jc w:val="both"/>
        <w:rPr>
          <w:sz w:val="28"/>
          <w:szCs w:val="28"/>
        </w:rPr>
      </w:pPr>
      <w:r>
        <w:rPr>
          <w:sz w:val="28"/>
          <w:szCs w:val="28"/>
        </w:rPr>
        <w:t>- приглашает, при необходимости, представителей различных государственных и надзорных органов для участия в совещаниях;</w:t>
      </w:r>
    </w:p>
    <w:p w:rsidR="00D12DDD" w:rsidRDefault="00D730DF" w:rsidP="00D730DF">
      <w:pPr>
        <w:widowControl w:val="0"/>
        <w:suppressAutoHyphens/>
        <w:autoSpaceDE w:val="0"/>
        <w:ind w:firstLine="360"/>
        <w:jc w:val="both"/>
        <w:rPr>
          <w:sz w:val="28"/>
          <w:szCs w:val="28"/>
        </w:rPr>
      </w:pPr>
      <w:r>
        <w:rPr>
          <w:sz w:val="28"/>
          <w:szCs w:val="28"/>
        </w:rPr>
        <w:t xml:space="preserve">- </w:t>
      </w:r>
      <w:r w:rsidR="00D12DDD">
        <w:rPr>
          <w:sz w:val="28"/>
          <w:szCs w:val="28"/>
        </w:rPr>
        <w:t>принимает решение по выдаче разрешения или мотивированному отказу на проведение вырубки зеленых насаждений.</w:t>
      </w:r>
    </w:p>
    <w:p w:rsidR="00D12DDD" w:rsidRDefault="00D12DDD" w:rsidP="00D12DDD">
      <w:pPr>
        <w:autoSpaceDE w:val="0"/>
        <w:jc w:val="both"/>
        <w:rPr>
          <w:sz w:val="28"/>
          <w:szCs w:val="28"/>
        </w:rPr>
      </w:pPr>
    </w:p>
    <w:p w:rsidR="00D12DDD" w:rsidRDefault="00D12DDD" w:rsidP="00D12DDD">
      <w:pPr>
        <w:autoSpaceDE w:val="0"/>
        <w:jc w:val="center"/>
        <w:rPr>
          <w:sz w:val="28"/>
          <w:szCs w:val="28"/>
        </w:rPr>
      </w:pPr>
      <w:r>
        <w:rPr>
          <w:b/>
          <w:bCs/>
          <w:sz w:val="28"/>
          <w:szCs w:val="28"/>
        </w:rPr>
        <w:t>4. Санитарная вырубка деревьев и кустарников</w:t>
      </w:r>
    </w:p>
    <w:p w:rsidR="00D12DDD" w:rsidRDefault="00D12DDD" w:rsidP="00D730DF">
      <w:pPr>
        <w:autoSpaceDE w:val="0"/>
        <w:ind w:firstLine="720"/>
        <w:jc w:val="both"/>
        <w:rPr>
          <w:sz w:val="28"/>
          <w:szCs w:val="28"/>
        </w:rPr>
      </w:pPr>
      <w:r>
        <w:rPr>
          <w:sz w:val="28"/>
          <w:szCs w:val="28"/>
        </w:rPr>
        <w:t>4.1. В сложившейся застройке деревья и кустарники подлежат санитарной вырубке по упрощенной схеме:</w:t>
      </w:r>
    </w:p>
    <w:p w:rsidR="00D12DDD" w:rsidRDefault="00D12DDD" w:rsidP="00D730DF">
      <w:pPr>
        <w:autoSpaceDE w:val="0"/>
        <w:ind w:firstLine="720"/>
        <w:jc w:val="both"/>
        <w:rPr>
          <w:sz w:val="28"/>
          <w:szCs w:val="28"/>
        </w:rPr>
      </w:pPr>
      <w:r>
        <w:rPr>
          <w:sz w:val="28"/>
          <w:szCs w:val="28"/>
        </w:rPr>
        <w:t>- порослевого происхождения (хаотичное произрастание, размножающиеся самосевом);</w:t>
      </w:r>
    </w:p>
    <w:p w:rsidR="00D12DDD" w:rsidRDefault="00D12DDD" w:rsidP="00D730DF">
      <w:pPr>
        <w:autoSpaceDE w:val="0"/>
        <w:ind w:firstLine="720"/>
        <w:jc w:val="both"/>
        <w:rPr>
          <w:sz w:val="28"/>
          <w:szCs w:val="28"/>
        </w:rPr>
      </w:pPr>
      <w:r>
        <w:rPr>
          <w:sz w:val="28"/>
          <w:szCs w:val="28"/>
        </w:rPr>
        <w:t>- аварийные (сухостойные, переросшие, имеющие наклон ствола или ветвей более 45°, больные);</w:t>
      </w:r>
    </w:p>
    <w:p w:rsidR="00D12DDD" w:rsidRDefault="00D12DDD" w:rsidP="00D730DF">
      <w:pPr>
        <w:autoSpaceDE w:val="0"/>
        <w:ind w:firstLine="720"/>
        <w:jc w:val="both"/>
        <w:rPr>
          <w:sz w:val="28"/>
          <w:szCs w:val="28"/>
        </w:rPr>
      </w:pPr>
      <w:r>
        <w:rPr>
          <w:sz w:val="28"/>
          <w:szCs w:val="28"/>
        </w:rPr>
        <w:t>- в целях соблюдения требований санитарных норм, предъявляемых к инсоляции жилых и общественных зданий и помещений, игровых площадок, противоречащих требованиям СНиП;</w:t>
      </w:r>
    </w:p>
    <w:p w:rsidR="00D12DDD" w:rsidRDefault="00D12DDD" w:rsidP="00D730DF">
      <w:pPr>
        <w:autoSpaceDE w:val="0"/>
        <w:ind w:firstLine="720"/>
        <w:jc w:val="both"/>
        <w:rPr>
          <w:sz w:val="28"/>
          <w:szCs w:val="28"/>
        </w:rPr>
      </w:pPr>
      <w:r>
        <w:rPr>
          <w:sz w:val="28"/>
          <w:szCs w:val="28"/>
        </w:rPr>
        <w:t>- утратившие декоративный вид (малоценные).</w:t>
      </w:r>
    </w:p>
    <w:p w:rsidR="00D12DDD" w:rsidRDefault="00D12DDD" w:rsidP="00D730DF">
      <w:pPr>
        <w:autoSpaceDE w:val="0"/>
        <w:ind w:firstLine="720"/>
        <w:jc w:val="both"/>
        <w:rPr>
          <w:sz w:val="28"/>
          <w:szCs w:val="28"/>
        </w:rPr>
      </w:pPr>
      <w:r>
        <w:rPr>
          <w:sz w:val="28"/>
          <w:szCs w:val="28"/>
        </w:rPr>
        <w:t>4.2. Для получения разрешения на санитарную вырубку заинтересованные лица обращаются с заявлением в Администрацию МО.</w:t>
      </w:r>
    </w:p>
    <w:p w:rsidR="00D12DDD" w:rsidRDefault="00D12DDD" w:rsidP="00D730DF">
      <w:pPr>
        <w:autoSpaceDE w:val="0"/>
        <w:ind w:firstLine="720"/>
        <w:jc w:val="both"/>
        <w:rPr>
          <w:sz w:val="28"/>
          <w:szCs w:val="28"/>
        </w:rPr>
      </w:pPr>
      <w:r>
        <w:rPr>
          <w:sz w:val="28"/>
          <w:szCs w:val="28"/>
        </w:rPr>
        <w:t xml:space="preserve">4.3. На основании заявления Комиссией проводится обследование деревьев и кустарников, подлежащих вырубке. По результатам обследования составляется Акт (приложение </w:t>
      </w:r>
      <w:r w:rsidR="00D730DF">
        <w:rPr>
          <w:sz w:val="28"/>
          <w:szCs w:val="28"/>
        </w:rPr>
        <w:t>№</w:t>
      </w:r>
      <w:r>
        <w:rPr>
          <w:sz w:val="28"/>
          <w:szCs w:val="28"/>
        </w:rPr>
        <w:t xml:space="preserve"> 2).</w:t>
      </w:r>
    </w:p>
    <w:p w:rsidR="00D12DDD" w:rsidRDefault="00D12DDD" w:rsidP="00D730DF">
      <w:pPr>
        <w:autoSpaceDE w:val="0"/>
        <w:ind w:firstLine="720"/>
        <w:jc w:val="both"/>
        <w:rPr>
          <w:sz w:val="28"/>
          <w:szCs w:val="28"/>
        </w:rPr>
      </w:pPr>
      <w:r>
        <w:rPr>
          <w:sz w:val="28"/>
          <w:szCs w:val="28"/>
        </w:rPr>
        <w:t>4.4. Вопрос о санитарной вырубке рассматривается в течение 7 рабочих дней, после чего выдается Разрешение (приложение</w:t>
      </w:r>
      <w:r w:rsidR="00D730DF">
        <w:rPr>
          <w:sz w:val="28"/>
          <w:szCs w:val="28"/>
        </w:rPr>
        <w:t xml:space="preserve"> №</w:t>
      </w:r>
      <w:r>
        <w:rPr>
          <w:sz w:val="28"/>
          <w:szCs w:val="28"/>
        </w:rPr>
        <w:t xml:space="preserve"> 1).</w:t>
      </w:r>
    </w:p>
    <w:p w:rsidR="00D12DDD" w:rsidRDefault="00D12DDD" w:rsidP="00D730DF">
      <w:pPr>
        <w:autoSpaceDE w:val="0"/>
        <w:ind w:firstLine="720"/>
        <w:jc w:val="both"/>
      </w:pPr>
      <w:r>
        <w:rPr>
          <w:sz w:val="28"/>
          <w:szCs w:val="28"/>
        </w:rPr>
        <w:t>4.5. Работы по санитарной вырубке могут быть произведены в соответствии с п. 2.8.</w:t>
      </w:r>
    </w:p>
    <w:p w:rsidR="00D12DDD" w:rsidRDefault="00D12DDD" w:rsidP="00D12DDD">
      <w:pPr>
        <w:autoSpaceDE w:val="0"/>
        <w:jc w:val="center"/>
        <w:rPr>
          <w:b/>
          <w:bCs/>
          <w:sz w:val="28"/>
          <w:szCs w:val="28"/>
        </w:rPr>
      </w:pPr>
      <w:r>
        <w:rPr>
          <w:b/>
          <w:bCs/>
          <w:sz w:val="28"/>
          <w:szCs w:val="28"/>
        </w:rPr>
        <w:lastRenderedPageBreak/>
        <w:t>5. Возмещение вреда от повреждения и (или) уничтожения</w:t>
      </w:r>
    </w:p>
    <w:p w:rsidR="00D12DDD" w:rsidRDefault="00D12DDD" w:rsidP="00D12DDD">
      <w:pPr>
        <w:autoSpaceDE w:val="0"/>
        <w:jc w:val="center"/>
        <w:rPr>
          <w:sz w:val="28"/>
          <w:szCs w:val="28"/>
        </w:rPr>
      </w:pPr>
      <w:r>
        <w:rPr>
          <w:b/>
          <w:bCs/>
          <w:sz w:val="28"/>
          <w:szCs w:val="28"/>
        </w:rPr>
        <w:t>(вырубка, снос) зеленых насаждений</w:t>
      </w:r>
    </w:p>
    <w:p w:rsidR="00D12DDD" w:rsidRDefault="00D12DDD" w:rsidP="00D730DF">
      <w:pPr>
        <w:autoSpaceDE w:val="0"/>
        <w:ind w:firstLine="720"/>
        <w:jc w:val="both"/>
        <w:rPr>
          <w:sz w:val="28"/>
          <w:szCs w:val="28"/>
        </w:rPr>
      </w:pPr>
      <w:r>
        <w:rPr>
          <w:sz w:val="28"/>
          <w:szCs w:val="28"/>
        </w:rPr>
        <w:t>5.1. Возмещение вреда от повреждения или уничтожения зеленых насаждений производится в денежной и (или) натуральной форме.</w:t>
      </w:r>
    </w:p>
    <w:p w:rsidR="00D12DDD" w:rsidRDefault="00D12DDD" w:rsidP="00D730DF">
      <w:pPr>
        <w:autoSpaceDE w:val="0"/>
        <w:ind w:firstLine="720"/>
        <w:jc w:val="both"/>
        <w:rPr>
          <w:sz w:val="28"/>
          <w:szCs w:val="28"/>
        </w:rPr>
      </w:pPr>
      <w:r>
        <w:rPr>
          <w:sz w:val="28"/>
          <w:szCs w:val="28"/>
        </w:rPr>
        <w:t>5.2. Возмещение вреда в натуральной форме осуществляется путем посадки равноценных или более ценных пород деревьев и (или) кустарников взамен уничтоженных.</w:t>
      </w:r>
    </w:p>
    <w:p w:rsidR="00D12DDD" w:rsidRDefault="00D12DDD" w:rsidP="00D730DF">
      <w:pPr>
        <w:autoSpaceDE w:val="0"/>
        <w:ind w:firstLine="720"/>
        <w:jc w:val="both"/>
        <w:rPr>
          <w:sz w:val="28"/>
          <w:szCs w:val="28"/>
        </w:rPr>
      </w:pPr>
      <w:r>
        <w:rPr>
          <w:sz w:val="28"/>
          <w:szCs w:val="28"/>
        </w:rPr>
        <w:t xml:space="preserve">5.3. В случае отсутствия возможности возмещения вреда в натуральной форме в полном объеме применяется денежная форма компенсационного озеленения. Средства от уплаты компенсационной стоимости за вырубку деревьев и кустарников подлежат зачислению в бюджет МО </w:t>
      </w:r>
      <w:r w:rsidR="00D730DF">
        <w:rPr>
          <w:color w:val="000000"/>
          <w:sz w:val="28"/>
          <w:szCs w:val="28"/>
        </w:rPr>
        <w:t>Первомайский район Алтайского края</w:t>
      </w:r>
      <w:r>
        <w:rPr>
          <w:sz w:val="28"/>
          <w:szCs w:val="28"/>
        </w:rPr>
        <w:t>.</w:t>
      </w:r>
    </w:p>
    <w:p w:rsidR="00D12DDD" w:rsidRDefault="00D12DDD" w:rsidP="00D730DF">
      <w:pPr>
        <w:autoSpaceDE w:val="0"/>
        <w:ind w:firstLine="720"/>
        <w:jc w:val="both"/>
        <w:rPr>
          <w:sz w:val="28"/>
          <w:szCs w:val="28"/>
        </w:rPr>
      </w:pPr>
      <w:r>
        <w:rPr>
          <w:sz w:val="28"/>
          <w:szCs w:val="28"/>
        </w:rPr>
        <w:t xml:space="preserve">5.4. В случае, если осуществляется вырубка зеленых насаждений при строительстве, реконструкции и капитальном ремонте объектов капитального строительства учреждений здравоохранения, образования, культуры и спорта на территории МО </w:t>
      </w:r>
      <w:r w:rsidR="00D730DF">
        <w:rPr>
          <w:color w:val="000000"/>
          <w:sz w:val="28"/>
          <w:szCs w:val="28"/>
        </w:rPr>
        <w:t>Первомайский район Алтайского края</w:t>
      </w:r>
      <w:r w:rsidR="00D730DF">
        <w:rPr>
          <w:sz w:val="28"/>
          <w:szCs w:val="28"/>
        </w:rPr>
        <w:t xml:space="preserve"> </w:t>
      </w:r>
      <w:r>
        <w:rPr>
          <w:sz w:val="28"/>
          <w:szCs w:val="28"/>
        </w:rPr>
        <w:t xml:space="preserve">применяется возмещение материального ущерба, согласно расчета размера материального ущерба, причиненного зеленым насаждениям (приложение 4), на основании утвержденных ставок оплаты за единицу лесных ресурсов (приложение 1). Средства от уплаты материального ущерба подлежат зачислению в бюджет МО </w:t>
      </w:r>
      <w:r w:rsidR="00D730DF">
        <w:rPr>
          <w:color w:val="000000"/>
          <w:sz w:val="28"/>
          <w:szCs w:val="28"/>
        </w:rPr>
        <w:t>Первомайский район Алтайского края</w:t>
      </w:r>
      <w:r>
        <w:rPr>
          <w:sz w:val="28"/>
          <w:szCs w:val="28"/>
        </w:rPr>
        <w:t>.</w:t>
      </w:r>
    </w:p>
    <w:p w:rsidR="00D12DDD" w:rsidRDefault="00D12DDD" w:rsidP="00D730DF">
      <w:pPr>
        <w:autoSpaceDE w:val="0"/>
        <w:ind w:firstLine="720"/>
        <w:jc w:val="both"/>
        <w:rPr>
          <w:sz w:val="28"/>
          <w:szCs w:val="28"/>
        </w:rPr>
      </w:pPr>
      <w:r>
        <w:rPr>
          <w:sz w:val="28"/>
          <w:szCs w:val="28"/>
        </w:rPr>
        <w:t>5.5. Заказчиками на проведение работ по компенсационному озеленению в рамках предоставленных полномочий выступает Администрация муниципального образования.</w:t>
      </w:r>
    </w:p>
    <w:p w:rsidR="00D12DDD" w:rsidRDefault="00D12DDD" w:rsidP="00D730DF">
      <w:pPr>
        <w:autoSpaceDE w:val="0"/>
        <w:ind w:firstLine="720"/>
        <w:jc w:val="both"/>
        <w:rPr>
          <w:sz w:val="28"/>
          <w:szCs w:val="28"/>
        </w:rPr>
      </w:pPr>
      <w:r>
        <w:rPr>
          <w:sz w:val="28"/>
          <w:szCs w:val="28"/>
        </w:rPr>
        <w:t>5.</w:t>
      </w:r>
      <w:r w:rsidR="006F7B79">
        <w:rPr>
          <w:sz w:val="28"/>
          <w:szCs w:val="28"/>
        </w:rPr>
        <w:t>6</w:t>
      </w:r>
      <w:r>
        <w:rPr>
          <w:sz w:val="28"/>
          <w:szCs w:val="28"/>
        </w:rPr>
        <w:t>. Вырубка без возмещения вреда допускается:</w:t>
      </w:r>
    </w:p>
    <w:p w:rsidR="00D12DDD" w:rsidRDefault="00D12DDD" w:rsidP="00D730DF">
      <w:pPr>
        <w:autoSpaceDE w:val="0"/>
        <w:ind w:firstLine="720"/>
        <w:jc w:val="both"/>
        <w:rPr>
          <w:sz w:val="28"/>
          <w:szCs w:val="28"/>
        </w:rPr>
      </w:pPr>
      <w:r>
        <w:rPr>
          <w:sz w:val="28"/>
          <w:szCs w:val="28"/>
        </w:rPr>
        <w:t>- при проведении плановой реконструкции зеленых насаждений;</w:t>
      </w:r>
    </w:p>
    <w:p w:rsidR="00D12DDD" w:rsidRDefault="00D12DDD" w:rsidP="00D730DF">
      <w:pPr>
        <w:autoSpaceDE w:val="0"/>
        <w:ind w:firstLine="720"/>
        <w:jc w:val="both"/>
        <w:rPr>
          <w:sz w:val="28"/>
          <w:szCs w:val="28"/>
        </w:rPr>
      </w:pPr>
      <w:r>
        <w:rPr>
          <w:sz w:val="28"/>
          <w:szCs w:val="28"/>
        </w:rPr>
        <w:t>- при проведении рубок ухода, санитарных рубок и реконструкции зеленых насаждений;</w:t>
      </w:r>
    </w:p>
    <w:p w:rsidR="00D12DDD" w:rsidRDefault="00D12DDD" w:rsidP="00D730DF">
      <w:pPr>
        <w:autoSpaceDE w:val="0"/>
        <w:ind w:firstLine="720"/>
        <w:jc w:val="both"/>
        <w:rPr>
          <w:sz w:val="28"/>
          <w:szCs w:val="28"/>
        </w:rPr>
      </w:pPr>
      <w:r>
        <w:rPr>
          <w:sz w:val="28"/>
          <w:szCs w:val="28"/>
        </w:rPr>
        <w:t>- аварийных деревьев и кустарников;</w:t>
      </w:r>
    </w:p>
    <w:p w:rsidR="00D12DDD" w:rsidRDefault="00D12DDD" w:rsidP="00D730DF">
      <w:pPr>
        <w:autoSpaceDE w:val="0"/>
        <w:ind w:firstLine="720"/>
        <w:jc w:val="both"/>
        <w:rPr>
          <w:sz w:val="28"/>
          <w:szCs w:val="28"/>
        </w:rPr>
      </w:pPr>
      <w:r>
        <w:rPr>
          <w:sz w:val="28"/>
          <w:szCs w:val="28"/>
        </w:rPr>
        <w:t xml:space="preserve">- по предписанию ГИБДД  </w:t>
      </w:r>
      <w:r w:rsidR="00D730DF">
        <w:rPr>
          <w:sz w:val="28"/>
          <w:szCs w:val="28"/>
        </w:rPr>
        <w:t>Первомайского</w:t>
      </w:r>
      <w:r>
        <w:rPr>
          <w:sz w:val="28"/>
          <w:szCs w:val="28"/>
        </w:rPr>
        <w:t xml:space="preserve"> района для обеспечения безопасности дорожного движения;</w:t>
      </w:r>
    </w:p>
    <w:p w:rsidR="00D12DDD" w:rsidRDefault="00D12DDD" w:rsidP="00D730DF">
      <w:pPr>
        <w:autoSpaceDE w:val="0"/>
        <w:ind w:firstLine="720"/>
        <w:jc w:val="both"/>
        <w:rPr>
          <w:sz w:val="28"/>
          <w:szCs w:val="28"/>
        </w:rPr>
      </w:pPr>
      <w:r>
        <w:rPr>
          <w:sz w:val="28"/>
          <w:szCs w:val="28"/>
        </w:rPr>
        <w:t>- в целях обеспечения нормативных требований к освещенности жилых и общественных зданий и помещений;</w:t>
      </w:r>
    </w:p>
    <w:p w:rsidR="00D12DDD" w:rsidRDefault="00D12DDD" w:rsidP="00D730DF">
      <w:pPr>
        <w:autoSpaceDE w:val="0"/>
        <w:ind w:firstLine="720"/>
        <w:jc w:val="both"/>
        <w:rPr>
          <w:sz w:val="28"/>
          <w:szCs w:val="28"/>
        </w:rPr>
      </w:pPr>
      <w:r>
        <w:rPr>
          <w:sz w:val="28"/>
          <w:szCs w:val="28"/>
        </w:rPr>
        <w:t>- в охранных зонах существующих инженерных сетей и коммуникаций;</w:t>
      </w:r>
    </w:p>
    <w:p w:rsidR="00D12DDD" w:rsidRDefault="00D12DDD" w:rsidP="00D730DF">
      <w:pPr>
        <w:autoSpaceDE w:val="0"/>
        <w:ind w:firstLine="720"/>
        <w:jc w:val="both"/>
        <w:rPr>
          <w:sz w:val="28"/>
          <w:szCs w:val="28"/>
        </w:rPr>
      </w:pPr>
      <w:r>
        <w:rPr>
          <w:sz w:val="28"/>
          <w:szCs w:val="28"/>
        </w:rPr>
        <w:t>- на территориях, специально отведенных для агротехнической деятельности по разведению и содержанию зеленых насаждений;</w:t>
      </w:r>
    </w:p>
    <w:p w:rsidR="00D12DDD" w:rsidRDefault="00D730DF" w:rsidP="00D730DF">
      <w:pPr>
        <w:widowControl w:val="0"/>
        <w:suppressAutoHyphens/>
        <w:autoSpaceDE w:val="0"/>
        <w:ind w:firstLine="720"/>
        <w:jc w:val="both"/>
        <w:rPr>
          <w:sz w:val="28"/>
          <w:szCs w:val="28"/>
        </w:rPr>
      </w:pPr>
      <w:r>
        <w:rPr>
          <w:sz w:val="28"/>
          <w:szCs w:val="28"/>
        </w:rPr>
        <w:t xml:space="preserve">- </w:t>
      </w:r>
      <w:r w:rsidR="00D12DDD">
        <w:rPr>
          <w:sz w:val="28"/>
          <w:szCs w:val="28"/>
        </w:rPr>
        <w:t>при ликвидации последствий аварийных и чрезвычайных ситуаций;</w:t>
      </w:r>
    </w:p>
    <w:p w:rsidR="00D12DDD" w:rsidRDefault="00D12DDD" w:rsidP="00D730DF">
      <w:pPr>
        <w:autoSpaceDE w:val="0"/>
        <w:ind w:firstLine="720"/>
        <w:jc w:val="both"/>
        <w:rPr>
          <w:b/>
          <w:bCs/>
        </w:rPr>
      </w:pPr>
      <w:r>
        <w:rPr>
          <w:sz w:val="28"/>
          <w:szCs w:val="28"/>
        </w:rPr>
        <w:t>-   по предписанию МЧС  для обеспечения пожарной безопасности.</w:t>
      </w:r>
    </w:p>
    <w:p w:rsidR="00D12DDD" w:rsidRDefault="00D12DDD" w:rsidP="00D12DDD">
      <w:pPr>
        <w:autoSpaceDE w:val="0"/>
        <w:jc w:val="both"/>
        <w:rPr>
          <w:b/>
          <w:bCs/>
        </w:rPr>
      </w:pPr>
    </w:p>
    <w:p w:rsidR="00D12DDD" w:rsidRDefault="00D12DDD" w:rsidP="00D12DDD">
      <w:pPr>
        <w:autoSpaceDE w:val="0"/>
        <w:jc w:val="center"/>
        <w:rPr>
          <w:b/>
          <w:bCs/>
          <w:sz w:val="28"/>
          <w:szCs w:val="28"/>
        </w:rPr>
      </w:pPr>
      <w:r>
        <w:rPr>
          <w:b/>
          <w:bCs/>
          <w:sz w:val="28"/>
          <w:szCs w:val="28"/>
        </w:rPr>
        <w:t>6. Ответственность за повреждение и (или) уничтожение</w:t>
      </w:r>
    </w:p>
    <w:p w:rsidR="00D12DDD" w:rsidRDefault="00D12DDD" w:rsidP="00D12DDD">
      <w:pPr>
        <w:autoSpaceDE w:val="0"/>
        <w:jc w:val="center"/>
        <w:rPr>
          <w:sz w:val="28"/>
          <w:szCs w:val="28"/>
        </w:rPr>
      </w:pPr>
      <w:r>
        <w:rPr>
          <w:b/>
          <w:bCs/>
          <w:sz w:val="28"/>
          <w:szCs w:val="28"/>
        </w:rPr>
        <w:t>(вырубка, снос) зеленых насаждений</w:t>
      </w:r>
    </w:p>
    <w:p w:rsidR="00D12DDD" w:rsidRDefault="00D12DDD" w:rsidP="00D730DF">
      <w:pPr>
        <w:autoSpaceDE w:val="0"/>
        <w:ind w:firstLine="720"/>
        <w:jc w:val="both"/>
        <w:rPr>
          <w:sz w:val="28"/>
          <w:szCs w:val="28"/>
        </w:rPr>
      </w:pPr>
      <w:r>
        <w:rPr>
          <w:sz w:val="28"/>
          <w:szCs w:val="28"/>
        </w:rPr>
        <w:t>6.1. В индивидуальной жилой застройке контроль за состоянием зеленых насаждений на территории общего пользования осуществляется в пределах закрепленных территорий.</w:t>
      </w:r>
    </w:p>
    <w:p w:rsidR="00D12DDD" w:rsidRDefault="00D12DDD" w:rsidP="00D730DF">
      <w:pPr>
        <w:autoSpaceDE w:val="0"/>
        <w:ind w:firstLine="720"/>
        <w:jc w:val="both"/>
        <w:rPr>
          <w:sz w:val="28"/>
          <w:szCs w:val="28"/>
        </w:rPr>
      </w:pPr>
      <w:r>
        <w:rPr>
          <w:sz w:val="28"/>
          <w:szCs w:val="28"/>
        </w:rPr>
        <w:t xml:space="preserve">6.2. Предприятиям и организациям любой формы собственности на принадлежащей им территории при выявлении аварийного состояния </w:t>
      </w:r>
      <w:r>
        <w:rPr>
          <w:sz w:val="28"/>
          <w:szCs w:val="28"/>
        </w:rPr>
        <w:lastRenderedPageBreak/>
        <w:t>деревьев рекомендуется предпринять меры по устранению аварийной ситуации.</w:t>
      </w:r>
    </w:p>
    <w:p w:rsidR="00D12DDD" w:rsidRDefault="00D12DDD" w:rsidP="00D730DF">
      <w:pPr>
        <w:autoSpaceDE w:val="0"/>
        <w:ind w:firstLine="720"/>
        <w:jc w:val="both"/>
        <w:rPr>
          <w:b/>
          <w:bCs/>
          <w:sz w:val="28"/>
          <w:szCs w:val="28"/>
        </w:rPr>
      </w:pPr>
      <w:r>
        <w:rPr>
          <w:sz w:val="28"/>
          <w:szCs w:val="28"/>
        </w:rPr>
        <w:t>6.3. За незаконное повреждение и (или) уничтожение (вырубка, снос)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w:t>
      </w:r>
    </w:p>
    <w:p w:rsidR="00D12DDD" w:rsidRDefault="00D12DDD" w:rsidP="00D12DDD">
      <w:pPr>
        <w:autoSpaceDE w:val="0"/>
        <w:jc w:val="both"/>
        <w:rPr>
          <w:b/>
          <w:bCs/>
          <w:sz w:val="28"/>
          <w:szCs w:val="28"/>
        </w:rPr>
      </w:pPr>
    </w:p>
    <w:p w:rsidR="00D12DDD" w:rsidRDefault="00D12DDD" w:rsidP="00D12DDD">
      <w:pPr>
        <w:autoSpaceDE w:val="0"/>
        <w:jc w:val="center"/>
        <w:rPr>
          <w:sz w:val="28"/>
          <w:szCs w:val="28"/>
        </w:rPr>
      </w:pPr>
      <w:r>
        <w:rPr>
          <w:b/>
          <w:bCs/>
          <w:sz w:val="28"/>
          <w:szCs w:val="28"/>
        </w:rPr>
        <w:t>7. Контроль за выполнением настоящего Порядка</w:t>
      </w:r>
    </w:p>
    <w:p w:rsidR="00D12DDD" w:rsidRDefault="00D12DDD" w:rsidP="00D730DF">
      <w:pPr>
        <w:autoSpaceDE w:val="0"/>
        <w:ind w:firstLine="720"/>
        <w:jc w:val="both"/>
        <w:rPr>
          <w:sz w:val="28"/>
          <w:szCs w:val="28"/>
        </w:rPr>
      </w:pPr>
      <w:r>
        <w:rPr>
          <w:sz w:val="28"/>
          <w:szCs w:val="28"/>
        </w:rPr>
        <w:t xml:space="preserve">Контроль за выполнением настоящего Порядка, за соответствием проведения вырубки зеленых насаждений разрешительной документации и условиями выданных разрешений на рубку осуществляет </w:t>
      </w:r>
      <w:r w:rsidR="00D730DF">
        <w:rPr>
          <w:sz w:val="28"/>
          <w:szCs w:val="28"/>
        </w:rPr>
        <w:t>а</w:t>
      </w:r>
      <w:r>
        <w:rPr>
          <w:sz w:val="28"/>
          <w:szCs w:val="28"/>
        </w:rPr>
        <w:t xml:space="preserve">дминистрация муниципального образования </w:t>
      </w:r>
      <w:r w:rsidR="00D730DF">
        <w:rPr>
          <w:color w:val="000000"/>
          <w:sz w:val="28"/>
          <w:szCs w:val="28"/>
        </w:rPr>
        <w:t>Первомайский район Алтайского края</w:t>
      </w:r>
      <w:r>
        <w:rPr>
          <w:sz w:val="28"/>
          <w:szCs w:val="28"/>
        </w:rPr>
        <w:t>.</w:t>
      </w:r>
    </w:p>
    <w:p w:rsidR="00D730DF" w:rsidRDefault="00D730DF" w:rsidP="00D730DF">
      <w:pPr>
        <w:autoSpaceDE w:val="0"/>
        <w:ind w:firstLine="720"/>
        <w:jc w:val="both"/>
        <w:rPr>
          <w:sz w:val="28"/>
          <w:szCs w:val="28"/>
        </w:rPr>
      </w:pPr>
    </w:p>
    <w:p w:rsidR="00D730DF" w:rsidRDefault="00D730DF">
      <w:pPr>
        <w:rPr>
          <w:sz w:val="28"/>
          <w:szCs w:val="28"/>
        </w:rPr>
      </w:pPr>
      <w:r>
        <w:rPr>
          <w:sz w:val="28"/>
          <w:szCs w:val="28"/>
        </w:rPr>
        <w:br w:type="page"/>
      </w:r>
    </w:p>
    <w:p w:rsidR="00D12DDD" w:rsidRPr="00D730DF" w:rsidRDefault="00D12DDD" w:rsidP="00D730DF">
      <w:pPr>
        <w:autoSpaceDE w:val="0"/>
        <w:ind w:left="4678"/>
        <w:jc w:val="both"/>
        <w:rPr>
          <w:sz w:val="24"/>
        </w:rPr>
      </w:pPr>
      <w:r w:rsidRPr="00D730DF">
        <w:rPr>
          <w:sz w:val="24"/>
        </w:rPr>
        <w:lastRenderedPageBreak/>
        <w:t>Приложение № 1</w:t>
      </w:r>
    </w:p>
    <w:p w:rsidR="00D12DDD" w:rsidRPr="00D730DF" w:rsidRDefault="00D12DDD" w:rsidP="00D730DF">
      <w:pPr>
        <w:autoSpaceDE w:val="0"/>
        <w:ind w:left="4678"/>
        <w:jc w:val="both"/>
        <w:rPr>
          <w:sz w:val="24"/>
        </w:rPr>
      </w:pPr>
      <w:r w:rsidRPr="00D730DF">
        <w:rPr>
          <w:sz w:val="24"/>
        </w:rPr>
        <w:t>к Порядку  вырубки деревьев и кустарников</w:t>
      </w:r>
    </w:p>
    <w:p w:rsidR="00D12DDD" w:rsidRPr="00D730DF" w:rsidRDefault="00D12DDD" w:rsidP="00D730DF">
      <w:pPr>
        <w:autoSpaceDE w:val="0"/>
        <w:ind w:left="4678"/>
        <w:jc w:val="both"/>
        <w:rPr>
          <w:sz w:val="24"/>
        </w:rPr>
      </w:pPr>
      <w:r w:rsidRPr="00D730DF">
        <w:rPr>
          <w:sz w:val="24"/>
        </w:rPr>
        <w:t>на территории муниципального образования</w:t>
      </w:r>
    </w:p>
    <w:p w:rsidR="00D12DDD" w:rsidRPr="00D730DF" w:rsidRDefault="00D730DF" w:rsidP="00D730DF">
      <w:pPr>
        <w:autoSpaceDE w:val="0"/>
        <w:ind w:left="4678"/>
        <w:jc w:val="both"/>
        <w:rPr>
          <w:sz w:val="36"/>
          <w:szCs w:val="28"/>
        </w:rPr>
      </w:pPr>
      <w:r>
        <w:rPr>
          <w:sz w:val="24"/>
        </w:rPr>
        <w:t>Первомайский район Алтайского</w:t>
      </w:r>
      <w:r w:rsidR="00D12DDD" w:rsidRPr="00D730DF">
        <w:rPr>
          <w:sz w:val="24"/>
        </w:rPr>
        <w:t xml:space="preserve"> </w:t>
      </w:r>
    </w:p>
    <w:p w:rsidR="00D12DDD" w:rsidRDefault="00D12DDD" w:rsidP="00D12DDD">
      <w:pPr>
        <w:autoSpaceDE w:val="0"/>
        <w:rPr>
          <w:b/>
          <w:bCs/>
          <w:sz w:val="28"/>
          <w:szCs w:val="28"/>
        </w:rPr>
      </w:pPr>
      <w:r>
        <w:rPr>
          <w:sz w:val="28"/>
          <w:szCs w:val="28"/>
        </w:rPr>
        <w:t xml:space="preserve">                                                                                   </w:t>
      </w:r>
    </w:p>
    <w:p w:rsidR="00D12DDD" w:rsidRDefault="00D12DDD" w:rsidP="00D12DDD">
      <w:pPr>
        <w:autoSpaceDE w:val="0"/>
        <w:jc w:val="center"/>
        <w:rPr>
          <w:b/>
          <w:bCs/>
          <w:sz w:val="28"/>
          <w:szCs w:val="28"/>
        </w:rPr>
      </w:pPr>
      <w:r>
        <w:rPr>
          <w:b/>
          <w:bCs/>
          <w:sz w:val="28"/>
          <w:szCs w:val="28"/>
        </w:rPr>
        <w:t>Ставки платы за единицу объема древесины лесных насаждений</w:t>
      </w:r>
    </w:p>
    <w:p w:rsidR="00D12DDD" w:rsidRDefault="00D12DDD" w:rsidP="00D12DDD">
      <w:pPr>
        <w:autoSpaceDE w:val="0"/>
        <w:jc w:val="center"/>
        <w:rPr>
          <w:b/>
          <w:bCs/>
          <w:sz w:val="28"/>
          <w:szCs w:val="28"/>
        </w:rPr>
      </w:pPr>
      <w:r>
        <w:rPr>
          <w:b/>
          <w:bCs/>
          <w:sz w:val="28"/>
          <w:szCs w:val="28"/>
        </w:rPr>
        <w:t xml:space="preserve">(основные породы), находящиеся в черте населенных пунктов муниципального образования </w:t>
      </w:r>
      <w:r w:rsidR="00D730DF" w:rsidRPr="00D730DF">
        <w:rPr>
          <w:b/>
          <w:bCs/>
          <w:sz w:val="28"/>
          <w:szCs w:val="28"/>
        </w:rPr>
        <w:t>Первомайский район Алтайского края</w:t>
      </w:r>
    </w:p>
    <w:tbl>
      <w:tblPr>
        <w:tblW w:w="0" w:type="auto"/>
        <w:tblInd w:w="55" w:type="dxa"/>
        <w:tblLayout w:type="fixed"/>
        <w:tblCellMar>
          <w:top w:w="55" w:type="dxa"/>
          <w:left w:w="55" w:type="dxa"/>
          <w:bottom w:w="55" w:type="dxa"/>
          <w:right w:w="55" w:type="dxa"/>
        </w:tblCellMar>
        <w:tblLook w:val="0000"/>
      </w:tblPr>
      <w:tblGrid>
        <w:gridCol w:w="389"/>
        <w:gridCol w:w="2019"/>
        <w:gridCol w:w="936"/>
        <w:gridCol w:w="1473"/>
        <w:gridCol w:w="1205"/>
        <w:gridCol w:w="1204"/>
        <w:gridCol w:w="1205"/>
        <w:gridCol w:w="1206"/>
      </w:tblGrid>
      <w:tr w:rsidR="00D12DDD" w:rsidTr="00263571">
        <w:tc>
          <w:tcPr>
            <w:tcW w:w="389" w:type="dxa"/>
            <w:vMerge w:val="restart"/>
            <w:tcBorders>
              <w:top w:val="single" w:sz="1" w:space="0" w:color="000000"/>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w:t>
            </w:r>
          </w:p>
          <w:p w:rsidR="00D12DDD" w:rsidRDefault="00D12DDD" w:rsidP="00263571">
            <w:pPr>
              <w:pStyle w:val="ac"/>
              <w:jc w:val="center"/>
              <w:rPr>
                <w:sz w:val="20"/>
                <w:szCs w:val="20"/>
              </w:rPr>
            </w:pPr>
            <w:r>
              <w:rPr>
                <w:sz w:val="20"/>
                <w:szCs w:val="20"/>
              </w:rPr>
              <w:t>п/п</w:t>
            </w:r>
          </w:p>
        </w:tc>
        <w:tc>
          <w:tcPr>
            <w:tcW w:w="2019" w:type="dxa"/>
            <w:vMerge w:val="restart"/>
            <w:tcBorders>
              <w:top w:val="single" w:sz="1" w:space="0" w:color="000000"/>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Породы лесных насаждений</w:t>
            </w:r>
          </w:p>
        </w:tc>
        <w:tc>
          <w:tcPr>
            <w:tcW w:w="936" w:type="dxa"/>
            <w:vMerge w:val="restart"/>
            <w:tcBorders>
              <w:top w:val="single" w:sz="1" w:space="0" w:color="000000"/>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 xml:space="preserve">Разряды </w:t>
            </w:r>
          </w:p>
          <w:p w:rsidR="00D12DDD" w:rsidRDefault="00D12DDD" w:rsidP="00263571">
            <w:pPr>
              <w:pStyle w:val="ac"/>
              <w:jc w:val="center"/>
              <w:rPr>
                <w:sz w:val="20"/>
                <w:szCs w:val="20"/>
              </w:rPr>
            </w:pPr>
            <w:r>
              <w:rPr>
                <w:sz w:val="20"/>
                <w:szCs w:val="20"/>
              </w:rPr>
              <w:t>такс</w:t>
            </w:r>
          </w:p>
        </w:tc>
        <w:tc>
          <w:tcPr>
            <w:tcW w:w="1473" w:type="dxa"/>
            <w:vMerge w:val="restart"/>
            <w:tcBorders>
              <w:top w:val="single" w:sz="1" w:space="0" w:color="000000"/>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Расстояние вывозки, км</w:t>
            </w:r>
          </w:p>
        </w:tc>
        <w:tc>
          <w:tcPr>
            <w:tcW w:w="4820" w:type="dxa"/>
            <w:gridSpan w:val="4"/>
            <w:tcBorders>
              <w:top w:val="single" w:sz="1" w:space="0" w:color="000000"/>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Ставка платы, рублей за 1 плотный куб.м</w:t>
            </w:r>
          </w:p>
        </w:tc>
      </w:tr>
      <w:tr w:rsidR="00D12DDD" w:rsidTr="00263571">
        <w:tc>
          <w:tcPr>
            <w:tcW w:w="389"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2019"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936"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1473"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3614" w:type="dxa"/>
            <w:gridSpan w:val="3"/>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 xml:space="preserve">Деловая древесина без коры </w:t>
            </w:r>
          </w:p>
        </w:tc>
        <w:tc>
          <w:tcPr>
            <w:tcW w:w="1206" w:type="dxa"/>
            <w:vMerge w:val="restart"/>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rPr>
                <w:sz w:val="20"/>
                <w:szCs w:val="20"/>
              </w:rPr>
            </w:pPr>
            <w:r>
              <w:rPr>
                <w:sz w:val="20"/>
                <w:szCs w:val="20"/>
              </w:rPr>
              <w:t>Дровяная древесина</w:t>
            </w:r>
          </w:p>
          <w:p w:rsidR="00D12DDD" w:rsidRDefault="00D12DDD" w:rsidP="00263571">
            <w:pPr>
              <w:pStyle w:val="ac"/>
              <w:jc w:val="center"/>
            </w:pPr>
            <w:r>
              <w:rPr>
                <w:sz w:val="20"/>
                <w:szCs w:val="20"/>
              </w:rPr>
              <w:t>(в коре)</w:t>
            </w:r>
          </w:p>
        </w:tc>
      </w:tr>
      <w:tr w:rsidR="00D12DDD" w:rsidTr="00263571">
        <w:tc>
          <w:tcPr>
            <w:tcW w:w="389"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2019"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936"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1473" w:type="dxa"/>
            <w:vMerge/>
            <w:tcBorders>
              <w:top w:val="single" w:sz="1" w:space="0" w:color="000000"/>
              <w:left w:val="single" w:sz="1" w:space="0" w:color="000000"/>
              <w:bottom w:val="single" w:sz="1" w:space="0" w:color="000000"/>
            </w:tcBorders>
            <w:shd w:val="clear" w:color="auto" w:fill="auto"/>
          </w:tcPr>
          <w:p w:rsidR="00D12DDD" w:rsidRDefault="00D12DDD" w:rsidP="00263571"/>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крупная</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средняя</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pPr>
            <w:r>
              <w:rPr>
                <w:sz w:val="20"/>
                <w:szCs w:val="20"/>
              </w:rPr>
              <w:t>мелкая</w:t>
            </w:r>
          </w:p>
        </w:tc>
        <w:tc>
          <w:tcPr>
            <w:tcW w:w="1206" w:type="dxa"/>
            <w:vMerge/>
            <w:tcBorders>
              <w:left w:val="single" w:sz="1" w:space="0" w:color="000000"/>
              <w:bottom w:val="single" w:sz="1" w:space="0" w:color="000000"/>
              <w:right w:val="single" w:sz="1" w:space="0" w:color="000000"/>
            </w:tcBorders>
            <w:shd w:val="clear" w:color="auto" w:fill="auto"/>
          </w:tcPr>
          <w:p w:rsidR="00D12DDD" w:rsidRDefault="00D12DDD" w:rsidP="00263571"/>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Сосна</w:t>
            </w:r>
          </w:p>
          <w:p w:rsidR="00D12DDD" w:rsidRDefault="00D12DDD" w:rsidP="00263571">
            <w:pPr>
              <w:pStyle w:val="ac"/>
              <w:jc w:val="center"/>
              <w:rPr>
                <w:sz w:val="20"/>
                <w:szCs w:val="20"/>
              </w:rPr>
            </w:pPr>
          </w:p>
          <w:p w:rsidR="00D12DDD" w:rsidRDefault="00D12DDD" w:rsidP="00263571">
            <w:pPr>
              <w:pStyle w:val="ac"/>
              <w:jc w:val="center"/>
              <w:rPr>
                <w:sz w:val="20"/>
                <w:szCs w:val="20"/>
              </w:rPr>
            </w:pP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145,62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104,04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52,02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3,96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132,3</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94,5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47,34</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3,96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112,68</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80,28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40,86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3,06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86,4</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64,56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31,32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3,06</w:t>
            </w:r>
          </w:p>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Ель, пихта</w:t>
            </w:r>
          </w:p>
          <w:p w:rsidR="00D12DDD" w:rsidRDefault="00D12DDD" w:rsidP="00263571">
            <w:pPr>
              <w:pStyle w:val="ac"/>
              <w:jc w:val="center"/>
              <w:rPr>
                <w:sz w:val="20"/>
                <w:szCs w:val="20"/>
              </w:rPr>
            </w:pP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131,4</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93,6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47,34</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3,96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119,16</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84,78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42,48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3,96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100,98</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72,72</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3,06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77,76</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55,98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27,18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1,8</w:t>
            </w:r>
          </w:p>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Лиственница</w:t>
            </w:r>
          </w:p>
          <w:p w:rsidR="00D12DDD" w:rsidRDefault="00D12DDD" w:rsidP="00263571">
            <w:pPr>
              <w:pStyle w:val="ac"/>
              <w:jc w:val="center"/>
              <w:rPr>
                <w:sz w:val="20"/>
                <w:szCs w:val="20"/>
              </w:rPr>
            </w:pPr>
          </w:p>
          <w:p w:rsidR="00D12DDD" w:rsidRDefault="00D12DDD" w:rsidP="00263571">
            <w:pPr>
              <w:pStyle w:val="ac"/>
              <w:jc w:val="center"/>
              <w:rPr>
                <w:sz w:val="20"/>
                <w:szCs w:val="20"/>
              </w:rPr>
            </w:pP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116,1</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83,34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41,58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3,96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105,84</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75,96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37,8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3,06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89,82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64,08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32,22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3,06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69,12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48,96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24,84</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1,8</w:t>
            </w:r>
          </w:p>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 xml:space="preserve">Береза </w:t>
            </w:r>
          </w:p>
          <w:p w:rsidR="00D12DDD" w:rsidRDefault="00D12DDD" w:rsidP="00263571">
            <w:pPr>
              <w:pStyle w:val="ac"/>
              <w:jc w:val="center"/>
              <w:rPr>
                <w:sz w:val="20"/>
                <w:szCs w:val="20"/>
              </w:rPr>
            </w:pP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72,72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52,02</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26,28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4,32</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66,25</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47,34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23,76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4,32</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56,7</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40,86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19,8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3,42</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43,38</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31,32</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15,12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3,06</w:t>
            </w:r>
          </w:p>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5</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Дуб, клен</w:t>
            </w:r>
          </w:p>
          <w:p w:rsidR="00D12DDD" w:rsidRDefault="00D12DDD" w:rsidP="00263571">
            <w:pPr>
              <w:pStyle w:val="ac"/>
              <w:jc w:val="center"/>
              <w:rPr>
                <w:sz w:val="20"/>
                <w:szCs w:val="20"/>
              </w:rPr>
            </w:pP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437,04</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312,12</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156,96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12,96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397,08</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283,68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142,2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11,16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339,12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241,92</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121,32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9,54</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259,2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185,58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92,88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7,74</w:t>
            </w:r>
          </w:p>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6</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 xml:space="preserve">Липа </w:t>
            </w: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43,38</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31,32</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16,02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0,9</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39,96</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28,26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14,22</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0,9</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34,38</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24,84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12,06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0,9</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25,74</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19,26</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9,54</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0,9</w:t>
            </w:r>
          </w:p>
        </w:tc>
      </w:tr>
      <w:tr w:rsidR="00D12DDD" w:rsidTr="00263571">
        <w:tc>
          <w:tcPr>
            <w:tcW w:w="38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7</w:t>
            </w:r>
          </w:p>
        </w:tc>
        <w:tc>
          <w:tcPr>
            <w:tcW w:w="2019" w:type="dxa"/>
            <w:vMerge w:val="restart"/>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Осина, ольха белая, тополь</w:t>
            </w:r>
          </w:p>
          <w:p w:rsidR="00D12DDD" w:rsidRDefault="00D12DDD" w:rsidP="00263571">
            <w:pPr>
              <w:pStyle w:val="ac"/>
              <w:jc w:val="center"/>
              <w:rPr>
                <w:sz w:val="20"/>
                <w:szCs w:val="20"/>
              </w:rPr>
            </w:pPr>
          </w:p>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До 10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14,22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10,44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5,58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0,36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10,1-25</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13,32</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9,54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4,68</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0,36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25,1-40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11,16</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8,64</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3,96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0,36</w:t>
            </w:r>
          </w:p>
        </w:tc>
      </w:tr>
      <w:tr w:rsidR="00D12DDD" w:rsidTr="00263571">
        <w:tc>
          <w:tcPr>
            <w:tcW w:w="389" w:type="dxa"/>
            <w:vMerge/>
            <w:tcBorders>
              <w:left w:val="single" w:sz="1" w:space="0" w:color="000000"/>
              <w:bottom w:val="single" w:sz="1" w:space="0" w:color="000000"/>
            </w:tcBorders>
            <w:shd w:val="clear" w:color="auto" w:fill="auto"/>
          </w:tcPr>
          <w:p w:rsidR="00D12DDD" w:rsidRDefault="00D12DDD" w:rsidP="00263571"/>
        </w:tc>
        <w:tc>
          <w:tcPr>
            <w:tcW w:w="2019" w:type="dxa"/>
            <w:vMerge/>
            <w:tcBorders>
              <w:left w:val="single" w:sz="1" w:space="0" w:color="000000"/>
              <w:bottom w:val="single" w:sz="1" w:space="0" w:color="000000"/>
            </w:tcBorders>
            <w:shd w:val="clear" w:color="auto" w:fill="auto"/>
          </w:tcPr>
          <w:p w:rsidR="00D12DDD" w:rsidRDefault="00D12DDD" w:rsidP="00263571"/>
        </w:tc>
        <w:tc>
          <w:tcPr>
            <w:tcW w:w="936"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w:t>
            </w:r>
          </w:p>
        </w:tc>
        <w:tc>
          <w:tcPr>
            <w:tcW w:w="1473"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40,1-60</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8,64</w:t>
            </w:r>
          </w:p>
        </w:tc>
        <w:tc>
          <w:tcPr>
            <w:tcW w:w="1204"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6,48</w:t>
            </w:r>
          </w:p>
        </w:tc>
        <w:tc>
          <w:tcPr>
            <w:tcW w:w="1205" w:type="dxa"/>
            <w:tcBorders>
              <w:left w:val="single" w:sz="1" w:space="0" w:color="000000"/>
              <w:bottom w:val="single" w:sz="1" w:space="0" w:color="000000"/>
            </w:tcBorders>
            <w:shd w:val="clear" w:color="auto" w:fill="auto"/>
          </w:tcPr>
          <w:p w:rsidR="00D12DDD" w:rsidRDefault="00D12DDD" w:rsidP="00263571">
            <w:pPr>
              <w:pStyle w:val="ac"/>
              <w:jc w:val="center"/>
              <w:rPr>
                <w:sz w:val="20"/>
                <w:szCs w:val="20"/>
              </w:rPr>
            </w:pPr>
            <w:r>
              <w:rPr>
                <w:sz w:val="20"/>
                <w:szCs w:val="20"/>
              </w:rPr>
              <w:t>3,06</w:t>
            </w:r>
          </w:p>
        </w:tc>
        <w:tc>
          <w:tcPr>
            <w:tcW w:w="1206"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0"/>
                <w:szCs w:val="20"/>
              </w:rPr>
              <w:t>0,36</w:t>
            </w:r>
          </w:p>
        </w:tc>
      </w:tr>
    </w:tbl>
    <w:p w:rsidR="00D12DDD" w:rsidRDefault="00D12DDD" w:rsidP="00D12DDD">
      <w:pPr>
        <w:autoSpaceDE w:val="0"/>
        <w:jc w:val="center"/>
        <w:rPr>
          <w:b/>
          <w:bCs/>
          <w:sz w:val="28"/>
          <w:szCs w:val="28"/>
        </w:rPr>
      </w:pPr>
    </w:p>
    <w:p w:rsidR="000F751C" w:rsidRDefault="00D12DDD" w:rsidP="00D12DDD">
      <w:pPr>
        <w:autoSpaceDE w:val="0"/>
        <w:jc w:val="both"/>
      </w:pPr>
      <w:r>
        <w:t xml:space="preserve">  </w:t>
      </w:r>
    </w:p>
    <w:p w:rsidR="000F751C" w:rsidRDefault="000F751C">
      <w:r>
        <w:br w:type="page"/>
      </w:r>
    </w:p>
    <w:p w:rsidR="00D12DDD" w:rsidRPr="00D730DF" w:rsidRDefault="00D12DDD" w:rsidP="00D730DF">
      <w:pPr>
        <w:autoSpaceDE w:val="0"/>
        <w:ind w:left="4678"/>
        <w:jc w:val="both"/>
        <w:rPr>
          <w:sz w:val="24"/>
        </w:rPr>
      </w:pPr>
      <w:r w:rsidRPr="00D730DF">
        <w:rPr>
          <w:sz w:val="24"/>
        </w:rPr>
        <w:lastRenderedPageBreak/>
        <w:t>Приложение № 2</w:t>
      </w:r>
    </w:p>
    <w:p w:rsidR="00D12DDD" w:rsidRPr="00D730DF" w:rsidRDefault="00D12DDD" w:rsidP="00D730DF">
      <w:pPr>
        <w:autoSpaceDE w:val="0"/>
        <w:ind w:left="4678"/>
        <w:jc w:val="both"/>
        <w:rPr>
          <w:sz w:val="24"/>
        </w:rPr>
      </w:pPr>
      <w:r w:rsidRPr="00D730DF">
        <w:rPr>
          <w:sz w:val="24"/>
        </w:rPr>
        <w:t>к Порядку  вырубки деревьев и кустарников</w:t>
      </w:r>
    </w:p>
    <w:p w:rsidR="00D12DDD" w:rsidRPr="00D730DF" w:rsidRDefault="00D12DDD" w:rsidP="00D730DF">
      <w:pPr>
        <w:autoSpaceDE w:val="0"/>
        <w:ind w:left="4678"/>
        <w:jc w:val="both"/>
        <w:rPr>
          <w:sz w:val="24"/>
        </w:rPr>
      </w:pPr>
      <w:r w:rsidRPr="00D730DF">
        <w:rPr>
          <w:sz w:val="24"/>
        </w:rPr>
        <w:t>на территории муниципального образования</w:t>
      </w:r>
    </w:p>
    <w:p w:rsidR="00D12DDD" w:rsidRPr="000F751C" w:rsidRDefault="000F751C" w:rsidP="000F751C">
      <w:pPr>
        <w:autoSpaceDE w:val="0"/>
        <w:ind w:left="4678"/>
        <w:jc w:val="both"/>
        <w:rPr>
          <w:sz w:val="24"/>
        </w:rPr>
      </w:pPr>
      <w:r w:rsidRPr="000F751C">
        <w:rPr>
          <w:sz w:val="24"/>
        </w:rPr>
        <w:t>Первомайский район Алтайского края</w:t>
      </w:r>
      <w:r w:rsidR="00D12DDD" w:rsidRPr="000F751C">
        <w:rPr>
          <w:sz w:val="24"/>
        </w:rPr>
        <w:t xml:space="preserve"> </w:t>
      </w:r>
    </w:p>
    <w:p w:rsidR="00D12DDD" w:rsidRDefault="00D12DDD" w:rsidP="00D12DDD">
      <w:pPr>
        <w:autoSpaceDE w:val="0"/>
        <w:rPr>
          <w:b/>
          <w:bCs/>
          <w:sz w:val="28"/>
          <w:szCs w:val="28"/>
        </w:rPr>
      </w:pPr>
    </w:p>
    <w:p w:rsidR="00D12DDD" w:rsidRDefault="00D12DDD" w:rsidP="00D12DDD">
      <w:pPr>
        <w:autoSpaceDE w:val="0"/>
        <w:rPr>
          <w:b/>
          <w:bCs/>
          <w:sz w:val="28"/>
          <w:szCs w:val="28"/>
        </w:rPr>
      </w:pPr>
    </w:p>
    <w:p w:rsidR="00D12DDD" w:rsidRDefault="00D12DDD" w:rsidP="00D12DDD">
      <w:pPr>
        <w:autoSpaceDE w:val="0"/>
        <w:rPr>
          <w:b/>
          <w:bCs/>
          <w:sz w:val="28"/>
          <w:szCs w:val="28"/>
        </w:rPr>
      </w:pPr>
    </w:p>
    <w:p w:rsidR="00D12DDD" w:rsidRDefault="00D12DDD" w:rsidP="00D12DDD">
      <w:pPr>
        <w:autoSpaceDE w:val="0"/>
        <w:jc w:val="center"/>
        <w:rPr>
          <w:b/>
          <w:bCs/>
        </w:rPr>
      </w:pPr>
      <w:r>
        <w:rPr>
          <w:b/>
          <w:bCs/>
        </w:rPr>
        <w:t xml:space="preserve">РАЗРЕШЕНИЕ </w:t>
      </w:r>
      <w:r w:rsidR="000F751C">
        <w:rPr>
          <w:b/>
          <w:bCs/>
        </w:rPr>
        <w:t>№</w:t>
      </w:r>
      <w:r>
        <w:rPr>
          <w:b/>
          <w:bCs/>
        </w:rPr>
        <w:t xml:space="preserve"> ____</w:t>
      </w:r>
    </w:p>
    <w:p w:rsidR="00D12DDD" w:rsidRDefault="00D12DDD" w:rsidP="00D12DDD">
      <w:pPr>
        <w:autoSpaceDE w:val="0"/>
        <w:jc w:val="center"/>
        <w:rPr>
          <w:b/>
          <w:bCs/>
        </w:rPr>
      </w:pPr>
      <w:r>
        <w:rPr>
          <w:b/>
          <w:bCs/>
        </w:rPr>
        <w:t>на вырубку деревьев и кустарников на территории</w:t>
      </w:r>
    </w:p>
    <w:p w:rsidR="00D12DDD" w:rsidRDefault="00D12DDD" w:rsidP="00D12DDD">
      <w:pPr>
        <w:autoSpaceDE w:val="0"/>
        <w:jc w:val="center"/>
        <w:rPr>
          <w:b/>
          <w:bCs/>
        </w:rPr>
      </w:pPr>
      <w:r>
        <w:rPr>
          <w:b/>
          <w:bCs/>
        </w:rPr>
        <w:t xml:space="preserve">муниципального образования </w:t>
      </w:r>
      <w:r w:rsidR="000F751C" w:rsidRPr="000F751C">
        <w:rPr>
          <w:b/>
          <w:bCs/>
        </w:rPr>
        <w:t>Первомайский район Алтайского края</w:t>
      </w:r>
    </w:p>
    <w:p w:rsidR="00D12DDD" w:rsidRDefault="00D12DDD" w:rsidP="00D12DDD">
      <w:pPr>
        <w:autoSpaceDE w:val="0"/>
        <w:jc w:val="center"/>
        <w:rPr>
          <w:b/>
          <w:bCs/>
        </w:rPr>
      </w:pPr>
    </w:p>
    <w:p w:rsidR="00D12DDD" w:rsidRDefault="00D12DDD" w:rsidP="00D12DDD">
      <w:pPr>
        <w:autoSpaceDE w:val="0"/>
        <w:rPr>
          <w:sz w:val="28"/>
          <w:szCs w:val="28"/>
        </w:rPr>
      </w:pPr>
      <w:r>
        <w:rPr>
          <w:sz w:val="28"/>
          <w:szCs w:val="28"/>
        </w:rPr>
        <w:t xml:space="preserve">от ___ _________ 20_ г.                                                    </w:t>
      </w:r>
      <w:r w:rsidR="000F751C">
        <w:rPr>
          <w:sz w:val="28"/>
          <w:szCs w:val="28"/>
        </w:rPr>
        <w:t xml:space="preserve">     Первомайский район</w:t>
      </w:r>
      <w:r>
        <w:rPr>
          <w:sz w:val="28"/>
          <w:szCs w:val="28"/>
        </w:rPr>
        <w:t xml:space="preserve">                                                                                                 </w:t>
      </w:r>
    </w:p>
    <w:p w:rsidR="00D12DDD" w:rsidRDefault="00D12DDD" w:rsidP="00D12DDD">
      <w:pPr>
        <w:autoSpaceDE w:val="0"/>
        <w:rPr>
          <w:sz w:val="28"/>
          <w:szCs w:val="28"/>
        </w:rPr>
      </w:pPr>
    </w:p>
    <w:p w:rsidR="00D12DDD" w:rsidRDefault="00D12DDD" w:rsidP="00D12DDD">
      <w:pPr>
        <w:autoSpaceDE w:val="0"/>
        <w:jc w:val="both"/>
        <w:rPr>
          <w:sz w:val="28"/>
          <w:szCs w:val="28"/>
        </w:rPr>
      </w:pPr>
      <w:r>
        <w:rPr>
          <w:sz w:val="28"/>
          <w:szCs w:val="28"/>
        </w:rPr>
        <w:t xml:space="preserve">Выдано </w:t>
      </w:r>
      <w:r w:rsidR="000F751C">
        <w:rPr>
          <w:sz w:val="28"/>
          <w:szCs w:val="28"/>
        </w:rPr>
        <w:t>а</w:t>
      </w:r>
      <w:r>
        <w:rPr>
          <w:sz w:val="28"/>
          <w:szCs w:val="28"/>
        </w:rPr>
        <w:t xml:space="preserve">дминистрацией муниципального образования </w:t>
      </w:r>
      <w:r w:rsidR="000F751C">
        <w:rPr>
          <w:color w:val="000000"/>
          <w:sz w:val="28"/>
          <w:szCs w:val="28"/>
        </w:rPr>
        <w:t>Первомайский район Алтайского края</w:t>
      </w:r>
      <w:r>
        <w:rPr>
          <w:sz w:val="28"/>
          <w:szCs w:val="28"/>
        </w:rPr>
        <w:t>:</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___________________________________</w:t>
      </w:r>
      <w:r w:rsidR="000F751C">
        <w:rPr>
          <w:sz w:val="28"/>
          <w:szCs w:val="28"/>
        </w:rPr>
        <w:t>_______________________________</w:t>
      </w:r>
    </w:p>
    <w:p w:rsidR="00D12DDD" w:rsidRPr="000F751C" w:rsidRDefault="00D12DDD" w:rsidP="00D12DDD">
      <w:pPr>
        <w:autoSpaceDE w:val="0"/>
        <w:jc w:val="center"/>
        <w:rPr>
          <w:szCs w:val="28"/>
        </w:rPr>
      </w:pPr>
      <w:r w:rsidRPr="000F751C">
        <w:rPr>
          <w:szCs w:val="28"/>
        </w:rPr>
        <w:t>(Ф.И.О., должность)</w:t>
      </w:r>
    </w:p>
    <w:p w:rsidR="00D12DDD" w:rsidRDefault="00D12DDD" w:rsidP="00D12DDD">
      <w:pPr>
        <w:autoSpaceDE w:val="0"/>
        <w:rPr>
          <w:sz w:val="28"/>
          <w:szCs w:val="28"/>
        </w:rPr>
      </w:pPr>
      <w:r>
        <w:rPr>
          <w:sz w:val="28"/>
          <w:szCs w:val="28"/>
        </w:rPr>
        <w:t>Адрес: 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Вид работ, кем производится:</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Default="000F751C" w:rsidP="00D12DDD">
      <w:pPr>
        <w:autoSpaceDE w:val="0"/>
        <w:rPr>
          <w:sz w:val="28"/>
          <w:szCs w:val="28"/>
        </w:rPr>
      </w:pPr>
      <w:r>
        <w:rPr>
          <w:sz w:val="28"/>
          <w:szCs w:val="28"/>
        </w:rPr>
        <w:t>__</w:t>
      </w:r>
      <w:r w:rsidR="00D12DDD">
        <w:rPr>
          <w:sz w:val="28"/>
          <w:szCs w:val="28"/>
        </w:rPr>
        <w:t>________________________________________________________________</w:t>
      </w:r>
    </w:p>
    <w:p w:rsidR="00D12DDD" w:rsidRDefault="00D12DDD" w:rsidP="00D12DDD">
      <w:pPr>
        <w:autoSpaceDE w:val="0"/>
        <w:rPr>
          <w:sz w:val="28"/>
          <w:szCs w:val="28"/>
        </w:rPr>
      </w:pPr>
      <w:r>
        <w:rPr>
          <w:sz w:val="28"/>
          <w:szCs w:val="28"/>
        </w:rPr>
        <w:t>Основание для выдачи разрешения:</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Pr="000F751C" w:rsidRDefault="00D12DDD" w:rsidP="000F751C">
      <w:pPr>
        <w:autoSpaceDE w:val="0"/>
        <w:jc w:val="center"/>
        <w:rPr>
          <w:szCs w:val="28"/>
        </w:rPr>
      </w:pPr>
      <w:r w:rsidRPr="000F751C">
        <w:rPr>
          <w:szCs w:val="28"/>
        </w:rPr>
        <w:t>(заявление заинтересованного лица, Акт обследования зеленых насаждений либо, расчет размера материального ущерба, причиненного зеленым насаждениям, наличие платежного документа и др.)</w:t>
      </w:r>
    </w:p>
    <w:p w:rsidR="000F751C" w:rsidRDefault="000F751C" w:rsidP="00D12DDD">
      <w:pPr>
        <w:autoSpaceDE w:val="0"/>
        <w:rPr>
          <w:sz w:val="28"/>
          <w:szCs w:val="28"/>
        </w:rPr>
      </w:pPr>
    </w:p>
    <w:p w:rsidR="00D12DDD" w:rsidRDefault="00D12DDD" w:rsidP="00D12DDD">
      <w:pPr>
        <w:autoSpaceDE w:val="0"/>
        <w:rPr>
          <w:sz w:val="28"/>
          <w:szCs w:val="28"/>
        </w:rPr>
      </w:pPr>
      <w:r>
        <w:rPr>
          <w:sz w:val="28"/>
          <w:szCs w:val="28"/>
        </w:rPr>
        <w:t>Состав работ: 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___________________________________________</w:t>
      </w:r>
      <w:r w:rsidR="000F751C">
        <w:rPr>
          <w:sz w:val="28"/>
          <w:szCs w:val="28"/>
        </w:rPr>
        <w:t>_______________________</w:t>
      </w:r>
    </w:p>
    <w:p w:rsidR="00D12DDD" w:rsidRDefault="00D12DDD" w:rsidP="00D12DDD">
      <w:pPr>
        <w:pBdr>
          <w:bottom w:val="single" w:sz="8" w:space="2" w:color="000000"/>
        </w:pBdr>
        <w:autoSpaceDE w:val="0"/>
        <w:rPr>
          <w:sz w:val="28"/>
          <w:szCs w:val="28"/>
        </w:rPr>
      </w:pPr>
    </w:p>
    <w:p w:rsidR="00D12DDD" w:rsidRDefault="00D12DDD" w:rsidP="00D12DDD">
      <w:pPr>
        <w:autoSpaceDE w:val="0"/>
        <w:rPr>
          <w:sz w:val="28"/>
          <w:szCs w:val="28"/>
        </w:rPr>
      </w:pPr>
    </w:p>
    <w:p w:rsidR="000F751C" w:rsidRDefault="000F751C" w:rsidP="00D12DDD">
      <w:pPr>
        <w:autoSpaceDE w:val="0"/>
        <w:rPr>
          <w:sz w:val="28"/>
          <w:szCs w:val="28"/>
        </w:rPr>
      </w:pPr>
    </w:p>
    <w:p w:rsidR="000F751C" w:rsidRDefault="000F751C" w:rsidP="00D12DDD">
      <w:pPr>
        <w:autoSpaceDE w:val="0"/>
        <w:rPr>
          <w:sz w:val="28"/>
          <w:szCs w:val="28"/>
        </w:rPr>
      </w:pPr>
    </w:p>
    <w:p w:rsidR="000F751C" w:rsidRDefault="000F751C" w:rsidP="00D12DDD">
      <w:pPr>
        <w:autoSpaceDE w:val="0"/>
        <w:rPr>
          <w:sz w:val="28"/>
          <w:szCs w:val="28"/>
        </w:rPr>
      </w:pPr>
    </w:p>
    <w:p w:rsidR="00D12DDD" w:rsidRDefault="000F751C" w:rsidP="00D12DDD">
      <w:pPr>
        <w:autoSpaceDE w:val="0"/>
        <w:rPr>
          <w:sz w:val="28"/>
          <w:szCs w:val="28"/>
        </w:rPr>
      </w:pPr>
      <w:r>
        <w:rPr>
          <w:sz w:val="28"/>
          <w:szCs w:val="28"/>
        </w:rPr>
        <w:t>Глава района                                                                                          А.Е. Иванов</w:t>
      </w:r>
    </w:p>
    <w:p w:rsidR="00D12DDD" w:rsidRDefault="00D12DDD" w:rsidP="00D12DDD">
      <w:pPr>
        <w:autoSpaceDE w:val="0"/>
        <w:rPr>
          <w:b/>
          <w:bCs/>
          <w:sz w:val="28"/>
          <w:szCs w:val="28"/>
        </w:rPr>
      </w:pPr>
    </w:p>
    <w:p w:rsidR="000F751C" w:rsidRDefault="000F751C" w:rsidP="00D12DDD">
      <w:pPr>
        <w:autoSpaceDE w:val="0"/>
        <w:rPr>
          <w:b/>
          <w:bCs/>
          <w:sz w:val="28"/>
          <w:szCs w:val="28"/>
        </w:rPr>
      </w:pPr>
    </w:p>
    <w:p w:rsidR="000F751C" w:rsidRDefault="000F751C">
      <w:pPr>
        <w:rPr>
          <w:b/>
          <w:bCs/>
          <w:sz w:val="28"/>
          <w:szCs w:val="28"/>
        </w:rPr>
      </w:pPr>
      <w:r>
        <w:rPr>
          <w:b/>
          <w:bCs/>
          <w:sz w:val="28"/>
          <w:szCs w:val="28"/>
        </w:rPr>
        <w:br w:type="page"/>
      </w:r>
    </w:p>
    <w:p w:rsidR="00D12DDD" w:rsidRPr="000F751C" w:rsidRDefault="00D12DDD" w:rsidP="000F751C">
      <w:pPr>
        <w:autoSpaceDE w:val="0"/>
        <w:ind w:left="4678"/>
        <w:jc w:val="both"/>
        <w:rPr>
          <w:sz w:val="24"/>
        </w:rPr>
      </w:pPr>
      <w:r w:rsidRPr="000F751C">
        <w:rPr>
          <w:sz w:val="24"/>
        </w:rPr>
        <w:lastRenderedPageBreak/>
        <w:t>Приложение № 3</w:t>
      </w:r>
    </w:p>
    <w:p w:rsidR="00D12DDD" w:rsidRPr="000F751C" w:rsidRDefault="00D12DDD" w:rsidP="000F751C">
      <w:pPr>
        <w:autoSpaceDE w:val="0"/>
        <w:ind w:left="4678"/>
        <w:jc w:val="both"/>
        <w:rPr>
          <w:sz w:val="24"/>
        </w:rPr>
      </w:pPr>
      <w:r w:rsidRPr="000F751C">
        <w:rPr>
          <w:sz w:val="24"/>
        </w:rPr>
        <w:t>к Порядку  вырубки деревьев и кустарников</w:t>
      </w:r>
    </w:p>
    <w:p w:rsidR="00D12DDD" w:rsidRPr="000F751C" w:rsidRDefault="00D12DDD" w:rsidP="000F751C">
      <w:pPr>
        <w:autoSpaceDE w:val="0"/>
        <w:ind w:left="4678"/>
        <w:jc w:val="both"/>
        <w:rPr>
          <w:sz w:val="24"/>
        </w:rPr>
      </w:pPr>
      <w:r w:rsidRPr="000F751C">
        <w:rPr>
          <w:sz w:val="24"/>
        </w:rPr>
        <w:t>на территории муниципального образования</w:t>
      </w:r>
    </w:p>
    <w:p w:rsidR="00D12DDD" w:rsidRDefault="000F751C" w:rsidP="000F751C">
      <w:pPr>
        <w:autoSpaceDE w:val="0"/>
        <w:ind w:left="4678"/>
        <w:jc w:val="both"/>
        <w:rPr>
          <w:b/>
          <w:bCs/>
          <w:sz w:val="28"/>
          <w:szCs w:val="28"/>
        </w:rPr>
      </w:pPr>
      <w:r w:rsidRPr="000F751C">
        <w:rPr>
          <w:sz w:val="24"/>
        </w:rPr>
        <w:t>Первомайский район Алтайского края</w:t>
      </w:r>
      <w:r w:rsidR="00D12DDD" w:rsidRPr="000F751C">
        <w:rPr>
          <w:sz w:val="24"/>
        </w:rPr>
        <w:t xml:space="preserve">                                                                                   </w:t>
      </w:r>
    </w:p>
    <w:p w:rsidR="00D12DDD" w:rsidRDefault="00D12DDD" w:rsidP="00D12DDD">
      <w:pPr>
        <w:autoSpaceDE w:val="0"/>
        <w:rPr>
          <w:b/>
          <w:bCs/>
          <w:sz w:val="28"/>
          <w:szCs w:val="28"/>
        </w:rPr>
      </w:pPr>
    </w:p>
    <w:p w:rsidR="00D12DDD" w:rsidRDefault="00D12DDD" w:rsidP="00D12DDD">
      <w:pPr>
        <w:autoSpaceDE w:val="0"/>
        <w:rPr>
          <w:b/>
          <w:bCs/>
          <w:sz w:val="28"/>
          <w:szCs w:val="28"/>
        </w:rPr>
      </w:pPr>
    </w:p>
    <w:p w:rsidR="00D12DDD" w:rsidRDefault="00D12DDD" w:rsidP="00D12DDD">
      <w:pPr>
        <w:autoSpaceDE w:val="0"/>
        <w:rPr>
          <w:b/>
          <w:bCs/>
          <w:sz w:val="28"/>
          <w:szCs w:val="28"/>
        </w:rPr>
      </w:pPr>
    </w:p>
    <w:p w:rsidR="00D12DDD" w:rsidRPr="000F751C" w:rsidRDefault="00D12DDD" w:rsidP="00D12DDD">
      <w:pPr>
        <w:autoSpaceDE w:val="0"/>
        <w:jc w:val="center"/>
        <w:rPr>
          <w:sz w:val="28"/>
          <w:szCs w:val="28"/>
        </w:rPr>
      </w:pPr>
      <w:r w:rsidRPr="000F751C">
        <w:rPr>
          <w:b/>
          <w:bCs/>
          <w:iCs/>
          <w:sz w:val="28"/>
          <w:szCs w:val="28"/>
        </w:rPr>
        <w:t>А К Т</w:t>
      </w:r>
    </w:p>
    <w:p w:rsidR="00D12DDD" w:rsidRPr="000F751C" w:rsidRDefault="00D12DDD" w:rsidP="00D12DDD">
      <w:pPr>
        <w:autoSpaceDE w:val="0"/>
        <w:jc w:val="center"/>
        <w:rPr>
          <w:b/>
          <w:sz w:val="28"/>
          <w:szCs w:val="28"/>
        </w:rPr>
      </w:pPr>
      <w:r w:rsidRPr="000F751C">
        <w:rPr>
          <w:b/>
          <w:sz w:val="28"/>
          <w:szCs w:val="28"/>
        </w:rPr>
        <w:t>обследования зеленых насаждений</w:t>
      </w:r>
    </w:p>
    <w:p w:rsidR="000F751C" w:rsidRDefault="000F751C" w:rsidP="00D12DDD">
      <w:pPr>
        <w:autoSpaceDE w:val="0"/>
        <w:rPr>
          <w:sz w:val="28"/>
          <w:szCs w:val="28"/>
        </w:rPr>
      </w:pPr>
    </w:p>
    <w:p w:rsidR="00D12DDD" w:rsidRDefault="000F751C" w:rsidP="00D12DDD">
      <w:pPr>
        <w:autoSpaceDE w:val="0"/>
        <w:rPr>
          <w:sz w:val="28"/>
          <w:szCs w:val="28"/>
        </w:rPr>
      </w:pPr>
      <w:r>
        <w:rPr>
          <w:sz w:val="28"/>
          <w:szCs w:val="28"/>
        </w:rPr>
        <w:t>Первомайский район</w:t>
      </w:r>
      <w:r w:rsidR="00D12DDD">
        <w:rPr>
          <w:sz w:val="28"/>
          <w:szCs w:val="28"/>
        </w:rPr>
        <w:t xml:space="preserve">                                  </w:t>
      </w:r>
      <w:r>
        <w:rPr>
          <w:sz w:val="28"/>
          <w:szCs w:val="28"/>
        </w:rPr>
        <w:t xml:space="preserve">            </w:t>
      </w:r>
      <w:r w:rsidR="00D12DDD">
        <w:rPr>
          <w:sz w:val="28"/>
          <w:szCs w:val="28"/>
        </w:rPr>
        <w:t xml:space="preserve">   «__» ___________ 20__ г.</w:t>
      </w:r>
    </w:p>
    <w:p w:rsidR="00D12DDD" w:rsidRDefault="00D12DDD" w:rsidP="00D12DDD">
      <w:pPr>
        <w:autoSpaceDE w:val="0"/>
        <w:rPr>
          <w:sz w:val="28"/>
          <w:szCs w:val="28"/>
        </w:rPr>
      </w:pPr>
    </w:p>
    <w:p w:rsidR="00D12DDD" w:rsidRDefault="00D12DDD" w:rsidP="00D12DDD">
      <w:pPr>
        <w:autoSpaceDE w:val="0"/>
        <w:rPr>
          <w:sz w:val="28"/>
          <w:szCs w:val="28"/>
        </w:rPr>
      </w:pPr>
      <w:r>
        <w:rPr>
          <w:sz w:val="28"/>
          <w:szCs w:val="28"/>
        </w:rPr>
        <w:t>Комиссия в составе:</w:t>
      </w:r>
    </w:p>
    <w:p w:rsidR="00D12DDD" w:rsidRDefault="00D12DDD" w:rsidP="00D12DDD">
      <w:pPr>
        <w:autoSpaceDE w:val="0"/>
        <w:rPr>
          <w:sz w:val="28"/>
          <w:szCs w:val="28"/>
        </w:rPr>
      </w:pPr>
      <w:r>
        <w:rPr>
          <w:sz w:val="28"/>
          <w:szCs w:val="28"/>
        </w:rPr>
        <w:t>председателя - ___________________________________</w:t>
      </w:r>
      <w:r w:rsidR="000F751C">
        <w:rPr>
          <w:sz w:val="28"/>
          <w:szCs w:val="28"/>
        </w:rPr>
        <w:t>_______________________________</w:t>
      </w:r>
      <w:r>
        <w:rPr>
          <w:sz w:val="28"/>
          <w:szCs w:val="28"/>
        </w:rPr>
        <w:t>,</w:t>
      </w:r>
    </w:p>
    <w:p w:rsidR="00D12DDD" w:rsidRPr="000F751C" w:rsidRDefault="00D12DDD" w:rsidP="00D12DDD">
      <w:pPr>
        <w:autoSpaceDE w:val="0"/>
        <w:jc w:val="center"/>
        <w:rPr>
          <w:szCs w:val="28"/>
        </w:rPr>
      </w:pPr>
      <w:r w:rsidRPr="000F751C">
        <w:rPr>
          <w:szCs w:val="28"/>
        </w:rPr>
        <w:t>(ФИО и должность специалиста)</w:t>
      </w:r>
    </w:p>
    <w:p w:rsidR="00D12DDD" w:rsidRDefault="00D12DDD" w:rsidP="00D12DDD">
      <w:pPr>
        <w:autoSpaceDE w:val="0"/>
        <w:rPr>
          <w:sz w:val="28"/>
          <w:szCs w:val="28"/>
        </w:rPr>
      </w:pPr>
      <w:r>
        <w:rPr>
          <w:sz w:val="28"/>
          <w:szCs w:val="28"/>
        </w:rPr>
        <w:t>__________________________________________________________________</w:t>
      </w:r>
    </w:p>
    <w:p w:rsidR="00D12DDD" w:rsidRDefault="00D12DDD" w:rsidP="00D12DDD">
      <w:pPr>
        <w:autoSpaceDE w:val="0"/>
        <w:rPr>
          <w:sz w:val="28"/>
          <w:szCs w:val="28"/>
        </w:rPr>
      </w:pPr>
      <w:r>
        <w:rPr>
          <w:sz w:val="28"/>
          <w:szCs w:val="28"/>
        </w:rPr>
        <w:t>членов комиссии:__________________________________________________________</w:t>
      </w:r>
    </w:p>
    <w:p w:rsidR="00D12DDD" w:rsidRPr="000F751C" w:rsidRDefault="00D12DDD" w:rsidP="00D12DDD">
      <w:pPr>
        <w:autoSpaceDE w:val="0"/>
        <w:jc w:val="center"/>
        <w:rPr>
          <w:szCs w:val="28"/>
        </w:rPr>
      </w:pPr>
      <w:r w:rsidRPr="000F751C">
        <w:rPr>
          <w:szCs w:val="28"/>
        </w:rPr>
        <w:t>(ФИО, должность специалистов)</w:t>
      </w:r>
    </w:p>
    <w:p w:rsidR="00D12DDD" w:rsidRDefault="00D12DDD" w:rsidP="00D12DDD">
      <w:pPr>
        <w:autoSpaceDE w:val="0"/>
        <w:rPr>
          <w:sz w:val="28"/>
          <w:szCs w:val="28"/>
        </w:rPr>
      </w:pPr>
      <w:r>
        <w:rPr>
          <w:sz w:val="28"/>
          <w:szCs w:val="28"/>
        </w:rPr>
        <w:t>____________________________________</w:t>
      </w:r>
      <w:r w:rsidR="000F751C">
        <w:rPr>
          <w:sz w:val="28"/>
          <w:szCs w:val="28"/>
        </w:rPr>
        <w:t>______________________________</w:t>
      </w:r>
    </w:p>
    <w:p w:rsidR="00D12DDD" w:rsidRDefault="00D12DDD" w:rsidP="00D12DDD">
      <w:pPr>
        <w:autoSpaceDE w:val="0"/>
        <w:rPr>
          <w:sz w:val="28"/>
          <w:szCs w:val="28"/>
        </w:rPr>
      </w:pPr>
      <w:r>
        <w:rPr>
          <w:sz w:val="28"/>
          <w:szCs w:val="28"/>
        </w:rPr>
        <w:t>_________________________________________</w:t>
      </w:r>
      <w:r w:rsidR="000F751C">
        <w:rPr>
          <w:sz w:val="28"/>
          <w:szCs w:val="28"/>
        </w:rPr>
        <w:t>_________________________</w:t>
      </w:r>
    </w:p>
    <w:p w:rsidR="00D12DDD" w:rsidRDefault="00D12DDD" w:rsidP="00D12DDD">
      <w:pPr>
        <w:autoSpaceDE w:val="0"/>
        <w:rPr>
          <w:sz w:val="28"/>
          <w:szCs w:val="28"/>
        </w:rPr>
      </w:pPr>
      <w:r>
        <w:rPr>
          <w:sz w:val="28"/>
          <w:szCs w:val="28"/>
        </w:rPr>
        <w:t>На основании: _____________________________________________________</w:t>
      </w:r>
    </w:p>
    <w:p w:rsidR="00D12DDD" w:rsidRPr="000F751C" w:rsidRDefault="00D12DDD" w:rsidP="00D12DDD">
      <w:pPr>
        <w:autoSpaceDE w:val="0"/>
        <w:jc w:val="center"/>
        <w:rPr>
          <w:szCs w:val="28"/>
        </w:rPr>
      </w:pPr>
      <w:r w:rsidRPr="000F751C">
        <w:rPr>
          <w:szCs w:val="28"/>
        </w:rPr>
        <w:t>(указать основание)</w:t>
      </w:r>
    </w:p>
    <w:p w:rsidR="00D12DDD" w:rsidRDefault="00D12DDD" w:rsidP="00D12DDD">
      <w:pPr>
        <w:autoSpaceDE w:val="0"/>
        <w:rPr>
          <w:i/>
          <w:iCs/>
          <w:sz w:val="28"/>
          <w:szCs w:val="28"/>
        </w:rPr>
      </w:pPr>
      <w:r>
        <w:rPr>
          <w:sz w:val="28"/>
          <w:szCs w:val="28"/>
        </w:rPr>
        <w:t>произвела обследование зеленых насаждений, произрастающих на земельном участке, расположенном по адресу:</w:t>
      </w:r>
    </w:p>
    <w:p w:rsidR="00D12DDD" w:rsidRDefault="00D12DDD" w:rsidP="00D12DDD">
      <w:pPr>
        <w:autoSpaceDE w:val="0"/>
        <w:rPr>
          <w:sz w:val="28"/>
          <w:szCs w:val="28"/>
        </w:rPr>
      </w:pPr>
      <w:r>
        <w:rPr>
          <w:i/>
          <w:iCs/>
          <w:sz w:val="28"/>
          <w:szCs w:val="28"/>
        </w:rPr>
        <w:t>__________________________________________________________________</w:t>
      </w:r>
    </w:p>
    <w:p w:rsidR="00D12DDD" w:rsidRDefault="00D12DDD" w:rsidP="00D12DDD">
      <w:pPr>
        <w:autoSpaceDE w:val="0"/>
        <w:rPr>
          <w:sz w:val="28"/>
          <w:szCs w:val="28"/>
        </w:rPr>
      </w:pPr>
      <w:r>
        <w:rPr>
          <w:sz w:val="28"/>
          <w:szCs w:val="28"/>
        </w:rPr>
        <w:t>В результате обследования установлено: _______________________________</w:t>
      </w:r>
    </w:p>
    <w:p w:rsidR="00D12DDD" w:rsidRDefault="00D12DDD" w:rsidP="00D12DDD">
      <w:pPr>
        <w:autoSpaceDE w:val="0"/>
        <w:rPr>
          <w:sz w:val="28"/>
          <w:szCs w:val="28"/>
        </w:rPr>
      </w:pPr>
      <w:r>
        <w:rPr>
          <w:sz w:val="28"/>
          <w:szCs w:val="28"/>
        </w:rPr>
        <w:t>__________________________________________________________________</w:t>
      </w:r>
    </w:p>
    <w:p w:rsidR="00D12DDD" w:rsidRDefault="00D12DDD" w:rsidP="00D12DDD">
      <w:pPr>
        <w:autoSpaceDE w:val="0"/>
        <w:rPr>
          <w:b/>
          <w:bCs/>
          <w:i/>
          <w:iCs/>
          <w:sz w:val="28"/>
          <w:szCs w:val="28"/>
        </w:rPr>
      </w:pPr>
      <w:r>
        <w:rPr>
          <w:sz w:val="28"/>
          <w:szCs w:val="28"/>
        </w:rPr>
        <w:t>Обследуемые зеленые насаждения:</w:t>
      </w:r>
    </w:p>
    <w:p w:rsidR="00D12DDD" w:rsidRDefault="00D12DDD" w:rsidP="00D12DDD">
      <w:pPr>
        <w:autoSpaceDE w:val="0"/>
        <w:rPr>
          <w:sz w:val="28"/>
          <w:szCs w:val="28"/>
        </w:rPr>
      </w:pPr>
      <w:r>
        <w:rPr>
          <w:b/>
          <w:bCs/>
          <w:i/>
          <w:iCs/>
          <w:sz w:val="28"/>
          <w:szCs w:val="28"/>
        </w:rPr>
        <w:t>Порода Диаметр Количество Состояние</w:t>
      </w:r>
    </w:p>
    <w:p w:rsidR="00D12DDD" w:rsidRDefault="00D12DDD" w:rsidP="00D12DDD">
      <w:pPr>
        <w:autoSpaceDE w:val="0"/>
        <w:jc w:val="both"/>
        <w:rPr>
          <w:sz w:val="28"/>
          <w:szCs w:val="28"/>
        </w:rPr>
      </w:pPr>
      <w:r>
        <w:rPr>
          <w:sz w:val="28"/>
          <w:szCs w:val="28"/>
        </w:rPr>
        <w:t xml:space="preserve">     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D12DDD" w:rsidRDefault="00D12DDD" w:rsidP="00D12DDD">
      <w:pPr>
        <w:autoSpaceDE w:val="0"/>
        <w:jc w:val="both"/>
        <w:rPr>
          <w:sz w:val="28"/>
          <w:szCs w:val="28"/>
        </w:rPr>
      </w:pPr>
      <w:r>
        <w:rPr>
          <w:sz w:val="28"/>
          <w:szCs w:val="28"/>
        </w:rPr>
        <w:t xml:space="preserve">      Я предупрежден(а), что в случае осуществления работ по сносу зеленых насаждений в отсутствие разрешительных</w:t>
      </w:r>
      <w:r w:rsidR="000F751C">
        <w:rPr>
          <w:sz w:val="28"/>
          <w:szCs w:val="28"/>
        </w:rPr>
        <w:t xml:space="preserve"> документов , ______________</w:t>
      </w:r>
      <w:r>
        <w:rPr>
          <w:sz w:val="28"/>
          <w:szCs w:val="28"/>
        </w:rPr>
        <w:t>____</w:t>
      </w:r>
      <w:r w:rsidR="000F751C">
        <w:rPr>
          <w:sz w:val="28"/>
          <w:szCs w:val="28"/>
        </w:rPr>
        <w:t xml:space="preserve"> </w:t>
      </w:r>
    </w:p>
    <w:p w:rsidR="000F751C" w:rsidRDefault="00D12DDD" w:rsidP="000F751C">
      <w:pPr>
        <w:autoSpaceDE w:val="0"/>
        <w:jc w:val="both"/>
        <w:rPr>
          <w:sz w:val="28"/>
          <w:szCs w:val="28"/>
        </w:rPr>
      </w:pPr>
      <w:r w:rsidRPr="000F751C">
        <w:rPr>
          <w:szCs w:val="28"/>
        </w:rPr>
        <w:t>____________________________________________________________________</w:t>
      </w:r>
      <w:r w:rsidR="000F751C">
        <w:rPr>
          <w:szCs w:val="28"/>
        </w:rPr>
        <w:t>_________________________</w:t>
      </w:r>
      <w:r w:rsidRPr="000F751C">
        <w:rPr>
          <w:szCs w:val="28"/>
        </w:rPr>
        <w:t xml:space="preserve"> (наименование организации,</w:t>
      </w:r>
      <w:r w:rsidR="000F751C">
        <w:rPr>
          <w:szCs w:val="28"/>
        </w:rPr>
        <w:t xml:space="preserve"> </w:t>
      </w:r>
      <w:r w:rsidRPr="000F751C">
        <w:rPr>
          <w:szCs w:val="28"/>
        </w:rPr>
        <w:t>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w:t>
      </w:r>
      <w:r>
        <w:rPr>
          <w:sz w:val="28"/>
          <w:szCs w:val="28"/>
        </w:rPr>
        <w:t xml:space="preserve"> </w:t>
      </w:r>
    </w:p>
    <w:p w:rsidR="000F751C" w:rsidRDefault="000F751C" w:rsidP="000F751C">
      <w:pPr>
        <w:autoSpaceDE w:val="0"/>
        <w:jc w:val="both"/>
        <w:rPr>
          <w:sz w:val="28"/>
          <w:szCs w:val="28"/>
        </w:rPr>
      </w:pPr>
    </w:p>
    <w:p w:rsidR="00D12DDD" w:rsidRDefault="00D12DDD" w:rsidP="000F751C">
      <w:pPr>
        <w:autoSpaceDE w:val="0"/>
        <w:jc w:val="both"/>
        <w:rPr>
          <w:sz w:val="28"/>
          <w:szCs w:val="28"/>
        </w:rPr>
      </w:pPr>
      <w:r>
        <w:rPr>
          <w:sz w:val="28"/>
          <w:szCs w:val="28"/>
        </w:rPr>
        <w:t>буд</w:t>
      </w:r>
      <w:r w:rsidR="000F751C">
        <w:rPr>
          <w:sz w:val="28"/>
          <w:szCs w:val="28"/>
        </w:rPr>
        <w:t>у</w:t>
      </w:r>
      <w:r>
        <w:rPr>
          <w:sz w:val="28"/>
          <w:szCs w:val="28"/>
        </w:rPr>
        <w:t xml:space="preserve"> привлечен</w:t>
      </w:r>
      <w:r w:rsidR="000F751C">
        <w:rPr>
          <w:sz w:val="28"/>
          <w:szCs w:val="28"/>
        </w:rPr>
        <w:t xml:space="preserve"> (</w:t>
      </w:r>
      <w:r>
        <w:rPr>
          <w:sz w:val="28"/>
          <w:szCs w:val="28"/>
        </w:rPr>
        <w:t>а</w:t>
      </w:r>
      <w:r w:rsidR="000F751C">
        <w:rPr>
          <w:sz w:val="28"/>
          <w:szCs w:val="28"/>
        </w:rPr>
        <w:t xml:space="preserve">) </w:t>
      </w:r>
      <w:r>
        <w:rPr>
          <w:sz w:val="28"/>
          <w:szCs w:val="28"/>
        </w:rPr>
        <w:t>к административной ответственности в порядке, установленном действующим законодательством Российской Федерации, с взысканием ущерба, причиненного уничтожением, незаконной рубкой зеленых насаждений</w:t>
      </w:r>
      <w:r w:rsidR="000F751C">
        <w:rPr>
          <w:sz w:val="28"/>
          <w:szCs w:val="28"/>
        </w:rPr>
        <w:t>.</w:t>
      </w:r>
    </w:p>
    <w:p w:rsidR="00D12DDD" w:rsidRDefault="00D12DDD" w:rsidP="00D12DDD">
      <w:pPr>
        <w:autoSpaceDE w:val="0"/>
        <w:rPr>
          <w:sz w:val="28"/>
          <w:szCs w:val="28"/>
        </w:rPr>
      </w:pPr>
      <w:r>
        <w:rPr>
          <w:sz w:val="28"/>
          <w:szCs w:val="28"/>
        </w:rPr>
        <w:t>С актом ознакомлен (а): __________________________________________________________________</w:t>
      </w:r>
    </w:p>
    <w:p w:rsidR="00D12DDD" w:rsidRPr="000F751C" w:rsidRDefault="00D12DDD" w:rsidP="00D12DDD">
      <w:pPr>
        <w:autoSpaceDE w:val="0"/>
        <w:jc w:val="center"/>
        <w:rPr>
          <w:szCs w:val="28"/>
        </w:rPr>
      </w:pPr>
      <w:r w:rsidRPr="000F751C">
        <w:rPr>
          <w:szCs w:val="28"/>
        </w:rPr>
        <w:t>(подпись представителя заявителя)</w:t>
      </w:r>
    </w:p>
    <w:p w:rsidR="00D12DDD" w:rsidRDefault="00D12DDD" w:rsidP="00D12DDD">
      <w:pPr>
        <w:autoSpaceDE w:val="0"/>
        <w:rPr>
          <w:sz w:val="28"/>
          <w:szCs w:val="28"/>
        </w:rPr>
      </w:pPr>
      <w:r>
        <w:rPr>
          <w:sz w:val="28"/>
          <w:szCs w:val="28"/>
        </w:rPr>
        <w:lastRenderedPageBreak/>
        <w:t>Подписи:</w:t>
      </w:r>
    </w:p>
    <w:p w:rsidR="00D12DDD" w:rsidRDefault="00D12DDD" w:rsidP="00D12DDD">
      <w:pPr>
        <w:autoSpaceDE w:val="0"/>
        <w:rPr>
          <w:sz w:val="28"/>
          <w:szCs w:val="28"/>
        </w:rPr>
      </w:pPr>
    </w:p>
    <w:p w:rsidR="00D12DDD" w:rsidRDefault="00D12DDD" w:rsidP="00D12DDD">
      <w:pPr>
        <w:autoSpaceDE w:val="0"/>
        <w:rPr>
          <w:sz w:val="28"/>
          <w:szCs w:val="28"/>
        </w:rPr>
      </w:pPr>
      <w:r>
        <w:rPr>
          <w:sz w:val="28"/>
          <w:szCs w:val="28"/>
        </w:rPr>
        <w:t>Председатель комиссии: ______________ (_____________________________)</w:t>
      </w:r>
    </w:p>
    <w:p w:rsidR="00D12DDD" w:rsidRPr="000F751C" w:rsidRDefault="00D12DDD" w:rsidP="00D12DDD">
      <w:pPr>
        <w:autoSpaceDE w:val="0"/>
        <w:rPr>
          <w:szCs w:val="28"/>
        </w:rPr>
      </w:pPr>
      <w:r w:rsidRPr="000F751C">
        <w:rPr>
          <w:szCs w:val="28"/>
        </w:rPr>
        <w:t xml:space="preserve">                                                   </w:t>
      </w:r>
      <w:r w:rsidR="000F751C">
        <w:rPr>
          <w:szCs w:val="28"/>
        </w:rPr>
        <w:t xml:space="preserve">                           </w:t>
      </w:r>
      <w:r w:rsidRPr="000F751C">
        <w:rPr>
          <w:szCs w:val="28"/>
        </w:rPr>
        <w:t>подпись                  расшифровка подписи</w:t>
      </w:r>
    </w:p>
    <w:p w:rsidR="00D12DDD" w:rsidRDefault="00D12DDD" w:rsidP="00D12DDD">
      <w:pPr>
        <w:autoSpaceDE w:val="0"/>
        <w:rPr>
          <w:sz w:val="28"/>
          <w:szCs w:val="28"/>
        </w:rPr>
      </w:pPr>
      <w:r>
        <w:rPr>
          <w:sz w:val="28"/>
          <w:szCs w:val="28"/>
        </w:rPr>
        <w:t xml:space="preserve">Члены комиссии: </w:t>
      </w:r>
    </w:p>
    <w:p w:rsidR="00D12DDD" w:rsidRDefault="00D12DDD" w:rsidP="00D12DDD">
      <w:pPr>
        <w:autoSpaceDE w:val="0"/>
        <w:rPr>
          <w:sz w:val="28"/>
          <w:szCs w:val="28"/>
        </w:rPr>
      </w:pPr>
      <w:r>
        <w:rPr>
          <w:sz w:val="28"/>
          <w:szCs w:val="28"/>
        </w:rPr>
        <w:t>1. _____________________ (___________________________________)</w:t>
      </w:r>
    </w:p>
    <w:p w:rsidR="00D12DDD" w:rsidRPr="000F751C" w:rsidRDefault="00D12DDD" w:rsidP="00D12DDD">
      <w:pPr>
        <w:autoSpaceDE w:val="0"/>
        <w:rPr>
          <w:szCs w:val="28"/>
        </w:rPr>
      </w:pPr>
      <w:r w:rsidRPr="000F751C">
        <w:rPr>
          <w:szCs w:val="28"/>
        </w:rPr>
        <w:t xml:space="preserve">               </w:t>
      </w:r>
      <w:r w:rsidR="000F751C">
        <w:rPr>
          <w:szCs w:val="28"/>
        </w:rPr>
        <w:t xml:space="preserve">                   </w:t>
      </w:r>
      <w:r w:rsidRPr="000F751C">
        <w:rPr>
          <w:szCs w:val="28"/>
        </w:rPr>
        <w:t xml:space="preserve">    подпись                                расшифровка подписи</w:t>
      </w:r>
    </w:p>
    <w:p w:rsidR="00D12DDD" w:rsidRDefault="00D12DDD" w:rsidP="00D12DDD">
      <w:pPr>
        <w:autoSpaceDE w:val="0"/>
        <w:rPr>
          <w:sz w:val="28"/>
          <w:szCs w:val="28"/>
        </w:rPr>
      </w:pPr>
      <w:r>
        <w:rPr>
          <w:sz w:val="28"/>
          <w:szCs w:val="28"/>
        </w:rPr>
        <w:t>2. ______________________ (___________________________________)</w:t>
      </w:r>
    </w:p>
    <w:p w:rsidR="00D12DDD" w:rsidRPr="000F751C" w:rsidRDefault="00D12DDD" w:rsidP="00D12DDD">
      <w:pPr>
        <w:autoSpaceDE w:val="0"/>
        <w:rPr>
          <w:szCs w:val="28"/>
        </w:rPr>
      </w:pPr>
      <w:r w:rsidRPr="000F751C">
        <w:rPr>
          <w:szCs w:val="28"/>
        </w:rPr>
        <w:t xml:space="preserve">                  </w:t>
      </w:r>
      <w:r w:rsidR="000F751C">
        <w:rPr>
          <w:szCs w:val="28"/>
        </w:rPr>
        <w:t xml:space="preserve">                   </w:t>
      </w:r>
      <w:r w:rsidRPr="000F751C">
        <w:rPr>
          <w:szCs w:val="28"/>
        </w:rPr>
        <w:t xml:space="preserve"> подпись                                расшифровка подписи</w:t>
      </w:r>
    </w:p>
    <w:p w:rsidR="00D12DDD" w:rsidRDefault="00D12DDD" w:rsidP="00D12DDD">
      <w:pPr>
        <w:autoSpaceDE w:val="0"/>
        <w:rPr>
          <w:sz w:val="28"/>
          <w:szCs w:val="28"/>
        </w:rPr>
      </w:pPr>
      <w:r>
        <w:rPr>
          <w:sz w:val="28"/>
          <w:szCs w:val="28"/>
        </w:rPr>
        <w:t>3. ______________________ (___________________________________)</w:t>
      </w:r>
    </w:p>
    <w:p w:rsidR="00D12DDD" w:rsidRPr="000F751C" w:rsidRDefault="00D12DDD" w:rsidP="00D12DDD">
      <w:pPr>
        <w:autoSpaceDE w:val="0"/>
        <w:rPr>
          <w:b/>
          <w:bCs/>
          <w:szCs w:val="28"/>
        </w:rPr>
      </w:pPr>
      <w:r w:rsidRPr="000F751C">
        <w:rPr>
          <w:szCs w:val="28"/>
        </w:rPr>
        <w:t xml:space="preserve">               </w:t>
      </w:r>
      <w:r w:rsidR="000F751C">
        <w:rPr>
          <w:szCs w:val="28"/>
        </w:rPr>
        <w:t xml:space="preserve">                   </w:t>
      </w:r>
      <w:r w:rsidRPr="000F751C">
        <w:rPr>
          <w:szCs w:val="28"/>
        </w:rPr>
        <w:t xml:space="preserve">    подпись                                расшифровка подписи</w:t>
      </w:r>
    </w:p>
    <w:p w:rsidR="00D12DDD" w:rsidRDefault="00D12DDD" w:rsidP="00D12DDD">
      <w:pPr>
        <w:autoSpaceDE w:val="0"/>
        <w:rPr>
          <w:b/>
          <w:bCs/>
          <w:sz w:val="28"/>
          <w:szCs w:val="28"/>
        </w:rPr>
      </w:pPr>
    </w:p>
    <w:p w:rsidR="00D12DDD" w:rsidRDefault="00D12DDD" w:rsidP="00D12DDD">
      <w:pPr>
        <w:autoSpaceDE w:val="0"/>
        <w:rPr>
          <w:b/>
          <w:bCs/>
          <w:sz w:val="28"/>
          <w:szCs w:val="28"/>
        </w:rPr>
      </w:pPr>
    </w:p>
    <w:p w:rsidR="000F751C" w:rsidRDefault="000F751C">
      <w:pPr>
        <w:rPr>
          <w:b/>
          <w:bCs/>
          <w:sz w:val="28"/>
          <w:szCs w:val="28"/>
        </w:rPr>
      </w:pPr>
      <w:r>
        <w:rPr>
          <w:b/>
          <w:bCs/>
          <w:sz w:val="28"/>
          <w:szCs w:val="28"/>
        </w:rPr>
        <w:br w:type="page"/>
      </w:r>
    </w:p>
    <w:p w:rsidR="00D12DDD" w:rsidRPr="000F751C" w:rsidRDefault="00D12DDD" w:rsidP="000F751C">
      <w:pPr>
        <w:autoSpaceDE w:val="0"/>
        <w:ind w:left="4678"/>
        <w:jc w:val="both"/>
        <w:rPr>
          <w:sz w:val="24"/>
        </w:rPr>
      </w:pPr>
      <w:r w:rsidRPr="000F751C">
        <w:rPr>
          <w:sz w:val="24"/>
        </w:rPr>
        <w:lastRenderedPageBreak/>
        <w:t>Приложение № 4</w:t>
      </w:r>
    </w:p>
    <w:p w:rsidR="00D12DDD" w:rsidRPr="000F751C" w:rsidRDefault="00D12DDD" w:rsidP="000F751C">
      <w:pPr>
        <w:autoSpaceDE w:val="0"/>
        <w:ind w:left="4678"/>
        <w:jc w:val="both"/>
        <w:rPr>
          <w:sz w:val="24"/>
        </w:rPr>
      </w:pPr>
      <w:r w:rsidRPr="000F751C">
        <w:rPr>
          <w:sz w:val="24"/>
        </w:rPr>
        <w:t>к Порядку  вырубки деревьев и кустарников</w:t>
      </w:r>
    </w:p>
    <w:p w:rsidR="00D12DDD" w:rsidRPr="000F751C" w:rsidRDefault="00D12DDD" w:rsidP="000F751C">
      <w:pPr>
        <w:autoSpaceDE w:val="0"/>
        <w:ind w:left="4678"/>
        <w:jc w:val="both"/>
        <w:rPr>
          <w:sz w:val="24"/>
        </w:rPr>
      </w:pPr>
      <w:r w:rsidRPr="000F751C">
        <w:rPr>
          <w:sz w:val="24"/>
        </w:rPr>
        <w:t>на территории муниципального образования</w:t>
      </w:r>
    </w:p>
    <w:p w:rsidR="00D12DDD" w:rsidRPr="000F751C" w:rsidRDefault="000F751C" w:rsidP="000F751C">
      <w:pPr>
        <w:autoSpaceDE w:val="0"/>
        <w:ind w:left="4678"/>
        <w:jc w:val="both"/>
        <w:rPr>
          <w:sz w:val="24"/>
        </w:rPr>
      </w:pPr>
      <w:r w:rsidRPr="000F751C">
        <w:rPr>
          <w:sz w:val="24"/>
        </w:rPr>
        <w:t>Первомайский район Алтайского края</w:t>
      </w:r>
      <w:r w:rsidR="00D12DDD" w:rsidRPr="000F751C">
        <w:rPr>
          <w:sz w:val="24"/>
        </w:rPr>
        <w:t xml:space="preserve"> </w:t>
      </w:r>
    </w:p>
    <w:p w:rsidR="00D12DDD" w:rsidRDefault="00D12DDD" w:rsidP="00D12DDD">
      <w:pPr>
        <w:autoSpaceDE w:val="0"/>
        <w:rPr>
          <w:b/>
          <w:bCs/>
          <w:sz w:val="28"/>
          <w:szCs w:val="28"/>
        </w:rPr>
      </w:pPr>
    </w:p>
    <w:p w:rsidR="00D12DDD" w:rsidRDefault="00D12DDD" w:rsidP="00D12DDD">
      <w:pPr>
        <w:autoSpaceDE w:val="0"/>
        <w:jc w:val="center"/>
        <w:rPr>
          <w:sz w:val="28"/>
          <w:szCs w:val="28"/>
        </w:rPr>
      </w:pPr>
      <w:r>
        <w:rPr>
          <w:b/>
          <w:bCs/>
        </w:rPr>
        <w:t>АКТ № ____</w:t>
      </w:r>
    </w:p>
    <w:p w:rsidR="00D12DDD" w:rsidRDefault="00D12DDD" w:rsidP="00D12DDD">
      <w:pPr>
        <w:autoSpaceDE w:val="0"/>
        <w:jc w:val="center"/>
        <w:rPr>
          <w:sz w:val="28"/>
          <w:szCs w:val="28"/>
        </w:rPr>
      </w:pPr>
      <w:r>
        <w:rPr>
          <w:sz w:val="28"/>
          <w:szCs w:val="28"/>
        </w:rPr>
        <w:t>расчета компенсационной стоимости зеленых насаждений</w:t>
      </w:r>
    </w:p>
    <w:p w:rsidR="00D12DDD" w:rsidRDefault="00D12DDD" w:rsidP="000F751C">
      <w:pPr>
        <w:autoSpaceDE w:val="0"/>
        <w:rPr>
          <w:sz w:val="28"/>
          <w:szCs w:val="28"/>
        </w:rPr>
      </w:pPr>
      <w:r>
        <w:rPr>
          <w:sz w:val="28"/>
          <w:szCs w:val="28"/>
        </w:rPr>
        <w:t>при вынужденном сносе по адресу ____________</w:t>
      </w:r>
      <w:r w:rsidR="000F751C">
        <w:rPr>
          <w:sz w:val="28"/>
          <w:szCs w:val="28"/>
        </w:rPr>
        <w:t>__________</w:t>
      </w:r>
      <w:r>
        <w:rPr>
          <w:sz w:val="28"/>
          <w:szCs w:val="28"/>
        </w:rPr>
        <w:t>______________</w:t>
      </w:r>
    </w:p>
    <w:p w:rsidR="004932B9" w:rsidRDefault="004932B9" w:rsidP="00D12DDD">
      <w:pPr>
        <w:autoSpaceDE w:val="0"/>
        <w:jc w:val="both"/>
        <w:rPr>
          <w:sz w:val="28"/>
          <w:szCs w:val="28"/>
        </w:rPr>
      </w:pPr>
    </w:p>
    <w:p w:rsidR="00D12DDD" w:rsidRDefault="004932B9" w:rsidP="00D12DDD">
      <w:pPr>
        <w:autoSpaceDE w:val="0"/>
        <w:jc w:val="both"/>
        <w:rPr>
          <w:sz w:val="28"/>
          <w:szCs w:val="28"/>
        </w:rPr>
      </w:pPr>
      <w:r>
        <w:rPr>
          <w:sz w:val="28"/>
          <w:szCs w:val="28"/>
        </w:rPr>
        <w:t>Перомайский район</w:t>
      </w:r>
      <w:r w:rsidR="00D12DDD">
        <w:rPr>
          <w:sz w:val="28"/>
          <w:szCs w:val="28"/>
        </w:rPr>
        <w:t xml:space="preserve">                                 </w:t>
      </w:r>
      <w:r>
        <w:rPr>
          <w:sz w:val="28"/>
          <w:szCs w:val="28"/>
        </w:rPr>
        <w:t xml:space="preserve">                    </w:t>
      </w:r>
      <w:r w:rsidR="00D12DDD">
        <w:rPr>
          <w:sz w:val="28"/>
          <w:szCs w:val="28"/>
        </w:rPr>
        <w:t xml:space="preserve">  «___» __________ 20__г.</w:t>
      </w:r>
    </w:p>
    <w:p w:rsidR="00D12DDD" w:rsidRDefault="00D12DDD" w:rsidP="00D12DDD">
      <w:pPr>
        <w:autoSpaceDE w:val="0"/>
        <w:jc w:val="both"/>
        <w:rPr>
          <w:sz w:val="28"/>
          <w:szCs w:val="28"/>
        </w:rPr>
      </w:pPr>
    </w:p>
    <w:p w:rsidR="00D12DDD" w:rsidRDefault="00D12DDD" w:rsidP="00D12DDD">
      <w:pPr>
        <w:autoSpaceDE w:val="0"/>
        <w:jc w:val="both"/>
        <w:rPr>
          <w:sz w:val="28"/>
          <w:szCs w:val="28"/>
        </w:rPr>
      </w:pPr>
      <w:r>
        <w:rPr>
          <w:sz w:val="28"/>
          <w:szCs w:val="28"/>
        </w:rPr>
        <w:t>Комиссия в составе:</w:t>
      </w:r>
    </w:p>
    <w:p w:rsidR="00D12DDD" w:rsidRDefault="00D12DDD" w:rsidP="00D12DDD">
      <w:pPr>
        <w:autoSpaceDE w:val="0"/>
        <w:jc w:val="both"/>
        <w:rPr>
          <w:sz w:val="28"/>
          <w:szCs w:val="28"/>
        </w:rPr>
      </w:pPr>
      <w:r>
        <w:rPr>
          <w:sz w:val="28"/>
          <w:szCs w:val="28"/>
        </w:rPr>
        <w:t>председателя -</w:t>
      </w:r>
    </w:p>
    <w:p w:rsidR="00D12DDD" w:rsidRDefault="00D12DDD" w:rsidP="00D12DDD">
      <w:pPr>
        <w:autoSpaceDE w:val="0"/>
        <w:jc w:val="both"/>
        <w:rPr>
          <w:sz w:val="28"/>
          <w:szCs w:val="28"/>
        </w:rPr>
      </w:pPr>
      <w:r>
        <w:rPr>
          <w:sz w:val="28"/>
          <w:szCs w:val="28"/>
        </w:rPr>
        <w:t>__________________________________________________________________,</w:t>
      </w:r>
    </w:p>
    <w:p w:rsidR="00D12DDD" w:rsidRPr="004932B9" w:rsidRDefault="00D12DDD" w:rsidP="00D12DDD">
      <w:pPr>
        <w:autoSpaceDE w:val="0"/>
        <w:jc w:val="center"/>
        <w:rPr>
          <w:szCs w:val="28"/>
        </w:rPr>
      </w:pPr>
      <w:r w:rsidRPr="004932B9">
        <w:rPr>
          <w:szCs w:val="28"/>
        </w:rPr>
        <w:t>ФИО и должность специалиста</w:t>
      </w:r>
    </w:p>
    <w:p w:rsidR="00D12DDD" w:rsidRDefault="00D12DDD" w:rsidP="00D12DDD">
      <w:pPr>
        <w:autoSpaceDE w:val="0"/>
        <w:jc w:val="both"/>
        <w:rPr>
          <w:sz w:val="28"/>
          <w:szCs w:val="28"/>
        </w:rPr>
      </w:pPr>
      <w:r>
        <w:rPr>
          <w:sz w:val="28"/>
          <w:szCs w:val="28"/>
        </w:rPr>
        <w:t>____________________________________</w:t>
      </w:r>
      <w:r w:rsidR="004932B9">
        <w:rPr>
          <w:sz w:val="28"/>
          <w:szCs w:val="28"/>
        </w:rPr>
        <w:t>______________________________</w:t>
      </w:r>
    </w:p>
    <w:p w:rsidR="00D12DDD" w:rsidRDefault="00D12DDD" w:rsidP="00D12DDD">
      <w:pPr>
        <w:autoSpaceDE w:val="0"/>
        <w:jc w:val="both"/>
        <w:rPr>
          <w:sz w:val="28"/>
          <w:szCs w:val="28"/>
        </w:rPr>
      </w:pPr>
      <w:r>
        <w:rPr>
          <w:sz w:val="28"/>
          <w:szCs w:val="28"/>
        </w:rPr>
        <w:t>членов комиссии:</w:t>
      </w:r>
    </w:p>
    <w:p w:rsidR="00D12DDD" w:rsidRDefault="00D12DDD" w:rsidP="00D12DDD">
      <w:pPr>
        <w:autoSpaceDE w:val="0"/>
        <w:jc w:val="both"/>
        <w:rPr>
          <w:sz w:val="28"/>
          <w:szCs w:val="28"/>
        </w:rPr>
      </w:pPr>
      <w:r>
        <w:rPr>
          <w:sz w:val="28"/>
          <w:szCs w:val="28"/>
        </w:rPr>
        <w:t>__________________________________________________________________</w:t>
      </w:r>
    </w:p>
    <w:p w:rsidR="00D12DDD" w:rsidRPr="004932B9" w:rsidRDefault="00D12DDD" w:rsidP="00D12DDD">
      <w:pPr>
        <w:autoSpaceDE w:val="0"/>
        <w:jc w:val="center"/>
        <w:rPr>
          <w:szCs w:val="28"/>
        </w:rPr>
      </w:pPr>
      <w:r w:rsidRPr="004932B9">
        <w:rPr>
          <w:szCs w:val="28"/>
        </w:rPr>
        <w:t>ФИО и должность специалиста</w:t>
      </w:r>
    </w:p>
    <w:p w:rsidR="00D12DDD" w:rsidRDefault="00D12DDD" w:rsidP="00D12DDD">
      <w:pPr>
        <w:autoSpaceDE w:val="0"/>
        <w:jc w:val="both"/>
        <w:rPr>
          <w:sz w:val="28"/>
          <w:szCs w:val="28"/>
        </w:rPr>
      </w:pPr>
      <w:r>
        <w:rPr>
          <w:sz w:val="28"/>
          <w:szCs w:val="28"/>
        </w:rPr>
        <w:t>__________________________________________________________________</w:t>
      </w:r>
    </w:p>
    <w:p w:rsidR="00D12DDD" w:rsidRDefault="00D12DDD" w:rsidP="00D12DDD">
      <w:pPr>
        <w:autoSpaceDE w:val="0"/>
        <w:jc w:val="both"/>
        <w:rPr>
          <w:sz w:val="28"/>
          <w:szCs w:val="28"/>
        </w:rPr>
      </w:pPr>
      <w:r>
        <w:rPr>
          <w:sz w:val="28"/>
          <w:szCs w:val="28"/>
        </w:rPr>
        <w:t>__________________________________________________________________</w:t>
      </w:r>
    </w:p>
    <w:p w:rsidR="00D12DDD" w:rsidRDefault="00D12DDD" w:rsidP="00D12DDD">
      <w:pPr>
        <w:autoSpaceDE w:val="0"/>
        <w:jc w:val="both"/>
        <w:rPr>
          <w:sz w:val="28"/>
          <w:szCs w:val="28"/>
        </w:rPr>
      </w:pPr>
      <w:r>
        <w:rPr>
          <w:sz w:val="28"/>
          <w:szCs w:val="28"/>
        </w:rPr>
        <w:t>произвела расчет компенсационной стоимости зеленых насаждений, попадающих под вынужденный снос при</w:t>
      </w:r>
    </w:p>
    <w:p w:rsidR="00D12DDD" w:rsidRDefault="00D12DDD" w:rsidP="00D12DDD">
      <w:pPr>
        <w:autoSpaceDE w:val="0"/>
        <w:jc w:val="both"/>
        <w:rPr>
          <w:sz w:val="28"/>
          <w:szCs w:val="28"/>
        </w:rPr>
      </w:pPr>
      <w:r>
        <w:rPr>
          <w:sz w:val="28"/>
          <w:szCs w:val="28"/>
        </w:rPr>
        <w:t>__________________________________________________________________</w:t>
      </w:r>
    </w:p>
    <w:p w:rsidR="00D12DDD" w:rsidRPr="004932B9" w:rsidRDefault="00D12DDD" w:rsidP="00D12DDD">
      <w:pPr>
        <w:autoSpaceDE w:val="0"/>
        <w:jc w:val="center"/>
        <w:rPr>
          <w:szCs w:val="28"/>
        </w:rPr>
      </w:pPr>
      <w:r w:rsidRPr="004932B9">
        <w:rPr>
          <w:szCs w:val="28"/>
        </w:rPr>
        <w:t>указать основание для вынужденного сноса</w:t>
      </w:r>
    </w:p>
    <w:p w:rsidR="00D12DDD" w:rsidRDefault="00D12DDD" w:rsidP="00D12DDD">
      <w:pPr>
        <w:autoSpaceDE w:val="0"/>
        <w:jc w:val="both"/>
        <w:rPr>
          <w:sz w:val="28"/>
          <w:szCs w:val="28"/>
        </w:rPr>
      </w:pPr>
      <w:r>
        <w:rPr>
          <w:sz w:val="28"/>
          <w:szCs w:val="28"/>
        </w:rPr>
        <w:t>________________________________________________</w:t>
      </w:r>
      <w:r w:rsidR="004932B9">
        <w:rPr>
          <w:sz w:val="28"/>
          <w:szCs w:val="28"/>
        </w:rPr>
        <w:t>____</w:t>
      </w:r>
      <w:r>
        <w:rPr>
          <w:sz w:val="28"/>
          <w:szCs w:val="28"/>
        </w:rPr>
        <w:t>______________</w:t>
      </w:r>
    </w:p>
    <w:p w:rsidR="00D12DDD" w:rsidRDefault="00D12DDD" w:rsidP="00D12DDD">
      <w:pPr>
        <w:autoSpaceDE w:val="0"/>
        <w:jc w:val="both"/>
        <w:rPr>
          <w:sz w:val="28"/>
          <w:szCs w:val="28"/>
        </w:rPr>
      </w:pPr>
      <w:r>
        <w:rPr>
          <w:sz w:val="28"/>
          <w:szCs w:val="28"/>
        </w:rPr>
        <w:t xml:space="preserve">строительстве (реконструкции, капитальном </w:t>
      </w:r>
      <w:r w:rsidR="004932B9">
        <w:rPr>
          <w:sz w:val="28"/>
          <w:szCs w:val="28"/>
        </w:rPr>
        <w:t>ремонте) объекта: ___________</w:t>
      </w:r>
    </w:p>
    <w:p w:rsidR="00D12DDD" w:rsidRDefault="00D12DDD" w:rsidP="00D12DDD">
      <w:pPr>
        <w:autoSpaceDE w:val="0"/>
        <w:jc w:val="both"/>
        <w:rPr>
          <w:sz w:val="28"/>
          <w:szCs w:val="28"/>
        </w:rPr>
      </w:pPr>
      <w:r>
        <w:rPr>
          <w:sz w:val="28"/>
          <w:szCs w:val="28"/>
        </w:rPr>
        <w:t>_____________________________________________________</w:t>
      </w:r>
      <w:r w:rsidR="004932B9">
        <w:rPr>
          <w:sz w:val="28"/>
          <w:szCs w:val="28"/>
        </w:rPr>
        <w:t xml:space="preserve"> </w:t>
      </w:r>
      <w:r>
        <w:rPr>
          <w:sz w:val="28"/>
          <w:szCs w:val="28"/>
        </w:rPr>
        <w:t xml:space="preserve">на территории </w:t>
      </w:r>
      <w:r w:rsidR="004932B9">
        <w:rPr>
          <w:sz w:val="28"/>
          <w:szCs w:val="28"/>
        </w:rPr>
        <w:t>Первомайского района</w:t>
      </w:r>
      <w:r>
        <w:rPr>
          <w:sz w:val="28"/>
          <w:szCs w:val="28"/>
        </w:rPr>
        <w:t>, и составила настоящий акт о том, что размер компенсационной стоимости составляет:</w:t>
      </w:r>
    </w:p>
    <w:tbl>
      <w:tblPr>
        <w:tblW w:w="0" w:type="auto"/>
        <w:tblInd w:w="55" w:type="dxa"/>
        <w:tblLayout w:type="fixed"/>
        <w:tblCellMar>
          <w:top w:w="55" w:type="dxa"/>
          <w:left w:w="55" w:type="dxa"/>
          <w:bottom w:w="55" w:type="dxa"/>
          <w:right w:w="55" w:type="dxa"/>
        </w:tblCellMar>
        <w:tblLook w:val="0000"/>
      </w:tblPr>
      <w:tblGrid>
        <w:gridCol w:w="1606"/>
        <w:gridCol w:w="1606"/>
        <w:gridCol w:w="1606"/>
        <w:gridCol w:w="1606"/>
        <w:gridCol w:w="1606"/>
        <w:gridCol w:w="1607"/>
      </w:tblGrid>
      <w:tr w:rsidR="00D12DDD" w:rsidTr="00263571">
        <w:tc>
          <w:tcPr>
            <w:tcW w:w="1606" w:type="dxa"/>
            <w:tcBorders>
              <w:top w:val="single" w:sz="1" w:space="0" w:color="000000"/>
              <w:left w:val="single" w:sz="1" w:space="0" w:color="000000"/>
              <w:bottom w:val="single" w:sz="1" w:space="0" w:color="000000"/>
            </w:tcBorders>
            <w:shd w:val="clear" w:color="auto" w:fill="auto"/>
          </w:tcPr>
          <w:p w:rsidR="00D12DDD" w:rsidRDefault="00D12DDD" w:rsidP="00263571">
            <w:pPr>
              <w:pStyle w:val="ac"/>
              <w:jc w:val="center"/>
              <w:rPr>
                <w:rFonts w:eastAsia="Times New Roman"/>
                <w:sz w:val="28"/>
                <w:szCs w:val="28"/>
              </w:rPr>
            </w:pPr>
            <w:r>
              <w:rPr>
                <w:rFonts w:eastAsia="Times New Roman"/>
                <w:sz w:val="28"/>
                <w:szCs w:val="28"/>
              </w:rPr>
              <w:t>Порода</w:t>
            </w:r>
          </w:p>
        </w:tc>
        <w:tc>
          <w:tcPr>
            <w:tcW w:w="1606"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Диаметр</w:t>
            </w:r>
          </w:p>
          <w:p w:rsidR="00D12DDD" w:rsidRDefault="00D12DDD" w:rsidP="00263571">
            <w:pPr>
              <w:autoSpaceDE w:val="0"/>
              <w:jc w:val="center"/>
              <w:rPr>
                <w:sz w:val="28"/>
                <w:szCs w:val="28"/>
              </w:rPr>
            </w:pPr>
            <w:r>
              <w:rPr>
                <w:sz w:val="28"/>
                <w:szCs w:val="28"/>
              </w:rPr>
              <w:t>(см)</w:t>
            </w:r>
          </w:p>
        </w:tc>
        <w:tc>
          <w:tcPr>
            <w:tcW w:w="1606"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Количество</w:t>
            </w:r>
          </w:p>
          <w:p w:rsidR="00D12DDD" w:rsidRDefault="00D12DDD" w:rsidP="00263571">
            <w:pPr>
              <w:autoSpaceDE w:val="0"/>
              <w:jc w:val="center"/>
              <w:rPr>
                <w:sz w:val="28"/>
                <w:szCs w:val="28"/>
              </w:rPr>
            </w:pPr>
            <w:r>
              <w:rPr>
                <w:sz w:val="28"/>
                <w:szCs w:val="28"/>
              </w:rPr>
              <w:t>(шт.)</w:t>
            </w:r>
          </w:p>
        </w:tc>
        <w:tc>
          <w:tcPr>
            <w:tcW w:w="1606" w:type="dxa"/>
            <w:tcBorders>
              <w:top w:val="single" w:sz="1" w:space="0" w:color="000000"/>
              <w:left w:val="single" w:sz="1" w:space="0" w:color="000000"/>
              <w:bottom w:val="single" w:sz="1" w:space="0" w:color="000000"/>
            </w:tcBorders>
            <w:shd w:val="clear" w:color="auto" w:fill="auto"/>
          </w:tcPr>
          <w:p w:rsidR="00D12DDD" w:rsidRDefault="00D12DDD" w:rsidP="00263571">
            <w:pPr>
              <w:pStyle w:val="ac"/>
              <w:jc w:val="center"/>
              <w:rPr>
                <w:rFonts w:eastAsia="Times New Roman"/>
                <w:sz w:val="28"/>
                <w:szCs w:val="28"/>
              </w:rPr>
            </w:pPr>
            <w:r>
              <w:rPr>
                <w:rFonts w:eastAsia="Times New Roman"/>
                <w:sz w:val="28"/>
                <w:szCs w:val="28"/>
              </w:rPr>
              <w:t>Состояние</w:t>
            </w:r>
          </w:p>
        </w:tc>
        <w:tc>
          <w:tcPr>
            <w:tcW w:w="1606"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Компенсационная</w:t>
            </w:r>
          </w:p>
          <w:p w:rsidR="00D12DDD" w:rsidRDefault="00D12DDD" w:rsidP="00263571">
            <w:pPr>
              <w:autoSpaceDE w:val="0"/>
              <w:jc w:val="center"/>
              <w:rPr>
                <w:sz w:val="28"/>
                <w:szCs w:val="28"/>
              </w:rPr>
            </w:pPr>
            <w:r>
              <w:rPr>
                <w:sz w:val="28"/>
                <w:szCs w:val="28"/>
              </w:rPr>
              <w:t>стоимость за</w:t>
            </w:r>
          </w:p>
          <w:p w:rsidR="00D12DDD" w:rsidRDefault="00D12DDD" w:rsidP="00263571">
            <w:pPr>
              <w:autoSpaceDE w:val="0"/>
              <w:jc w:val="center"/>
              <w:rPr>
                <w:sz w:val="28"/>
                <w:szCs w:val="28"/>
              </w:rPr>
            </w:pPr>
            <w:r>
              <w:rPr>
                <w:sz w:val="28"/>
                <w:szCs w:val="28"/>
              </w:rPr>
              <w:t>единицу, руб</w:t>
            </w:r>
          </w:p>
        </w:tc>
        <w:tc>
          <w:tcPr>
            <w:tcW w:w="1607" w:type="dxa"/>
            <w:tcBorders>
              <w:top w:val="single" w:sz="1" w:space="0" w:color="000000"/>
              <w:left w:val="single" w:sz="1" w:space="0" w:color="000000"/>
              <w:bottom w:val="single" w:sz="1" w:space="0" w:color="000000"/>
              <w:right w:val="single" w:sz="1" w:space="0" w:color="000000"/>
            </w:tcBorders>
            <w:shd w:val="clear" w:color="auto" w:fill="auto"/>
          </w:tcPr>
          <w:p w:rsidR="00D12DDD" w:rsidRDefault="00D12DDD" w:rsidP="00263571">
            <w:pPr>
              <w:jc w:val="center"/>
              <w:rPr>
                <w:sz w:val="28"/>
                <w:szCs w:val="28"/>
              </w:rPr>
            </w:pPr>
            <w:r>
              <w:rPr>
                <w:sz w:val="28"/>
                <w:szCs w:val="28"/>
              </w:rPr>
              <w:t>Компенсационная</w:t>
            </w:r>
          </w:p>
          <w:p w:rsidR="00D12DDD" w:rsidRDefault="00D12DDD" w:rsidP="00263571">
            <w:pPr>
              <w:autoSpaceDE w:val="0"/>
              <w:jc w:val="center"/>
              <w:rPr>
                <w:sz w:val="28"/>
                <w:szCs w:val="28"/>
              </w:rPr>
            </w:pPr>
            <w:r>
              <w:rPr>
                <w:sz w:val="28"/>
                <w:szCs w:val="28"/>
              </w:rPr>
              <w:t>стоимость</w:t>
            </w:r>
          </w:p>
          <w:p w:rsidR="00D12DDD" w:rsidRDefault="00D12DDD" w:rsidP="00263571">
            <w:pPr>
              <w:autoSpaceDE w:val="0"/>
              <w:jc w:val="center"/>
            </w:pPr>
            <w:r>
              <w:rPr>
                <w:sz w:val="28"/>
                <w:szCs w:val="28"/>
              </w:rPr>
              <w:t>всего, руб.</w:t>
            </w:r>
          </w:p>
        </w:tc>
      </w:tr>
      <w:tr w:rsidR="00D12DDD" w:rsidTr="00263571">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7"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both"/>
              <w:rPr>
                <w:rFonts w:eastAsia="Times New Roman"/>
                <w:sz w:val="28"/>
                <w:szCs w:val="28"/>
              </w:rPr>
            </w:pPr>
          </w:p>
        </w:tc>
      </w:tr>
      <w:tr w:rsidR="00D12DDD" w:rsidTr="00263571">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6" w:type="dxa"/>
            <w:tcBorders>
              <w:left w:val="single" w:sz="1" w:space="0" w:color="000000"/>
              <w:bottom w:val="single" w:sz="1" w:space="0" w:color="000000"/>
            </w:tcBorders>
            <w:shd w:val="clear" w:color="auto" w:fill="auto"/>
          </w:tcPr>
          <w:p w:rsidR="00D12DDD" w:rsidRDefault="00D12DDD" w:rsidP="00263571">
            <w:pPr>
              <w:pStyle w:val="ac"/>
              <w:jc w:val="both"/>
              <w:rPr>
                <w:rFonts w:eastAsia="Times New Roman"/>
                <w:sz w:val="28"/>
                <w:szCs w:val="28"/>
              </w:rPr>
            </w:pPr>
          </w:p>
        </w:tc>
        <w:tc>
          <w:tcPr>
            <w:tcW w:w="1607"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both"/>
              <w:rPr>
                <w:rFonts w:eastAsia="Times New Roman"/>
                <w:sz w:val="28"/>
                <w:szCs w:val="28"/>
              </w:rPr>
            </w:pPr>
          </w:p>
        </w:tc>
      </w:tr>
    </w:tbl>
    <w:p w:rsidR="00D12DDD" w:rsidRDefault="00D12DDD" w:rsidP="00D12DDD">
      <w:pPr>
        <w:autoSpaceDE w:val="0"/>
        <w:jc w:val="both"/>
        <w:rPr>
          <w:sz w:val="28"/>
          <w:szCs w:val="28"/>
        </w:rPr>
      </w:pPr>
    </w:p>
    <w:p w:rsidR="00D12DDD" w:rsidRDefault="00D12DDD" w:rsidP="00D12DDD">
      <w:pPr>
        <w:autoSpaceDE w:val="0"/>
        <w:jc w:val="both"/>
        <w:rPr>
          <w:sz w:val="28"/>
          <w:szCs w:val="28"/>
        </w:rPr>
      </w:pPr>
      <w:r>
        <w:rPr>
          <w:sz w:val="28"/>
          <w:szCs w:val="28"/>
        </w:rPr>
        <w:t>Расчет компенсационной стоимости произведен на основании Методики расчета компенсации при повреждении или уничтожении зеленых насаждений</w:t>
      </w:r>
    </w:p>
    <w:p w:rsidR="00D12DDD" w:rsidRDefault="00D12DDD" w:rsidP="00D12DDD">
      <w:pPr>
        <w:autoSpaceDE w:val="0"/>
        <w:jc w:val="both"/>
        <w:rPr>
          <w:sz w:val="28"/>
          <w:szCs w:val="28"/>
        </w:rPr>
      </w:pPr>
      <w:r>
        <w:rPr>
          <w:sz w:val="28"/>
          <w:szCs w:val="28"/>
        </w:rPr>
        <w:t>Мне,______________________________________________________________</w:t>
      </w:r>
    </w:p>
    <w:p w:rsidR="00D12DDD" w:rsidRPr="004932B9" w:rsidRDefault="00D12DDD" w:rsidP="00D12DDD">
      <w:pPr>
        <w:autoSpaceDE w:val="0"/>
        <w:jc w:val="center"/>
        <w:rPr>
          <w:szCs w:val="28"/>
        </w:rPr>
      </w:pPr>
      <w:r w:rsidRPr="004932B9">
        <w:rPr>
          <w:szCs w:val="28"/>
        </w:rPr>
        <w:t>ФИО, должность представителя заинтересованного лица,</w:t>
      </w:r>
    </w:p>
    <w:p w:rsidR="00D12DDD" w:rsidRDefault="00D12DDD" w:rsidP="00D12DDD">
      <w:pPr>
        <w:autoSpaceDE w:val="0"/>
        <w:jc w:val="both"/>
        <w:rPr>
          <w:sz w:val="28"/>
          <w:szCs w:val="28"/>
        </w:rPr>
      </w:pPr>
      <w:r>
        <w:rPr>
          <w:sz w:val="28"/>
          <w:szCs w:val="28"/>
        </w:rPr>
        <w:t>__________________________________________________________________</w:t>
      </w:r>
    </w:p>
    <w:p w:rsidR="00D12DDD" w:rsidRDefault="00D12DDD" w:rsidP="00D12DDD">
      <w:pPr>
        <w:autoSpaceDE w:val="0"/>
        <w:jc w:val="both"/>
        <w:rPr>
          <w:sz w:val="28"/>
          <w:szCs w:val="28"/>
        </w:rPr>
      </w:pPr>
      <w:r>
        <w:rPr>
          <w:sz w:val="28"/>
          <w:szCs w:val="28"/>
        </w:rPr>
        <w:t>подавшего заявление о выдаче разрешения на вырубку деревьев и кустарников</w:t>
      </w:r>
    </w:p>
    <w:p w:rsidR="00D12DDD" w:rsidRDefault="00D12DDD" w:rsidP="00D12DDD">
      <w:pPr>
        <w:autoSpaceDE w:val="0"/>
        <w:jc w:val="both"/>
        <w:rPr>
          <w:sz w:val="28"/>
          <w:szCs w:val="28"/>
        </w:rPr>
      </w:pPr>
      <w:r>
        <w:rPr>
          <w:sz w:val="28"/>
          <w:szCs w:val="28"/>
        </w:rPr>
        <w:lastRenderedPageBreak/>
        <w:t>разъяснена обязанность предварительной оплаты компенсационной стоимости, подпадающих под вырубку зеленых насаждений.</w:t>
      </w:r>
    </w:p>
    <w:p w:rsidR="00D12DDD" w:rsidRDefault="00D12DDD" w:rsidP="00D12DDD">
      <w:pPr>
        <w:autoSpaceDE w:val="0"/>
        <w:jc w:val="both"/>
        <w:rPr>
          <w:sz w:val="28"/>
          <w:szCs w:val="28"/>
        </w:rPr>
      </w:pPr>
      <w:r>
        <w:rPr>
          <w:sz w:val="28"/>
          <w:szCs w:val="28"/>
        </w:rPr>
        <w:t xml:space="preserve">     Я предупрежден(а), что в случае осуществления вырубки зеленых насаждений без предварительной оплаты компенсационной стоимости,</w:t>
      </w:r>
    </w:p>
    <w:p w:rsidR="00D12DDD" w:rsidRDefault="00D12DDD" w:rsidP="00D12DDD">
      <w:pPr>
        <w:autoSpaceDE w:val="0"/>
        <w:jc w:val="both"/>
      </w:pPr>
      <w:r>
        <w:rPr>
          <w:sz w:val="28"/>
          <w:szCs w:val="28"/>
        </w:rPr>
        <w:t>__________________________________________________________________</w:t>
      </w:r>
    </w:p>
    <w:p w:rsidR="00D12DDD" w:rsidRDefault="00D12DDD" w:rsidP="004932B9">
      <w:pPr>
        <w:autoSpaceDE w:val="0"/>
        <w:jc w:val="center"/>
        <w:rPr>
          <w:sz w:val="28"/>
          <w:szCs w:val="28"/>
        </w:rPr>
      </w:pPr>
      <w:r>
        <w:t>Ф.И.О. физического лица, индивидуального предпринимателя,</w:t>
      </w:r>
      <w:r w:rsidR="003B5801">
        <w:t xml:space="preserve"> </w:t>
      </w:r>
      <w:r>
        <w:t>наименование организации, подавших заявление о выдаче разрешения на вырубку деревьев и кустарников</w:t>
      </w:r>
    </w:p>
    <w:p w:rsidR="00D12DDD" w:rsidRDefault="004932B9" w:rsidP="00D12DDD">
      <w:pPr>
        <w:autoSpaceDE w:val="0"/>
        <w:jc w:val="both"/>
        <w:rPr>
          <w:sz w:val="28"/>
          <w:szCs w:val="28"/>
        </w:rPr>
      </w:pPr>
      <w:r>
        <w:rPr>
          <w:sz w:val="28"/>
          <w:szCs w:val="28"/>
        </w:rPr>
        <w:t>буду</w:t>
      </w:r>
      <w:r w:rsidR="00D12DDD">
        <w:rPr>
          <w:sz w:val="28"/>
          <w:szCs w:val="28"/>
        </w:rPr>
        <w:t xml:space="preserve"> привлечен (а) к административной ответственности в порядке, установленном действующим законодательством Российской Федерации, с взысканием ущерба, причиненного незаконной рубкой зеленых насаждений.</w:t>
      </w:r>
    </w:p>
    <w:p w:rsidR="004932B9" w:rsidRDefault="004932B9" w:rsidP="004932B9">
      <w:pPr>
        <w:autoSpaceDE w:val="0"/>
        <w:ind w:firstLine="720"/>
        <w:jc w:val="both"/>
        <w:rPr>
          <w:sz w:val="28"/>
          <w:szCs w:val="28"/>
        </w:rPr>
      </w:pPr>
    </w:p>
    <w:p w:rsidR="00D12DDD" w:rsidRDefault="00D12DDD" w:rsidP="004932B9">
      <w:pPr>
        <w:autoSpaceDE w:val="0"/>
        <w:ind w:firstLine="720"/>
        <w:jc w:val="both"/>
      </w:pPr>
      <w:r>
        <w:rPr>
          <w:sz w:val="28"/>
          <w:szCs w:val="28"/>
        </w:rPr>
        <w:t>С актом ознакомлен (а): ________</w:t>
      </w:r>
      <w:r w:rsidR="004932B9">
        <w:rPr>
          <w:sz w:val="28"/>
          <w:szCs w:val="28"/>
        </w:rPr>
        <w:t>_____________________________</w:t>
      </w:r>
      <w:r>
        <w:rPr>
          <w:sz w:val="28"/>
          <w:szCs w:val="28"/>
        </w:rPr>
        <w:t xml:space="preserve">___ </w:t>
      </w:r>
    </w:p>
    <w:p w:rsidR="00D12DDD" w:rsidRDefault="00D12DDD" w:rsidP="00D12DDD">
      <w:pPr>
        <w:autoSpaceDE w:val="0"/>
        <w:jc w:val="center"/>
        <w:rPr>
          <w:sz w:val="28"/>
          <w:szCs w:val="28"/>
        </w:rPr>
      </w:pPr>
      <w:r>
        <w:t xml:space="preserve">        </w:t>
      </w:r>
      <w:r w:rsidR="004932B9">
        <w:t xml:space="preserve">                                </w:t>
      </w:r>
      <w:r>
        <w:t xml:space="preserve">        подпись представителя заявителя</w:t>
      </w:r>
    </w:p>
    <w:p w:rsidR="00D12DDD" w:rsidRDefault="00D12DDD" w:rsidP="00D12DDD">
      <w:pPr>
        <w:autoSpaceDE w:val="0"/>
        <w:jc w:val="both"/>
        <w:rPr>
          <w:sz w:val="28"/>
          <w:szCs w:val="28"/>
        </w:rPr>
      </w:pPr>
      <w:r>
        <w:rPr>
          <w:sz w:val="28"/>
          <w:szCs w:val="28"/>
        </w:rPr>
        <w:t>Подписи:</w:t>
      </w:r>
    </w:p>
    <w:p w:rsidR="00D12DDD" w:rsidRDefault="00D12DDD" w:rsidP="00D12DDD">
      <w:pPr>
        <w:autoSpaceDE w:val="0"/>
        <w:jc w:val="both"/>
        <w:rPr>
          <w:sz w:val="28"/>
          <w:szCs w:val="28"/>
        </w:rPr>
      </w:pPr>
      <w:r>
        <w:rPr>
          <w:sz w:val="28"/>
          <w:szCs w:val="28"/>
        </w:rPr>
        <w:t>Председатель комиссии: ____________ (_______________________________)</w:t>
      </w:r>
    </w:p>
    <w:p w:rsidR="00D12DDD" w:rsidRDefault="00D12DDD" w:rsidP="00D12DDD">
      <w:pPr>
        <w:autoSpaceDE w:val="0"/>
        <w:jc w:val="both"/>
        <w:rPr>
          <w:sz w:val="28"/>
          <w:szCs w:val="28"/>
        </w:rPr>
      </w:pPr>
      <w:r>
        <w:rPr>
          <w:sz w:val="28"/>
          <w:szCs w:val="28"/>
        </w:rPr>
        <w:t xml:space="preserve">                                           </w:t>
      </w:r>
      <w:r w:rsidR="004932B9">
        <w:rPr>
          <w:sz w:val="28"/>
          <w:szCs w:val="28"/>
        </w:rPr>
        <w:t xml:space="preserve">      </w:t>
      </w:r>
      <w:r>
        <w:rPr>
          <w:sz w:val="28"/>
          <w:szCs w:val="28"/>
        </w:rPr>
        <w:t xml:space="preserve">   </w:t>
      </w:r>
      <w:r>
        <w:t xml:space="preserve">  подпись                          расшифровка подписи</w:t>
      </w:r>
    </w:p>
    <w:p w:rsidR="00D12DDD" w:rsidRDefault="00D12DDD" w:rsidP="00D12DDD">
      <w:pPr>
        <w:autoSpaceDE w:val="0"/>
        <w:jc w:val="both"/>
        <w:rPr>
          <w:sz w:val="28"/>
          <w:szCs w:val="28"/>
        </w:rPr>
      </w:pPr>
      <w:r>
        <w:rPr>
          <w:sz w:val="28"/>
          <w:szCs w:val="28"/>
        </w:rPr>
        <w:t xml:space="preserve">Члены комиссии: </w:t>
      </w:r>
    </w:p>
    <w:p w:rsidR="00D12DDD" w:rsidRDefault="00D12DDD" w:rsidP="00D12DDD">
      <w:pPr>
        <w:autoSpaceDE w:val="0"/>
        <w:jc w:val="both"/>
        <w:rPr>
          <w:sz w:val="28"/>
          <w:szCs w:val="28"/>
        </w:rPr>
      </w:pPr>
      <w:r>
        <w:rPr>
          <w:sz w:val="28"/>
          <w:szCs w:val="28"/>
        </w:rPr>
        <w:t>1. ________________ (_______________________________)</w:t>
      </w:r>
    </w:p>
    <w:p w:rsidR="00D12DDD" w:rsidRDefault="00D12DDD" w:rsidP="00D12DDD">
      <w:pPr>
        <w:autoSpaceDE w:val="0"/>
        <w:jc w:val="both"/>
        <w:rPr>
          <w:sz w:val="28"/>
          <w:szCs w:val="28"/>
        </w:rPr>
      </w:pPr>
      <w:r>
        <w:rPr>
          <w:sz w:val="28"/>
          <w:szCs w:val="28"/>
        </w:rPr>
        <w:t xml:space="preserve">           </w:t>
      </w:r>
      <w:r w:rsidR="004932B9">
        <w:rPr>
          <w:sz w:val="28"/>
          <w:szCs w:val="28"/>
        </w:rPr>
        <w:t xml:space="preserve">     </w:t>
      </w:r>
      <w:r>
        <w:t>подпись                                  расшифровка подписи</w:t>
      </w:r>
    </w:p>
    <w:p w:rsidR="00D12DDD" w:rsidRDefault="00D12DDD" w:rsidP="00D12DDD">
      <w:pPr>
        <w:autoSpaceDE w:val="0"/>
        <w:jc w:val="both"/>
        <w:rPr>
          <w:sz w:val="28"/>
          <w:szCs w:val="28"/>
        </w:rPr>
      </w:pPr>
      <w:r>
        <w:rPr>
          <w:sz w:val="28"/>
          <w:szCs w:val="28"/>
        </w:rPr>
        <w:t>2. ______________ (_______________________________)</w:t>
      </w:r>
    </w:p>
    <w:p w:rsidR="00D12DDD" w:rsidRDefault="00D12DDD" w:rsidP="00D12DDD">
      <w:pPr>
        <w:autoSpaceDE w:val="0"/>
        <w:jc w:val="both"/>
      </w:pPr>
      <w:r>
        <w:rPr>
          <w:sz w:val="28"/>
          <w:szCs w:val="28"/>
        </w:rPr>
        <w:t xml:space="preserve">         </w:t>
      </w:r>
      <w:r w:rsidR="004932B9">
        <w:rPr>
          <w:sz w:val="28"/>
          <w:szCs w:val="28"/>
        </w:rPr>
        <w:t xml:space="preserve">    </w:t>
      </w:r>
      <w:r>
        <w:rPr>
          <w:sz w:val="28"/>
          <w:szCs w:val="28"/>
        </w:rPr>
        <w:t xml:space="preserve">  </w:t>
      </w:r>
      <w:r>
        <w:t xml:space="preserve"> подпись                                 расшифровка</w:t>
      </w:r>
      <w:r>
        <w:rPr>
          <w:b/>
          <w:bCs/>
        </w:rPr>
        <w:t xml:space="preserve"> </w:t>
      </w:r>
      <w:r>
        <w:t>подписи</w:t>
      </w:r>
    </w:p>
    <w:p w:rsidR="00D12DDD" w:rsidRDefault="00D12DDD" w:rsidP="00D12DDD">
      <w:pPr>
        <w:autoSpaceDE w:val="0"/>
        <w:jc w:val="both"/>
      </w:pPr>
    </w:p>
    <w:p w:rsidR="00D12DDD" w:rsidRDefault="00D12DDD" w:rsidP="00D12DDD">
      <w:pPr>
        <w:autoSpaceDE w:val="0"/>
        <w:jc w:val="both"/>
      </w:pPr>
    </w:p>
    <w:p w:rsidR="004932B9" w:rsidRDefault="004932B9">
      <w:r>
        <w:br w:type="page"/>
      </w:r>
    </w:p>
    <w:p w:rsidR="00D12DDD" w:rsidRPr="00263571" w:rsidRDefault="00D12DDD" w:rsidP="00263571">
      <w:pPr>
        <w:autoSpaceDE w:val="0"/>
        <w:ind w:left="4678"/>
        <w:jc w:val="both"/>
        <w:rPr>
          <w:sz w:val="24"/>
        </w:rPr>
      </w:pPr>
      <w:r w:rsidRPr="00263571">
        <w:rPr>
          <w:sz w:val="24"/>
        </w:rPr>
        <w:lastRenderedPageBreak/>
        <w:t>Приложение № 5</w:t>
      </w:r>
    </w:p>
    <w:p w:rsidR="00D12DDD" w:rsidRPr="00263571" w:rsidRDefault="00D12DDD" w:rsidP="00263571">
      <w:pPr>
        <w:autoSpaceDE w:val="0"/>
        <w:ind w:left="4678"/>
        <w:jc w:val="both"/>
        <w:rPr>
          <w:sz w:val="24"/>
        </w:rPr>
      </w:pPr>
      <w:r w:rsidRPr="00263571">
        <w:rPr>
          <w:sz w:val="24"/>
        </w:rPr>
        <w:t>к Порядку  вырубки деревьев и кустарников</w:t>
      </w:r>
    </w:p>
    <w:p w:rsidR="00D12DDD" w:rsidRPr="00263571" w:rsidRDefault="00D12DDD" w:rsidP="00263571">
      <w:pPr>
        <w:autoSpaceDE w:val="0"/>
        <w:ind w:left="4678"/>
        <w:jc w:val="both"/>
        <w:rPr>
          <w:sz w:val="24"/>
        </w:rPr>
      </w:pPr>
      <w:r w:rsidRPr="00263571">
        <w:rPr>
          <w:sz w:val="24"/>
        </w:rPr>
        <w:t>на территории муниципального образования</w:t>
      </w:r>
    </w:p>
    <w:p w:rsidR="00D12DDD" w:rsidRPr="00263571" w:rsidRDefault="00287990" w:rsidP="00263571">
      <w:pPr>
        <w:autoSpaceDE w:val="0"/>
        <w:ind w:left="4678"/>
        <w:jc w:val="both"/>
        <w:rPr>
          <w:sz w:val="24"/>
        </w:rPr>
      </w:pPr>
      <w:r w:rsidRPr="00263571">
        <w:rPr>
          <w:sz w:val="24"/>
        </w:rPr>
        <w:t>Первомайский район Алтайского края</w:t>
      </w:r>
    </w:p>
    <w:p w:rsidR="00D12DDD" w:rsidRDefault="00D12DDD" w:rsidP="00D12DDD">
      <w:pPr>
        <w:autoSpaceDE w:val="0"/>
        <w:rPr>
          <w:sz w:val="28"/>
          <w:szCs w:val="28"/>
        </w:rPr>
      </w:pPr>
    </w:p>
    <w:p w:rsidR="00D12DDD" w:rsidRDefault="00D12DDD" w:rsidP="00D12DDD">
      <w:pPr>
        <w:autoSpaceDE w:val="0"/>
        <w:jc w:val="center"/>
        <w:rPr>
          <w:b/>
          <w:bCs/>
          <w:sz w:val="28"/>
          <w:szCs w:val="28"/>
        </w:rPr>
      </w:pPr>
      <w:r>
        <w:rPr>
          <w:b/>
          <w:bCs/>
          <w:sz w:val="28"/>
          <w:szCs w:val="28"/>
        </w:rPr>
        <w:t>МЕТОДИКА</w:t>
      </w:r>
    </w:p>
    <w:p w:rsidR="00D12DDD" w:rsidRDefault="00D12DDD" w:rsidP="00D12DDD">
      <w:pPr>
        <w:autoSpaceDE w:val="0"/>
        <w:jc w:val="center"/>
        <w:rPr>
          <w:b/>
          <w:bCs/>
          <w:sz w:val="28"/>
          <w:szCs w:val="28"/>
        </w:rPr>
      </w:pPr>
      <w:r>
        <w:rPr>
          <w:b/>
          <w:bCs/>
          <w:sz w:val="28"/>
          <w:szCs w:val="28"/>
        </w:rPr>
        <w:t>РАСЧЕТА КОМПЕНСАЦИИ ПРИ ПОВРЕЖДЕНИИ ИЛИ УНИЧТОЖЕНИИ</w:t>
      </w:r>
    </w:p>
    <w:p w:rsidR="00D12DDD" w:rsidRDefault="00D12DDD" w:rsidP="00D12DDD">
      <w:pPr>
        <w:autoSpaceDE w:val="0"/>
        <w:jc w:val="center"/>
        <w:rPr>
          <w:b/>
          <w:bCs/>
          <w:sz w:val="28"/>
          <w:szCs w:val="28"/>
        </w:rPr>
      </w:pPr>
      <w:r>
        <w:rPr>
          <w:b/>
          <w:bCs/>
          <w:sz w:val="28"/>
          <w:szCs w:val="28"/>
        </w:rPr>
        <w:t>ЗЕЛЕНЫХ НАСАЖДЕНИЙ</w:t>
      </w:r>
    </w:p>
    <w:p w:rsidR="00D12DDD" w:rsidRDefault="00D12DDD" w:rsidP="00D12DDD">
      <w:pPr>
        <w:autoSpaceDE w:val="0"/>
        <w:jc w:val="center"/>
        <w:rPr>
          <w:b/>
          <w:bCs/>
          <w:sz w:val="28"/>
          <w:szCs w:val="28"/>
        </w:rPr>
      </w:pPr>
    </w:p>
    <w:p w:rsidR="00D12DDD" w:rsidRDefault="00D12DDD" w:rsidP="00D12DDD">
      <w:pPr>
        <w:autoSpaceDE w:val="0"/>
        <w:jc w:val="center"/>
        <w:rPr>
          <w:sz w:val="28"/>
          <w:szCs w:val="28"/>
        </w:rPr>
      </w:pPr>
      <w:r>
        <w:rPr>
          <w:b/>
          <w:bCs/>
          <w:sz w:val="28"/>
          <w:szCs w:val="28"/>
        </w:rPr>
        <w:t>1. Классификация и идентификация зеленых насаждений для определения компенсационной стоимости</w:t>
      </w:r>
    </w:p>
    <w:p w:rsidR="00D12DDD" w:rsidRDefault="00D12DDD" w:rsidP="00287990">
      <w:pPr>
        <w:autoSpaceDE w:val="0"/>
        <w:ind w:firstLine="720"/>
        <w:jc w:val="both"/>
        <w:rPr>
          <w:sz w:val="28"/>
          <w:szCs w:val="28"/>
        </w:rPr>
      </w:pPr>
      <w:r>
        <w:rPr>
          <w:sz w:val="28"/>
          <w:szCs w:val="28"/>
        </w:rPr>
        <w:t>1.1. Для расчета компенсационной стоимости основных типов зеленых насаждений применяется следующая классификация растительности вне зависимости от вида функционального использования,</w:t>
      </w:r>
      <w:r w:rsidR="00287990">
        <w:rPr>
          <w:sz w:val="28"/>
          <w:szCs w:val="28"/>
        </w:rPr>
        <w:t xml:space="preserve"> </w:t>
      </w:r>
      <w:r>
        <w:rPr>
          <w:sz w:val="28"/>
          <w:szCs w:val="28"/>
        </w:rPr>
        <w:t>местоположения, формы собственности и ведомственной принадлежности сельских территорий:</w:t>
      </w:r>
    </w:p>
    <w:p w:rsidR="00D12DDD" w:rsidRDefault="00D12DDD" w:rsidP="00287990">
      <w:pPr>
        <w:autoSpaceDE w:val="0"/>
        <w:ind w:firstLine="360"/>
        <w:jc w:val="both"/>
        <w:rPr>
          <w:sz w:val="28"/>
          <w:szCs w:val="28"/>
        </w:rPr>
      </w:pPr>
      <w:r>
        <w:rPr>
          <w:sz w:val="28"/>
          <w:szCs w:val="28"/>
        </w:rPr>
        <w:t>- деревья (хвойные, лиственные);</w:t>
      </w:r>
    </w:p>
    <w:p w:rsidR="00D12DDD" w:rsidRDefault="00D12DDD" w:rsidP="00287990">
      <w:pPr>
        <w:autoSpaceDE w:val="0"/>
        <w:ind w:firstLine="360"/>
        <w:jc w:val="both"/>
        <w:rPr>
          <w:sz w:val="28"/>
          <w:szCs w:val="28"/>
        </w:rPr>
      </w:pPr>
      <w:r>
        <w:rPr>
          <w:sz w:val="28"/>
          <w:szCs w:val="28"/>
        </w:rPr>
        <w:t>- кустарники;</w:t>
      </w:r>
    </w:p>
    <w:p w:rsidR="00D12DDD" w:rsidRDefault="00287990" w:rsidP="00287990">
      <w:pPr>
        <w:widowControl w:val="0"/>
        <w:suppressAutoHyphens/>
        <w:autoSpaceDE w:val="0"/>
        <w:ind w:firstLine="360"/>
        <w:jc w:val="both"/>
        <w:rPr>
          <w:sz w:val="28"/>
          <w:szCs w:val="28"/>
        </w:rPr>
      </w:pPr>
      <w:r>
        <w:rPr>
          <w:sz w:val="28"/>
          <w:szCs w:val="28"/>
        </w:rPr>
        <w:t xml:space="preserve">- </w:t>
      </w:r>
      <w:r w:rsidR="00D12DDD">
        <w:rPr>
          <w:sz w:val="28"/>
          <w:szCs w:val="28"/>
        </w:rPr>
        <w:t>травянистый покров (газоны и естественная травяная растительность).</w:t>
      </w:r>
    </w:p>
    <w:p w:rsidR="00D12DDD" w:rsidRDefault="00D12DDD" w:rsidP="00D12DDD">
      <w:pPr>
        <w:autoSpaceDE w:val="0"/>
        <w:jc w:val="both"/>
        <w:rPr>
          <w:sz w:val="28"/>
          <w:szCs w:val="28"/>
        </w:rPr>
      </w:pPr>
    </w:p>
    <w:p w:rsidR="00D12DDD" w:rsidRDefault="00D12DDD" w:rsidP="00D12DDD">
      <w:pPr>
        <w:autoSpaceDE w:val="0"/>
        <w:jc w:val="center"/>
        <w:rPr>
          <w:sz w:val="28"/>
          <w:szCs w:val="28"/>
        </w:rPr>
      </w:pPr>
      <w:r>
        <w:rPr>
          <w:b/>
          <w:bCs/>
          <w:sz w:val="28"/>
          <w:szCs w:val="28"/>
        </w:rPr>
        <w:t>2. Порядок определения компенсационной стоимости зеленых насаждений</w:t>
      </w:r>
    </w:p>
    <w:p w:rsidR="00D12DDD" w:rsidRDefault="00D12DDD" w:rsidP="00287990">
      <w:pPr>
        <w:autoSpaceDE w:val="0"/>
        <w:ind w:firstLine="720"/>
        <w:jc w:val="both"/>
        <w:rPr>
          <w:sz w:val="28"/>
          <w:szCs w:val="28"/>
        </w:rPr>
      </w:pPr>
      <w:r>
        <w:rPr>
          <w:sz w:val="28"/>
          <w:szCs w:val="28"/>
        </w:rPr>
        <w:t>2.1. Компенсационная стоимость зеленых насаждений (деревья, кустарники, газон, естественный травяной покров) определяется по формуле:</w:t>
      </w:r>
    </w:p>
    <w:p w:rsidR="00263571" w:rsidRDefault="00263571" w:rsidP="00263571">
      <w:pPr>
        <w:autoSpaceDE w:val="0"/>
        <w:jc w:val="both"/>
        <w:rPr>
          <w:sz w:val="28"/>
          <w:szCs w:val="28"/>
        </w:rPr>
      </w:pPr>
    </w:p>
    <w:p w:rsidR="00263571" w:rsidRDefault="00D12DDD" w:rsidP="00263571">
      <w:pPr>
        <w:autoSpaceDE w:val="0"/>
        <w:jc w:val="both"/>
        <w:rPr>
          <w:sz w:val="28"/>
          <w:szCs w:val="28"/>
          <w:vertAlign w:val="subscript"/>
        </w:rPr>
      </w:pPr>
      <w:r>
        <w:rPr>
          <w:sz w:val="28"/>
          <w:szCs w:val="28"/>
        </w:rPr>
        <w:t>С</w:t>
      </w:r>
      <w:r w:rsidR="00263571" w:rsidRPr="00263571">
        <w:rPr>
          <w:sz w:val="28"/>
          <w:szCs w:val="28"/>
          <w:vertAlign w:val="subscript"/>
        </w:rPr>
        <w:t>ксi</w:t>
      </w:r>
      <w:r>
        <w:rPr>
          <w:sz w:val="28"/>
          <w:szCs w:val="28"/>
        </w:rPr>
        <w:t xml:space="preserve"> = С</w:t>
      </w:r>
      <w:r w:rsidR="00263571" w:rsidRPr="00263571">
        <w:rPr>
          <w:sz w:val="28"/>
          <w:szCs w:val="28"/>
          <w:vertAlign w:val="subscript"/>
        </w:rPr>
        <w:t>осi</w:t>
      </w:r>
      <w:r>
        <w:rPr>
          <w:sz w:val="28"/>
          <w:szCs w:val="28"/>
        </w:rPr>
        <w:t xml:space="preserve"> x N</w:t>
      </w:r>
      <w:r w:rsidR="00263571" w:rsidRPr="00263571">
        <w:rPr>
          <w:sz w:val="28"/>
          <w:szCs w:val="28"/>
          <w:vertAlign w:val="subscript"/>
        </w:rPr>
        <w:t>i</w:t>
      </w:r>
      <w:r>
        <w:rPr>
          <w:sz w:val="28"/>
          <w:szCs w:val="28"/>
        </w:rPr>
        <w:t xml:space="preserve"> x К</w:t>
      </w:r>
      <w:r w:rsidR="00263571" w:rsidRPr="00263571">
        <w:rPr>
          <w:sz w:val="28"/>
          <w:szCs w:val="28"/>
          <w:vertAlign w:val="subscript"/>
        </w:rPr>
        <w:t>сост</w:t>
      </w:r>
    </w:p>
    <w:p w:rsidR="00263571" w:rsidRPr="00263571" w:rsidRDefault="00263571" w:rsidP="00263571">
      <w:pPr>
        <w:autoSpaceDE w:val="0"/>
        <w:jc w:val="both"/>
        <w:rPr>
          <w:sz w:val="28"/>
          <w:szCs w:val="28"/>
        </w:rPr>
      </w:pPr>
    </w:p>
    <w:p w:rsidR="00D12DDD" w:rsidRDefault="00263571" w:rsidP="00D12DDD">
      <w:pPr>
        <w:autoSpaceDE w:val="0"/>
        <w:jc w:val="both"/>
        <w:rPr>
          <w:sz w:val="28"/>
          <w:szCs w:val="28"/>
        </w:rPr>
      </w:pPr>
      <w:r>
        <w:rPr>
          <w:sz w:val="28"/>
          <w:szCs w:val="28"/>
        </w:rPr>
        <w:t>С</w:t>
      </w:r>
      <w:r w:rsidRPr="00263571">
        <w:rPr>
          <w:sz w:val="28"/>
          <w:szCs w:val="28"/>
          <w:vertAlign w:val="subscript"/>
        </w:rPr>
        <w:t>ксi</w:t>
      </w:r>
      <w:r w:rsidR="00D12DDD">
        <w:rPr>
          <w:sz w:val="28"/>
          <w:szCs w:val="28"/>
        </w:rPr>
        <w:t xml:space="preserve"> - компенсационная стоимость i-го вида зеленых насаждений</w:t>
      </w:r>
      <w:r>
        <w:rPr>
          <w:sz w:val="28"/>
          <w:szCs w:val="28"/>
        </w:rPr>
        <w:t xml:space="preserve"> </w:t>
      </w:r>
      <w:r w:rsidR="00D12DDD">
        <w:rPr>
          <w:sz w:val="28"/>
          <w:szCs w:val="28"/>
        </w:rPr>
        <w:t>(деревья, кустарники, газон, естественный травяной покров), руб.;</w:t>
      </w:r>
    </w:p>
    <w:p w:rsidR="00D12DDD" w:rsidRDefault="00263571" w:rsidP="00D12DDD">
      <w:pPr>
        <w:autoSpaceDE w:val="0"/>
        <w:jc w:val="both"/>
        <w:rPr>
          <w:sz w:val="28"/>
          <w:szCs w:val="28"/>
        </w:rPr>
      </w:pPr>
      <w:r>
        <w:rPr>
          <w:sz w:val="28"/>
          <w:szCs w:val="28"/>
        </w:rPr>
        <w:t>С</w:t>
      </w:r>
      <w:r w:rsidRPr="00263571">
        <w:rPr>
          <w:sz w:val="28"/>
          <w:szCs w:val="28"/>
          <w:vertAlign w:val="subscript"/>
        </w:rPr>
        <w:t>осi</w:t>
      </w:r>
      <w:r w:rsidR="00D12DDD">
        <w:rPr>
          <w:sz w:val="28"/>
          <w:szCs w:val="28"/>
        </w:rPr>
        <w:t xml:space="preserve"> - оценочная стоимость i-го зеленого насаждения (дерево,</w:t>
      </w:r>
      <w:r>
        <w:rPr>
          <w:sz w:val="28"/>
          <w:szCs w:val="28"/>
        </w:rPr>
        <w:t xml:space="preserve"> </w:t>
      </w:r>
      <w:r w:rsidR="00D12DDD">
        <w:rPr>
          <w:sz w:val="28"/>
          <w:szCs w:val="28"/>
        </w:rPr>
        <w:t>кустарник, газон, естественный травяной покров), руб.;</w:t>
      </w:r>
    </w:p>
    <w:p w:rsidR="00D12DDD" w:rsidRDefault="00263571" w:rsidP="00D12DDD">
      <w:pPr>
        <w:autoSpaceDE w:val="0"/>
        <w:jc w:val="both"/>
        <w:rPr>
          <w:sz w:val="28"/>
          <w:szCs w:val="28"/>
        </w:rPr>
      </w:pPr>
      <w:r>
        <w:rPr>
          <w:sz w:val="28"/>
          <w:szCs w:val="28"/>
        </w:rPr>
        <w:t>N</w:t>
      </w:r>
      <w:r w:rsidRPr="00263571">
        <w:rPr>
          <w:sz w:val="28"/>
          <w:szCs w:val="28"/>
          <w:vertAlign w:val="subscript"/>
        </w:rPr>
        <w:t>i</w:t>
      </w:r>
      <w:r w:rsidR="00D12DDD">
        <w:rPr>
          <w:sz w:val="28"/>
          <w:szCs w:val="28"/>
        </w:rPr>
        <w:t xml:space="preserve"> - количество зеленых насаждений i-го вида, подлежащих</w:t>
      </w:r>
      <w:r>
        <w:rPr>
          <w:sz w:val="28"/>
          <w:szCs w:val="28"/>
        </w:rPr>
        <w:t xml:space="preserve"> </w:t>
      </w:r>
      <w:r w:rsidR="00D12DDD">
        <w:rPr>
          <w:sz w:val="28"/>
          <w:szCs w:val="28"/>
        </w:rPr>
        <w:t>уничтожению, шт., кв. м.</w:t>
      </w:r>
    </w:p>
    <w:p w:rsidR="00D12DDD" w:rsidRDefault="00D12DDD" w:rsidP="00287990">
      <w:pPr>
        <w:autoSpaceDE w:val="0"/>
        <w:ind w:firstLine="720"/>
        <w:jc w:val="both"/>
        <w:rPr>
          <w:sz w:val="28"/>
          <w:szCs w:val="28"/>
        </w:rPr>
      </w:pPr>
      <w:r>
        <w:rPr>
          <w:sz w:val="28"/>
          <w:szCs w:val="28"/>
        </w:rPr>
        <w:t>2.2. Размер компенсационной стоимости, подлежащей внесению заявителем (застройщиком),определяется как сумма компенсационной стоимости всех видов зеленых насаждений, подлежащих</w:t>
      </w:r>
      <w:r w:rsidR="00287990">
        <w:rPr>
          <w:sz w:val="28"/>
          <w:szCs w:val="28"/>
        </w:rPr>
        <w:t xml:space="preserve"> </w:t>
      </w:r>
      <w:r>
        <w:rPr>
          <w:sz w:val="28"/>
          <w:szCs w:val="28"/>
        </w:rPr>
        <w:t>уничтожению (повреждению).</w:t>
      </w:r>
    </w:p>
    <w:p w:rsidR="00D12DDD" w:rsidRDefault="00D12DDD" w:rsidP="00287990">
      <w:pPr>
        <w:autoSpaceDE w:val="0"/>
        <w:ind w:firstLine="720"/>
        <w:jc w:val="both"/>
        <w:rPr>
          <w:sz w:val="28"/>
          <w:szCs w:val="28"/>
        </w:rPr>
      </w:pPr>
      <w:r>
        <w:rPr>
          <w:sz w:val="28"/>
          <w:szCs w:val="28"/>
        </w:rPr>
        <w:t>2.3. Оценочная стоимость зеленых насаждений рассчитывается с учетом стоимости посадочного материала, без учета НДС, с учетом стоимости работ по посадке, стоимости ухода (К затрат) и устанавливается в соответствии с таблицей.</w:t>
      </w:r>
    </w:p>
    <w:p w:rsidR="00263571" w:rsidRDefault="00D12DDD" w:rsidP="00D12DDD">
      <w:pPr>
        <w:autoSpaceDE w:val="0"/>
        <w:jc w:val="both"/>
        <w:rPr>
          <w:sz w:val="28"/>
          <w:szCs w:val="28"/>
        </w:rPr>
      </w:pPr>
      <w:r>
        <w:rPr>
          <w:sz w:val="28"/>
          <w:szCs w:val="28"/>
        </w:rPr>
        <w:t xml:space="preserve">                                             </w:t>
      </w:r>
    </w:p>
    <w:p w:rsidR="00263571" w:rsidRDefault="00263571" w:rsidP="00D12DDD">
      <w:pPr>
        <w:autoSpaceDE w:val="0"/>
        <w:jc w:val="both"/>
        <w:rPr>
          <w:sz w:val="28"/>
          <w:szCs w:val="28"/>
        </w:rPr>
      </w:pPr>
    </w:p>
    <w:p w:rsidR="00263571" w:rsidRDefault="00263571" w:rsidP="00D12DDD">
      <w:pPr>
        <w:autoSpaceDE w:val="0"/>
        <w:jc w:val="both"/>
        <w:rPr>
          <w:sz w:val="28"/>
          <w:szCs w:val="28"/>
        </w:rPr>
      </w:pPr>
    </w:p>
    <w:p w:rsidR="00263571" w:rsidRDefault="00263571" w:rsidP="00D12DDD">
      <w:pPr>
        <w:autoSpaceDE w:val="0"/>
        <w:jc w:val="both"/>
        <w:rPr>
          <w:sz w:val="28"/>
          <w:szCs w:val="28"/>
        </w:rPr>
      </w:pPr>
    </w:p>
    <w:p w:rsidR="00D12DDD" w:rsidRDefault="00D12DDD" w:rsidP="00263571">
      <w:pPr>
        <w:autoSpaceDE w:val="0"/>
        <w:jc w:val="right"/>
        <w:rPr>
          <w:sz w:val="28"/>
          <w:szCs w:val="28"/>
        </w:rPr>
      </w:pPr>
      <w:r>
        <w:rPr>
          <w:sz w:val="28"/>
          <w:szCs w:val="28"/>
        </w:rPr>
        <w:lastRenderedPageBreak/>
        <w:t>Таблица</w:t>
      </w:r>
      <w:r w:rsidR="00263571">
        <w:rPr>
          <w:sz w:val="28"/>
          <w:szCs w:val="28"/>
        </w:rPr>
        <w:t xml:space="preserve"> 1</w:t>
      </w:r>
    </w:p>
    <w:p w:rsidR="00D12DDD" w:rsidRDefault="00D12DDD" w:rsidP="00D12DDD">
      <w:pPr>
        <w:autoSpaceDE w:val="0"/>
        <w:jc w:val="center"/>
        <w:rPr>
          <w:sz w:val="28"/>
          <w:szCs w:val="28"/>
        </w:rPr>
      </w:pPr>
      <w:r>
        <w:rPr>
          <w:sz w:val="28"/>
          <w:szCs w:val="28"/>
        </w:rPr>
        <w:t>Оценочная стоимость зеленых насаждений</w:t>
      </w:r>
    </w:p>
    <w:p w:rsidR="00D12DDD" w:rsidRDefault="00D12DDD" w:rsidP="00D12DDD">
      <w:pPr>
        <w:autoSpaceDE w:val="0"/>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554"/>
        <w:gridCol w:w="2385"/>
        <w:gridCol w:w="1365"/>
        <w:gridCol w:w="2119"/>
        <w:gridCol w:w="1606"/>
        <w:gridCol w:w="1608"/>
      </w:tblGrid>
      <w:tr w:rsidR="00D12DDD" w:rsidTr="00263571">
        <w:tc>
          <w:tcPr>
            <w:tcW w:w="554"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NN</w:t>
            </w:r>
          </w:p>
          <w:p w:rsidR="00D12DDD" w:rsidRDefault="00D12DDD" w:rsidP="00263571">
            <w:pPr>
              <w:autoSpaceDE w:val="0"/>
              <w:jc w:val="center"/>
              <w:rPr>
                <w:sz w:val="28"/>
                <w:szCs w:val="28"/>
              </w:rPr>
            </w:pPr>
            <w:r>
              <w:rPr>
                <w:sz w:val="28"/>
                <w:szCs w:val="28"/>
              </w:rPr>
              <w:t>п/п</w:t>
            </w:r>
          </w:p>
        </w:tc>
        <w:tc>
          <w:tcPr>
            <w:tcW w:w="2385"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Классификация зеленых</w:t>
            </w:r>
          </w:p>
          <w:p w:rsidR="00D12DDD" w:rsidRDefault="00D12DDD" w:rsidP="00263571">
            <w:pPr>
              <w:autoSpaceDE w:val="0"/>
              <w:jc w:val="center"/>
              <w:rPr>
                <w:sz w:val="28"/>
                <w:szCs w:val="28"/>
              </w:rPr>
            </w:pPr>
            <w:r>
              <w:rPr>
                <w:sz w:val="28"/>
                <w:szCs w:val="28"/>
              </w:rPr>
              <w:t>насаждений (ЗН)</w:t>
            </w:r>
          </w:p>
        </w:tc>
        <w:tc>
          <w:tcPr>
            <w:tcW w:w="1365"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Единица</w:t>
            </w:r>
          </w:p>
          <w:p w:rsidR="00D12DDD" w:rsidRDefault="00D12DDD" w:rsidP="00263571">
            <w:pPr>
              <w:autoSpaceDE w:val="0"/>
              <w:jc w:val="center"/>
              <w:rPr>
                <w:sz w:val="28"/>
                <w:szCs w:val="28"/>
              </w:rPr>
            </w:pPr>
            <w:r>
              <w:rPr>
                <w:sz w:val="28"/>
                <w:szCs w:val="28"/>
              </w:rPr>
              <w:t>измерения</w:t>
            </w:r>
          </w:p>
        </w:tc>
        <w:tc>
          <w:tcPr>
            <w:tcW w:w="2119"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Стоимость</w:t>
            </w:r>
          </w:p>
          <w:p w:rsidR="00D12DDD" w:rsidRDefault="00D12DDD" w:rsidP="00263571">
            <w:pPr>
              <w:autoSpaceDE w:val="0"/>
              <w:jc w:val="center"/>
              <w:rPr>
                <w:sz w:val="28"/>
                <w:szCs w:val="28"/>
              </w:rPr>
            </w:pPr>
            <w:r>
              <w:rPr>
                <w:sz w:val="28"/>
                <w:szCs w:val="28"/>
              </w:rPr>
              <w:t>посадочного</w:t>
            </w:r>
          </w:p>
          <w:p w:rsidR="00D12DDD" w:rsidRDefault="00D12DDD" w:rsidP="00263571">
            <w:pPr>
              <w:autoSpaceDE w:val="0"/>
              <w:jc w:val="center"/>
              <w:rPr>
                <w:sz w:val="28"/>
                <w:szCs w:val="28"/>
              </w:rPr>
            </w:pPr>
            <w:r>
              <w:rPr>
                <w:sz w:val="28"/>
                <w:szCs w:val="28"/>
              </w:rPr>
              <w:t>материала</w:t>
            </w:r>
          </w:p>
          <w:p w:rsidR="00D12DDD" w:rsidRDefault="00D12DDD" w:rsidP="00263571">
            <w:pPr>
              <w:autoSpaceDE w:val="0"/>
              <w:jc w:val="center"/>
              <w:rPr>
                <w:sz w:val="28"/>
                <w:szCs w:val="28"/>
              </w:rPr>
            </w:pPr>
            <w:r>
              <w:rPr>
                <w:sz w:val="28"/>
                <w:szCs w:val="28"/>
              </w:rPr>
              <w:t>(руб.)</w:t>
            </w:r>
          </w:p>
          <w:p w:rsidR="00D12DDD" w:rsidRDefault="00D12DDD" w:rsidP="00263571">
            <w:pPr>
              <w:autoSpaceDE w:val="0"/>
              <w:jc w:val="center"/>
              <w:rPr>
                <w:sz w:val="28"/>
                <w:szCs w:val="28"/>
              </w:rPr>
            </w:pPr>
            <w:r>
              <w:rPr>
                <w:sz w:val="28"/>
                <w:szCs w:val="28"/>
              </w:rPr>
              <w:t>К</w:t>
            </w:r>
          </w:p>
          <w:p w:rsidR="00D12DDD" w:rsidRDefault="00D12DDD" w:rsidP="00263571">
            <w:pPr>
              <w:autoSpaceDE w:val="0"/>
              <w:jc w:val="center"/>
              <w:rPr>
                <w:sz w:val="28"/>
                <w:szCs w:val="28"/>
              </w:rPr>
            </w:pPr>
            <w:r>
              <w:rPr>
                <w:sz w:val="28"/>
                <w:szCs w:val="28"/>
              </w:rPr>
              <w:t>затрат</w:t>
            </w:r>
          </w:p>
          <w:p w:rsidR="00D12DDD" w:rsidRDefault="00D12DDD" w:rsidP="00263571">
            <w:pPr>
              <w:autoSpaceDE w:val="0"/>
              <w:jc w:val="center"/>
              <w:rPr>
                <w:sz w:val="28"/>
                <w:szCs w:val="28"/>
              </w:rPr>
            </w:pPr>
            <w:r>
              <w:rPr>
                <w:sz w:val="28"/>
                <w:szCs w:val="28"/>
              </w:rPr>
              <w:t>Оценочная</w:t>
            </w:r>
          </w:p>
        </w:tc>
        <w:tc>
          <w:tcPr>
            <w:tcW w:w="1606" w:type="dxa"/>
            <w:tcBorders>
              <w:top w:val="single" w:sz="1" w:space="0" w:color="000000"/>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К</w:t>
            </w:r>
          </w:p>
          <w:p w:rsidR="00D12DDD" w:rsidRDefault="00D12DDD" w:rsidP="00263571">
            <w:pPr>
              <w:autoSpaceDE w:val="0"/>
              <w:jc w:val="center"/>
              <w:rPr>
                <w:sz w:val="28"/>
                <w:szCs w:val="28"/>
              </w:rPr>
            </w:pPr>
            <w:r>
              <w:rPr>
                <w:sz w:val="28"/>
                <w:szCs w:val="28"/>
              </w:rPr>
              <w:t>затрат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D12DDD" w:rsidRDefault="00D12DDD" w:rsidP="00263571">
            <w:pPr>
              <w:jc w:val="center"/>
              <w:rPr>
                <w:sz w:val="28"/>
                <w:szCs w:val="28"/>
              </w:rPr>
            </w:pPr>
            <w:r>
              <w:rPr>
                <w:sz w:val="28"/>
                <w:szCs w:val="28"/>
              </w:rPr>
              <w:t>Оценочная</w:t>
            </w:r>
          </w:p>
          <w:p w:rsidR="00D12DDD" w:rsidRDefault="00D12DDD" w:rsidP="00263571">
            <w:pPr>
              <w:autoSpaceDE w:val="0"/>
              <w:jc w:val="center"/>
              <w:rPr>
                <w:sz w:val="28"/>
                <w:szCs w:val="28"/>
              </w:rPr>
            </w:pPr>
            <w:r>
              <w:rPr>
                <w:sz w:val="28"/>
                <w:szCs w:val="28"/>
              </w:rPr>
              <w:t>стоимость</w:t>
            </w:r>
          </w:p>
          <w:p w:rsidR="00D12DDD" w:rsidRDefault="00D12DDD" w:rsidP="00263571">
            <w:pPr>
              <w:autoSpaceDE w:val="0"/>
              <w:jc w:val="center"/>
              <w:rPr>
                <w:sz w:val="28"/>
                <w:szCs w:val="28"/>
              </w:rPr>
            </w:pPr>
            <w:r>
              <w:rPr>
                <w:sz w:val="28"/>
                <w:szCs w:val="28"/>
              </w:rPr>
              <w:t>зеленых</w:t>
            </w:r>
          </w:p>
          <w:p w:rsidR="00D12DDD" w:rsidRDefault="00D12DDD" w:rsidP="00263571">
            <w:pPr>
              <w:autoSpaceDE w:val="0"/>
              <w:jc w:val="center"/>
              <w:rPr>
                <w:sz w:val="28"/>
                <w:szCs w:val="28"/>
              </w:rPr>
            </w:pPr>
            <w:r>
              <w:rPr>
                <w:sz w:val="28"/>
                <w:szCs w:val="28"/>
              </w:rPr>
              <w:t>насаждений</w:t>
            </w:r>
          </w:p>
          <w:p w:rsidR="00D12DDD" w:rsidRDefault="00D12DDD" w:rsidP="00263571">
            <w:pPr>
              <w:autoSpaceDE w:val="0"/>
              <w:jc w:val="center"/>
            </w:pPr>
            <w:r>
              <w:rPr>
                <w:sz w:val="28"/>
                <w:szCs w:val="28"/>
              </w:rPr>
              <w:t>(руб.)</w:t>
            </w:r>
          </w:p>
        </w:tc>
      </w:tr>
      <w:tr w:rsidR="00D12DDD" w:rsidTr="00263571">
        <w:tc>
          <w:tcPr>
            <w:tcW w:w="554" w:type="dxa"/>
            <w:tcBorders>
              <w:left w:val="single" w:sz="1" w:space="0" w:color="000000"/>
              <w:bottom w:val="single" w:sz="1" w:space="0" w:color="000000"/>
            </w:tcBorders>
            <w:shd w:val="clear" w:color="auto" w:fill="auto"/>
          </w:tcPr>
          <w:p w:rsidR="00D12DDD" w:rsidRDefault="00D12DDD" w:rsidP="00263571">
            <w:pPr>
              <w:pStyle w:val="ac"/>
              <w:jc w:val="center"/>
              <w:rPr>
                <w:rFonts w:eastAsia="Times New Roman"/>
                <w:sz w:val="28"/>
                <w:szCs w:val="28"/>
              </w:rPr>
            </w:pPr>
            <w:r>
              <w:rPr>
                <w:sz w:val="28"/>
                <w:szCs w:val="28"/>
              </w:rPr>
              <w:t>1</w:t>
            </w:r>
          </w:p>
        </w:tc>
        <w:tc>
          <w:tcPr>
            <w:tcW w:w="2385" w:type="dxa"/>
            <w:tcBorders>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Деревья хвойные</w:t>
            </w:r>
          </w:p>
          <w:p w:rsidR="00D12DDD" w:rsidRDefault="00D12DDD" w:rsidP="00263571">
            <w:pPr>
              <w:autoSpaceDE w:val="0"/>
              <w:jc w:val="center"/>
              <w:rPr>
                <w:sz w:val="28"/>
                <w:szCs w:val="28"/>
              </w:rPr>
            </w:pPr>
          </w:p>
        </w:tc>
        <w:tc>
          <w:tcPr>
            <w:tcW w:w="1365"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шт</w:t>
            </w:r>
          </w:p>
        </w:tc>
        <w:tc>
          <w:tcPr>
            <w:tcW w:w="2119"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1400</w:t>
            </w:r>
          </w:p>
        </w:tc>
        <w:tc>
          <w:tcPr>
            <w:tcW w:w="1606"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1,5</w:t>
            </w:r>
          </w:p>
        </w:tc>
        <w:tc>
          <w:tcPr>
            <w:tcW w:w="1608"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8"/>
                <w:szCs w:val="28"/>
              </w:rPr>
              <w:t>2100,0</w:t>
            </w:r>
          </w:p>
        </w:tc>
      </w:tr>
      <w:tr w:rsidR="00D12DDD" w:rsidTr="00263571">
        <w:tc>
          <w:tcPr>
            <w:tcW w:w="554" w:type="dxa"/>
            <w:tcBorders>
              <w:left w:val="single" w:sz="1" w:space="0" w:color="000000"/>
              <w:bottom w:val="single" w:sz="1" w:space="0" w:color="000000"/>
            </w:tcBorders>
            <w:shd w:val="clear" w:color="auto" w:fill="auto"/>
          </w:tcPr>
          <w:p w:rsidR="00D12DDD" w:rsidRDefault="00D12DDD" w:rsidP="00263571">
            <w:pPr>
              <w:pStyle w:val="ac"/>
              <w:jc w:val="center"/>
              <w:rPr>
                <w:rFonts w:eastAsia="Times New Roman"/>
                <w:sz w:val="28"/>
                <w:szCs w:val="28"/>
              </w:rPr>
            </w:pPr>
            <w:r>
              <w:rPr>
                <w:sz w:val="28"/>
                <w:szCs w:val="28"/>
              </w:rPr>
              <w:t>2</w:t>
            </w:r>
          </w:p>
        </w:tc>
        <w:tc>
          <w:tcPr>
            <w:tcW w:w="2385" w:type="dxa"/>
            <w:tcBorders>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Деревья лиственные</w:t>
            </w:r>
          </w:p>
        </w:tc>
        <w:tc>
          <w:tcPr>
            <w:tcW w:w="1365"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шт</w:t>
            </w:r>
          </w:p>
        </w:tc>
        <w:tc>
          <w:tcPr>
            <w:tcW w:w="2119"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1070</w:t>
            </w:r>
          </w:p>
        </w:tc>
        <w:tc>
          <w:tcPr>
            <w:tcW w:w="1606"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1,5</w:t>
            </w:r>
          </w:p>
        </w:tc>
        <w:tc>
          <w:tcPr>
            <w:tcW w:w="1608"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8"/>
                <w:szCs w:val="28"/>
              </w:rPr>
              <w:t>1605,0</w:t>
            </w:r>
          </w:p>
        </w:tc>
      </w:tr>
      <w:tr w:rsidR="00D12DDD" w:rsidTr="00263571">
        <w:tc>
          <w:tcPr>
            <w:tcW w:w="554" w:type="dxa"/>
            <w:tcBorders>
              <w:left w:val="single" w:sz="1" w:space="0" w:color="000000"/>
              <w:bottom w:val="single" w:sz="1" w:space="0" w:color="000000"/>
            </w:tcBorders>
            <w:shd w:val="clear" w:color="auto" w:fill="auto"/>
          </w:tcPr>
          <w:p w:rsidR="00D12DDD" w:rsidRDefault="00D12DDD" w:rsidP="00263571">
            <w:pPr>
              <w:pStyle w:val="ac"/>
              <w:jc w:val="center"/>
              <w:rPr>
                <w:rFonts w:eastAsia="Times New Roman"/>
                <w:sz w:val="28"/>
                <w:szCs w:val="28"/>
              </w:rPr>
            </w:pPr>
            <w:r>
              <w:rPr>
                <w:sz w:val="28"/>
                <w:szCs w:val="28"/>
              </w:rPr>
              <w:t>3</w:t>
            </w:r>
          </w:p>
        </w:tc>
        <w:tc>
          <w:tcPr>
            <w:tcW w:w="2385" w:type="dxa"/>
            <w:tcBorders>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Кустарники</w:t>
            </w:r>
          </w:p>
        </w:tc>
        <w:tc>
          <w:tcPr>
            <w:tcW w:w="1365"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шт</w:t>
            </w:r>
          </w:p>
        </w:tc>
        <w:tc>
          <w:tcPr>
            <w:tcW w:w="2119"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350</w:t>
            </w:r>
          </w:p>
        </w:tc>
        <w:tc>
          <w:tcPr>
            <w:tcW w:w="1606"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1,5</w:t>
            </w:r>
          </w:p>
        </w:tc>
        <w:tc>
          <w:tcPr>
            <w:tcW w:w="1608"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8"/>
                <w:szCs w:val="28"/>
              </w:rPr>
              <w:t>525,0</w:t>
            </w:r>
          </w:p>
        </w:tc>
      </w:tr>
      <w:tr w:rsidR="00D12DDD" w:rsidTr="00263571">
        <w:tc>
          <w:tcPr>
            <w:tcW w:w="554" w:type="dxa"/>
            <w:tcBorders>
              <w:left w:val="single" w:sz="1" w:space="0" w:color="000000"/>
              <w:bottom w:val="single" w:sz="1" w:space="0" w:color="000000"/>
            </w:tcBorders>
            <w:shd w:val="clear" w:color="auto" w:fill="auto"/>
          </w:tcPr>
          <w:p w:rsidR="00D12DDD" w:rsidRDefault="00D12DDD" w:rsidP="00263571">
            <w:pPr>
              <w:pStyle w:val="ac"/>
              <w:jc w:val="center"/>
              <w:rPr>
                <w:rFonts w:eastAsia="Times New Roman"/>
                <w:sz w:val="28"/>
                <w:szCs w:val="28"/>
              </w:rPr>
            </w:pPr>
            <w:r>
              <w:rPr>
                <w:sz w:val="28"/>
                <w:szCs w:val="28"/>
              </w:rPr>
              <w:t>4</w:t>
            </w:r>
          </w:p>
        </w:tc>
        <w:tc>
          <w:tcPr>
            <w:tcW w:w="2385" w:type="dxa"/>
            <w:tcBorders>
              <w:left w:val="single" w:sz="1" w:space="0" w:color="000000"/>
              <w:bottom w:val="single" w:sz="1" w:space="0" w:color="000000"/>
            </w:tcBorders>
            <w:shd w:val="clear" w:color="auto" w:fill="auto"/>
          </w:tcPr>
          <w:p w:rsidR="00D12DDD" w:rsidRDefault="00D12DDD" w:rsidP="00263571">
            <w:pPr>
              <w:jc w:val="center"/>
              <w:rPr>
                <w:sz w:val="28"/>
                <w:szCs w:val="28"/>
              </w:rPr>
            </w:pPr>
            <w:r>
              <w:rPr>
                <w:sz w:val="28"/>
                <w:szCs w:val="28"/>
              </w:rPr>
              <w:t>Газон</w:t>
            </w:r>
          </w:p>
        </w:tc>
        <w:tc>
          <w:tcPr>
            <w:tcW w:w="1365"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кв.м.</w:t>
            </w:r>
          </w:p>
        </w:tc>
        <w:tc>
          <w:tcPr>
            <w:tcW w:w="2119"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88</w:t>
            </w:r>
          </w:p>
        </w:tc>
        <w:tc>
          <w:tcPr>
            <w:tcW w:w="1606" w:type="dxa"/>
            <w:tcBorders>
              <w:left w:val="single" w:sz="1" w:space="0" w:color="000000"/>
              <w:bottom w:val="single" w:sz="1" w:space="0" w:color="000000"/>
            </w:tcBorders>
            <w:shd w:val="clear" w:color="auto" w:fill="auto"/>
          </w:tcPr>
          <w:p w:rsidR="00D12DDD" w:rsidRDefault="00D12DDD" w:rsidP="00263571">
            <w:pPr>
              <w:pStyle w:val="ac"/>
              <w:jc w:val="center"/>
              <w:rPr>
                <w:sz w:val="28"/>
                <w:szCs w:val="28"/>
              </w:rPr>
            </w:pPr>
            <w:r>
              <w:rPr>
                <w:sz w:val="28"/>
                <w:szCs w:val="28"/>
              </w:rPr>
              <w:t>1,5</w:t>
            </w:r>
          </w:p>
        </w:tc>
        <w:tc>
          <w:tcPr>
            <w:tcW w:w="1608" w:type="dxa"/>
            <w:tcBorders>
              <w:left w:val="single" w:sz="1" w:space="0" w:color="000000"/>
              <w:bottom w:val="single" w:sz="1" w:space="0" w:color="000000"/>
              <w:right w:val="single" w:sz="1" w:space="0" w:color="000000"/>
            </w:tcBorders>
            <w:shd w:val="clear" w:color="auto" w:fill="auto"/>
          </w:tcPr>
          <w:p w:rsidR="00D12DDD" w:rsidRDefault="00D12DDD" w:rsidP="00263571">
            <w:pPr>
              <w:pStyle w:val="ac"/>
              <w:jc w:val="center"/>
            </w:pPr>
            <w:r>
              <w:rPr>
                <w:sz w:val="28"/>
                <w:szCs w:val="28"/>
              </w:rPr>
              <w:t>132,0</w:t>
            </w:r>
          </w:p>
        </w:tc>
      </w:tr>
    </w:tbl>
    <w:p w:rsidR="00D12DDD" w:rsidRDefault="00D12DDD" w:rsidP="00D12DDD">
      <w:pPr>
        <w:autoSpaceDE w:val="0"/>
        <w:jc w:val="both"/>
        <w:rPr>
          <w:sz w:val="28"/>
          <w:szCs w:val="28"/>
        </w:rPr>
      </w:pPr>
    </w:p>
    <w:p w:rsidR="00D12DDD" w:rsidRDefault="00D12DDD" w:rsidP="006F7B79">
      <w:pPr>
        <w:autoSpaceDE w:val="0"/>
        <w:ind w:firstLine="720"/>
        <w:jc w:val="both"/>
        <w:rPr>
          <w:sz w:val="28"/>
          <w:szCs w:val="28"/>
        </w:rPr>
      </w:pPr>
      <w:r>
        <w:rPr>
          <w:sz w:val="28"/>
          <w:szCs w:val="28"/>
        </w:rPr>
        <w:t>Количество лет восстановительного периода, учитываемого при расчете компенсации за уничтожаемые (сносимые, вырубаемые) зеленые насаждения:</w:t>
      </w:r>
    </w:p>
    <w:p w:rsidR="00D12DDD" w:rsidRDefault="00D12DDD" w:rsidP="00D12DDD">
      <w:pPr>
        <w:autoSpaceDE w:val="0"/>
        <w:rPr>
          <w:sz w:val="28"/>
          <w:szCs w:val="28"/>
        </w:rPr>
      </w:pPr>
      <w:r>
        <w:rPr>
          <w:sz w:val="28"/>
          <w:szCs w:val="28"/>
        </w:rPr>
        <w:t>- для хвойных деревьев - 10 лет;</w:t>
      </w:r>
    </w:p>
    <w:p w:rsidR="00D12DDD" w:rsidRDefault="00D12DDD" w:rsidP="00D12DDD">
      <w:pPr>
        <w:autoSpaceDE w:val="0"/>
        <w:rPr>
          <w:sz w:val="28"/>
          <w:szCs w:val="28"/>
        </w:rPr>
      </w:pPr>
      <w:r>
        <w:rPr>
          <w:sz w:val="28"/>
          <w:szCs w:val="28"/>
        </w:rPr>
        <w:t>- для лиственных деревьев - 3,5 года;</w:t>
      </w:r>
    </w:p>
    <w:p w:rsidR="00D12DDD" w:rsidRDefault="00D12DDD" w:rsidP="00D12DDD">
      <w:pPr>
        <w:autoSpaceDE w:val="0"/>
        <w:rPr>
          <w:sz w:val="28"/>
          <w:szCs w:val="28"/>
        </w:rPr>
      </w:pPr>
      <w:r>
        <w:rPr>
          <w:sz w:val="28"/>
          <w:szCs w:val="28"/>
        </w:rPr>
        <w:t>- для кустарников - 1 год;</w:t>
      </w:r>
    </w:p>
    <w:p w:rsidR="00D12DDD" w:rsidRDefault="00D12DDD" w:rsidP="00D12DDD">
      <w:pPr>
        <w:autoSpaceDE w:val="0"/>
        <w:rPr>
          <w:sz w:val="28"/>
          <w:szCs w:val="28"/>
        </w:rPr>
      </w:pPr>
      <w:r>
        <w:rPr>
          <w:sz w:val="28"/>
          <w:szCs w:val="28"/>
        </w:rPr>
        <w:t>- для газонов - 1 год.</w:t>
      </w:r>
    </w:p>
    <w:p w:rsidR="00D12DDD" w:rsidRDefault="00D12DDD" w:rsidP="00287990">
      <w:pPr>
        <w:autoSpaceDE w:val="0"/>
        <w:ind w:firstLine="720"/>
        <w:rPr>
          <w:sz w:val="28"/>
          <w:szCs w:val="28"/>
        </w:rPr>
      </w:pPr>
      <w:r>
        <w:rPr>
          <w:sz w:val="28"/>
          <w:szCs w:val="28"/>
        </w:rPr>
        <w:t>2.4. Значения поправочных коэффициентов:</w:t>
      </w:r>
    </w:p>
    <w:p w:rsidR="00D12DDD" w:rsidRPr="002856F3" w:rsidRDefault="00D12DDD" w:rsidP="00D12DDD">
      <w:pPr>
        <w:autoSpaceDE w:val="0"/>
        <w:rPr>
          <w:sz w:val="28"/>
          <w:szCs w:val="28"/>
        </w:rPr>
      </w:pPr>
      <w:r>
        <w:rPr>
          <w:sz w:val="28"/>
          <w:szCs w:val="28"/>
        </w:rPr>
        <w:t>К - коэффициент поправки на текущее состояние зеленых</w:t>
      </w:r>
    </w:p>
    <w:p w:rsidR="00D12DDD" w:rsidRDefault="00D12DDD" w:rsidP="00D12DDD">
      <w:pPr>
        <w:autoSpaceDE w:val="0"/>
        <w:jc w:val="both"/>
        <w:rPr>
          <w:sz w:val="28"/>
          <w:szCs w:val="28"/>
        </w:rPr>
      </w:pPr>
      <w:r>
        <w:rPr>
          <w:sz w:val="28"/>
          <w:szCs w:val="28"/>
        </w:rPr>
        <w:t>насаждений учитывает фактическое состояние зеленых насаждений и устанавливается в размере:</w:t>
      </w:r>
    </w:p>
    <w:p w:rsidR="00D12DDD" w:rsidRDefault="00D12DDD" w:rsidP="00D12DDD">
      <w:pPr>
        <w:autoSpaceDE w:val="0"/>
        <w:rPr>
          <w:sz w:val="28"/>
          <w:szCs w:val="28"/>
        </w:rPr>
      </w:pPr>
      <w:r>
        <w:rPr>
          <w:sz w:val="28"/>
          <w:szCs w:val="28"/>
        </w:rPr>
        <w:t>- 1,0 - для зеленых насаждений в хорошем и удовлетворительном состоянии;</w:t>
      </w:r>
    </w:p>
    <w:p w:rsidR="00D12DDD" w:rsidRDefault="00D12DDD" w:rsidP="00D12DDD">
      <w:pPr>
        <w:autoSpaceDE w:val="0"/>
        <w:rPr>
          <w:sz w:val="28"/>
          <w:szCs w:val="28"/>
        </w:rPr>
      </w:pPr>
      <w:r>
        <w:rPr>
          <w:sz w:val="28"/>
          <w:szCs w:val="28"/>
        </w:rPr>
        <w:t>- 0,5 - для зеленых насаждений в неудовлетворительном состоянии.</w:t>
      </w:r>
    </w:p>
    <w:p w:rsidR="00D12DDD" w:rsidRPr="002856F3" w:rsidRDefault="00D12DDD" w:rsidP="00263571">
      <w:pPr>
        <w:autoSpaceDE w:val="0"/>
        <w:ind w:firstLine="720"/>
        <w:jc w:val="both"/>
        <w:rPr>
          <w:sz w:val="28"/>
          <w:szCs w:val="28"/>
        </w:rPr>
      </w:pPr>
      <w:r>
        <w:rPr>
          <w:sz w:val="28"/>
          <w:szCs w:val="28"/>
        </w:rPr>
        <w:t>В случае невозможности опре</w:t>
      </w:r>
      <w:r w:rsidR="00263571">
        <w:rPr>
          <w:sz w:val="28"/>
          <w:szCs w:val="28"/>
        </w:rPr>
        <w:t xml:space="preserve">деления фактического состояния </w:t>
      </w:r>
      <w:r>
        <w:rPr>
          <w:sz w:val="28"/>
          <w:szCs w:val="28"/>
        </w:rPr>
        <w:t>уничтоженных зеленых насаждений принимается К = 1.</w:t>
      </w:r>
    </w:p>
    <w:p w:rsidR="00D12DDD" w:rsidRDefault="00D12DDD" w:rsidP="00287990">
      <w:pPr>
        <w:autoSpaceDE w:val="0"/>
        <w:ind w:firstLine="720"/>
        <w:jc w:val="both"/>
        <w:rPr>
          <w:sz w:val="28"/>
          <w:szCs w:val="28"/>
        </w:rPr>
      </w:pPr>
      <w:r>
        <w:rPr>
          <w:sz w:val="28"/>
          <w:szCs w:val="28"/>
        </w:rPr>
        <w:t xml:space="preserve">2.5. В случае повреждения или уничтожения зеленых насаждений, произрастающих на территории МО </w:t>
      </w:r>
      <w:r w:rsidR="00263571">
        <w:rPr>
          <w:sz w:val="28"/>
          <w:szCs w:val="28"/>
        </w:rPr>
        <w:t>Первомайский район Алтайского края</w:t>
      </w:r>
      <w:r>
        <w:rPr>
          <w:sz w:val="28"/>
          <w:szCs w:val="28"/>
        </w:rPr>
        <w:t>, но не вошедших в перечень таблицы 2, исчисление размера ущерба проводится по максимальной оценочной стоимости соответствующей группы зеленых насаждений.</w:t>
      </w:r>
    </w:p>
    <w:p w:rsidR="00D12DDD" w:rsidRDefault="00D12DDD" w:rsidP="00287990">
      <w:pPr>
        <w:autoSpaceDE w:val="0"/>
        <w:ind w:firstLine="720"/>
        <w:jc w:val="both"/>
        <w:rPr>
          <w:sz w:val="28"/>
          <w:szCs w:val="28"/>
        </w:rPr>
      </w:pPr>
      <w:r>
        <w:rPr>
          <w:sz w:val="28"/>
          <w:szCs w:val="28"/>
        </w:rPr>
        <w:t>2.6. В случае невозможности определения видового состава и фактического состояния уничтоженных зеленых насаждений исчисление размера ущерба проводится по максимальной оценочной стоимости лиственных деревьев.</w:t>
      </w:r>
    </w:p>
    <w:p w:rsidR="00D12DDD" w:rsidRDefault="00D12DDD" w:rsidP="00287990">
      <w:pPr>
        <w:autoSpaceDE w:val="0"/>
        <w:ind w:firstLine="720"/>
        <w:jc w:val="both"/>
        <w:rPr>
          <w:sz w:val="28"/>
          <w:szCs w:val="28"/>
        </w:rPr>
      </w:pPr>
      <w:r>
        <w:rPr>
          <w:sz w:val="28"/>
          <w:szCs w:val="28"/>
        </w:rPr>
        <w:t xml:space="preserve">2.7. При повреждении деревьев и кустарников, не влекущем прекращения роста, ущерб исчисляется в размере 0,5 от величины </w:t>
      </w:r>
      <w:r>
        <w:rPr>
          <w:sz w:val="28"/>
          <w:szCs w:val="28"/>
        </w:rPr>
        <w:lastRenderedPageBreak/>
        <w:t>компенсационной стоимости поврежденного насаждения или объекта озеленения.</w:t>
      </w:r>
    </w:p>
    <w:p w:rsidR="00D12DDD" w:rsidRDefault="00D12DDD" w:rsidP="00287990">
      <w:pPr>
        <w:autoSpaceDE w:val="0"/>
        <w:ind w:firstLine="720"/>
        <w:jc w:val="both"/>
        <w:rPr>
          <w:sz w:val="28"/>
          <w:szCs w:val="28"/>
        </w:rPr>
      </w:pPr>
      <w:r>
        <w:rPr>
          <w:sz w:val="28"/>
          <w:szCs w:val="28"/>
        </w:rPr>
        <w:t>2.8. В зимний период при невозможности определения в натуре утраченных газонов и травяного покрова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D12DDD" w:rsidRDefault="00D12DDD" w:rsidP="00287990">
      <w:pPr>
        <w:autoSpaceDE w:val="0"/>
        <w:ind w:firstLine="720"/>
        <w:jc w:val="both"/>
        <w:rPr>
          <w:sz w:val="28"/>
          <w:szCs w:val="28"/>
        </w:rPr>
      </w:pPr>
      <w:r>
        <w:rPr>
          <w:sz w:val="28"/>
          <w:szCs w:val="28"/>
        </w:rPr>
        <w:t>2.9. При незаконном уничтожении (вырубке, сносе) и (или) повреждении зеленых насаждений применяется повышающий коэффициент К = 5.</w:t>
      </w:r>
    </w:p>
    <w:p w:rsidR="00D12DDD" w:rsidRDefault="00D12DDD" w:rsidP="00287990">
      <w:pPr>
        <w:autoSpaceDE w:val="0"/>
        <w:ind w:firstLine="720"/>
        <w:rPr>
          <w:sz w:val="28"/>
          <w:szCs w:val="28"/>
        </w:rPr>
      </w:pPr>
      <w:r>
        <w:rPr>
          <w:sz w:val="28"/>
          <w:szCs w:val="28"/>
        </w:rPr>
        <w:t>2.10. При определении стоимости компенсационного озеленения в денежной форме стоимость компенсационного озеленения рассчитывается по формуле:</w:t>
      </w:r>
    </w:p>
    <w:p w:rsidR="00D12DDD" w:rsidRDefault="00D12DDD" w:rsidP="00263571">
      <w:pPr>
        <w:autoSpaceDE w:val="0"/>
        <w:rPr>
          <w:sz w:val="28"/>
          <w:szCs w:val="28"/>
        </w:rPr>
      </w:pPr>
      <w:r>
        <w:rPr>
          <w:sz w:val="28"/>
          <w:szCs w:val="28"/>
        </w:rPr>
        <w:t>С</w:t>
      </w:r>
      <w:r w:rsidR="00263571" w:rsidRPr="00263571">
        <w:rPr>
          <w:sz w:val="28"/>
          <w:szCs w:val="28"/>
          <w:vertAlign w:val="subscript"/>
        </w:rPr>
        <w:t>ко</w:t>
      </w:r>
      <w:r>
        <w:rPr>
          <w:sz w:val="28"/>
          <w:szCs w:val="28"/>
        </w:rPr>
        <w:t xml:space="preserve"> = С</w:t>
      </w:r>
      <w:r w:rsidR="00263571" w:rsidRPr="00263571">
        <w:rPr>
          <w:sz w:val="28"/>
          <w:szCs w:val="28"/>
          <w:vertAlign w:val="subscript"/>
        </w:rPr>
        <w:t>ксi</w:t>
      </w:r>
      <w:r>
        <w:rPr>
          <w:sz w:val="28"/>
          <w:szCs w:val="28"/>
        </w:rPr>
        <w:t xml:space="preserve"> x 1,2</w:t>
      </w:r>
    </w:p>
    <w:p w:rsidR="00D12DDD" w:rsidRDefault="00263571" w:rsidP="00263571">
      <w:pPr>
        <w:autoSpaceDE w:val="0"/>
        <w:rPr>
          <w:sz w:val="28"/>
          <w:szCs w:val="28"/>
        </w:rPr>
      </w:pPr>
      <w:r>
        <w:rPr>
          <w:sz w:val="28"/>
          <w:szCs w:val="28"/>
        </w:rPr>
        <w:t>С</w:t>
      </w:r>
      <w:r w:rsidRPr="00263571">
        <w:rPr>
          <w:sz w:val="28"/>
          <w:szCs w:val="28"/>
          <w:vertAlign w:val="subscript"/>
        </w:rPr>
        <w:t>ко</w:t>
      </w:r>
      <w:r w:rsidR="00D12DDD">
        <w:rPr>
          <w:sz w:val="28"/>
          <w:szCs w:val="28"/>
        </w:rPr>
        <w:t xml:space="preserve"> - стоимость компенсационного озеленения, руб.;</w:t>
      </w:r>
    </w:p>
    <w:p w:rsidR="00D12DDD" w:rsidRDefault="00263571" w:rsidP="00263571">
      <w:pPr>
        <w:autoSpaceDE w:val="0"/>
        <w:jc w:val="both"/>
        <w:rPr>
          <w:sz w:val="28"/>
          <w:szCs w:val="28"/>
        </w:rPr>
      </w:pPr>
      <w:r>
        <w:rPr>
          <w:sz w:val="28"/>
          <w:szCs w:val="28"/>
        </w:rPr>
        <w:t>С</w:t>
      </w:r>
      <w:r w:rsidRPr="00263571">
        <w:rPr>
          <w:sz w:val="28"/>
          <w:szCs w:val="28"/>
          <w:vertAlign w:val="subscript"/>
        </w:rPr>
        <w:t>ксi</w:t>
      </w:r>
      <w:r w:rsidR="00D12DDD">
        <w:rPr>
          <w:sz w:val="28"/>
          <w:szCs w:val="28"/>
        </w:rPr>
        <w:t xml:space="preserve"> - компенсационная стоимость i-го вида зеленых насаждений</w:t>
      </w:r>
      <w:r>
        <w:rPr>
          <w:sz w:val="28"/>
          <w:szCs w:val="28"/>
        </w:rPr>
        <w:t xml:space="preserve"> </w:t>
      </w:r>
      <w:r w:rsidR="00D12DDD">
        <w:rPr>
          <w:sz w:val="28"/>
          <w:szCs w:val="28"/>
        </w:rPr>
        <w:t>(деревья, кустарники, травяной покров), руб.;</w:t>
      </w:r>
    </w:p>
    <w:p w:rsidR="00D12DDD" w:rsidRDefault="00D12DDD" w:rsidP="00D12DDD">
      <w:pPr>
        <w:autoSpaceDE w:val="0"/>
        <w:rPr>
          <w:sz w:val="28"/>
          <w:szCs w:val="28"/>
        </w:rPr>
      </w:pPr>
      <w:r>
        <w:rPr>
          <w:sz w:val="28"/>
          <w:szCs w:val="28"/>
        </w:rPr>
        <w:t>1,2 - коэффициент, учитывающий неприживаемость зеленых насаждений.</w:t>
      </w:r>
    </w:p>
    <w:p w:rsidR="00D12DDD" w:rsidRDefault="00D12DDD" w:rsidP="00287990">
      <w:pPr>
        <w:autoSpaceDE w:val="0"/>
        <w:ind w:firstLine="720"/>
        <w:jc w:val="both"/>
        <w:rPr>
          <w:b/>
          <w:bCs/>
          <w:sz w:val="28"/>
          <w:szCs w:val="28"/>
        </w:rPr>
      </w:pPr>
      <w:r>
        <w:rPr>
          <w:sz w:val="28"/>
          <w:szCs w:val="28"/>
        </w:rPr>
        <w:t>2.11. Размер стоимости компенсационного озеленения, подлежащего внесению заказчиком (застройщиком), определяется как сумма стоимости компенсационного озеленения всех видов зеленых насаждений, подлежащих уничтожению (повреждению).</w:t>
      </w:r>
    </w:p>
    <w:p w:rsidR="00287990" w:rsidRDefault="00287990" w:rsidP="00D12DDD">
      <w:pPr>
        <w:autoSpaceDE w:val="0"/>
        <w:jc w:val="center"/>
        <w:rPr>
          <w:b/>
          <w:bCs/>
          <w:sz w:val="28"/>
          <w:szCs w:val="28"/>
        </w:rPr>
      </w:pPr>
    </w:p>
    <w:p w:rsidR="00D12DDD" w:rsidRDefault="00D12DDD" w:rsidP="00D12DDD">
      <w:pPr>
        <w:autoSpaceDE w:val="0"/>
        <w:jc w:val="center"/>
        <w:rPr>
          <w:sz w:val="28"/>
          <w:szCs w:val="28"/>
        </w:rPr>
      </w:pPr>
      <w:r>
        <w:rPr>
          <w:b/>
          <w:bCs/>
          <w:sz w:val="28"/>
          <w:szCs w:val="28"/>
        </w:rPr>
        <w:t>3. Порядок исчисления размера платежей за уничтожение (вырубку, снос), повреждение зеленых насаждений</w:t>
      </w:r>
    </w:p>
    <w:p w:rsidR="00D12DDD" w:rsidRDefault="00D12DDD" w:rsidP="00287990">
      <w:pPr>
        <w:autoSpaceDE w:val="0"/>
        <w:ind w:firstLine="720"/>
        <w:jc w:val="both"/>
        <w:rPr>
          <w:sz w:val="28"/>
          <w:szCs w:val="28"/>
        </w:rPr>
      </w:pPr>
      <w:r>
        <w:rPr>
          <w:sz w:val="28"/>
          <w:szCs w:val="28"/>
        </w:rPr>
        <w:t>Исчисление размера платежей производит Комиссия по сносу зеленых насаждений на территории</w:t>
      </w:r>
      <w:r w:rsidR="00287990">
        <w:rPr>
          <w:sz w:val="28"/>
          <w:szCs w:val="28"/>
        </w:rPr>
        <w:t xml:space="preserve"> </w:t>
      </w:r>
      <w:r>
        <w:rPr>
          <w:sz w:val="28"/>
          <w:szCs w:val="28"/>
        </w:rPr>
        <w:t xml:space="preserve">муниципального образования </w:t>
      </w:r>
      <w:r w:rsidR="00263571">
        <w:rPr>
          <w:sz w:val="28"/>
          <w:szCs w:val="28"/>
        </w:rPr>
        <w:t>Первомайский район Алтайского края</w:t>
      </w:r>
      <w:r>
        <w:rPr>
          <w:sz w:val="28"/>
          <w:szCs w:val="28"/>
        </w:rPr>
        <w:t xml:space="preserve"> в следующей последовательности:</w:t>
      </w:r>
    </w:p>
    <w:p w:rsidR="00D12DDD" w:rsidRDefault="00D12DDD" w:rsidP="00263571">
      <w:pPr>
        <w:autoSpaceDE w:val="0"/>
        <w:ind w:firstLine="720"/>
        <w:jc w:val="both"/>
        <w:rPr>
          <w:sz w:val="28"/>
          <w:szCs w:val="28"/>
        </w:rPr>
      </w:pPr>
      <w:r>
        <w:rPr>
          <w:sz w:val="28"/>
          <w:szCs w:val="28"/>
        </w:rPr>
        <w:t>3.1. На основании исходных данных определяется количество и (или) площади уничтоженных зеленых насаждений, объектов озеленения или их отдельных элементов, определяется степень их повреждения.</w:t>
      </w:r>
    </w:p>
    <w:p w:rsidR="00D12DDD" w:rsidRDefault="00D12DDD" w:rsidP="00263571">
      <w:pPr>
        <w:autoSpaceDE w:val="0"/>
        <w:ind w:firstLine="720"/>
        <w:jc w:val="both"/>
        <w:rPr>
          <w:sz w:val="28"/>
          <w:szCs w:val="28"/>
        </w:rPr>
      </w:pPr>
      <w:r>
        <w:rPr>
          <w:sz w:val="28"/>
          <w:szCs w:val="28"/>
        </w:rPr>
        <w:t>3.2. На основании п. 3.1 или представленной сметной стоимости дендропроекта определяется размер денежной составляющей натурального озеленения. Если сумма сметной стоимости за натуральное озеленение меньше причиненного ущерба, заявитель (застройщик) обязан произвести доплату.</w:t>
      </w:r>
    </w:p>
    <w:p w:rsidR="00D12DDD" w:rsidRDefault="00D12DDD" w:rsidP="00263571">
      <w:pPr>
        <w:autoSpaceDE w:val="0"/>
        <w:ind w:firstLine="720"/>
        <w:jc w:val="both"/>
        <w:rPr>
          <w:sz w:val="28"/>
          <w:szCs w:val="28"/>
        </w:rPr>
      </w:pPr>
      <w:r>
        <w:rPr>
          <w:sz w:val="28"/>
          <w:szCs w:val="28"/>
        </w:rPr>
        <w:t>3.3. Результаты оформляются в форме расчета размера материального ущерба, причиненного зеленым насаждениям.</w:t>
      </w:r>
    </w:p>
    <w:p w:rsidR="00D12DDD" w:rsidRPr="008F195B" w:rsidRDefault="00D12DDD" w:rsidP="00263571">
      <w:pPr>
        <w:autoSpaceDE w:val="0"/>
        <w:ind w:firstLine="720"/>
        <w:jc w:val="both"/>
        <w:rPr>
          <w:sz w:val="28"/>
          <w:szCs w:val="28"/>
        </w:rPr>
      </w:pPr>
      <w:r>
        <w:rPr>
          <w:sz w:val="28"/>
          <w:szCs w:val="28"/>
        </w:rPr>
        <w:t>3.4. При применении настоящей Методики ежегодно учитывается изменение уровня цен.</w:t>
      </w:r>
    </w:p>
    <w:p w:rsidR="00D12DDD" w:rsidRPr="008F195B" w:rsidRDefault="00D12DDD" w:rsidP="00263571">
      <w:pPr>
        <w:autoSpaceDE w:val="0"/>
        <w:ind w:firstLine="720"/>
        <w:jc w:val="both"/>
        <w:rPr>
          <w:sz w:val="28"/>
          <w:szCs w:val="28"/>
        </w:rPr>
      </w:pPr>
      <w:r>
        <w:rPr>
          <w:color w:val="000000"/>
          <w:sz w:val="28"/>
          <w:szCs w:val="28"/>
        </w:rPr>
        <w:t xml:space="preserve">3.5. </w:t>
      </w:r>
      <w:r w:rsidRPr="008F195B">
        <w:rPr>
          <w:color w:val="000000"/>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w:t>
      </w:r>
      <w:r w:rsidRPr="008F195B">
        <w:rPr>
          <w:color w:val="000000"/>
          <w:sz w:val="28"/>
          <w:szCs w:val="28"/>
        </w:rPr>
        <w:lastRenderedPageBreak/>
        <w:t>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5D3D4F" w:rsidRPr="005D3D4F" w:rsidRDefault="005D3D4F" w:rsidP="005D3D4F">
      <w:pPr>
        <w:rPr>
          <w:sz w:val="28"/>
          <w:szCs w:val="28"/>
        </w:rPr>
      </w:pPr>
    </w:p>
    <w:sectPr w:rsidR="005D3D4F" w:rsidRPr="005D3D4F" w:rsidSect="009D6E88">
      <w:headerReference w:type="default" r:id="rId8"/>
      <w:headerReference w:type="first" r:id="rId9"/>
      <w:type w:val="continuous"/>
      <w:pgSz w:w="11906" w:h="16838"/>
      <w:pgMar w:top="1134" w:right="851" w:bottom="851"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AC1" w:rsidRDefault="004C5AC1">
      <w:r>
        <w:separator/>
      </w:r>
    </w:p>
  </w:endnote>
  <w:endnote w:type="continuationSeparator" w:id="1">
    <w:p w:rsidR="004C5AC1" w:rsidRDefault="004C5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AC1" w:rsidRDefault="004C5AC1">
      <w:r>
        <w:separator/>
      </w:r>
    </w:p>
  </w:footnote>
  <w:footnote w:type="continuationSeparator" w:id="1">
    <w:p w:rsidR="004C5AC1" w:rsidRDefault="004C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71" w:rsidRDefault="00263571" w:rsidP="00E612A5">
    <w:pPr>
      <w:pStyle w:val="a8"/>
      <w:jc w:val="right"/>
      <w:rPr>
        <w:lang w:val="en-US"/>
      </w:rPr>
    </w:pPr>
    <w:r>
      <w:rPr>
        <w:lang w:val="en-US"/>
      </w:rPr>
      <w:t xml:space="preserve">                                   </w:t>
    </w:r>
  </w:p>
  <w:p w:rsidR="00263571" w:rsidRPr="00E612A5" w:rsidRDefault="008A41D5" w:rsidP="00E612A5">
    <w:pPr>
      <w:pStyle w:val="a8"/>
      <w:jc w:val="center"/>
      <w:rPr>
        <w:sz w:val="24"/>
        <w:szCs w:val="24"/>
        <w:lang w:val="en-US"/>
      </w:rPr>
    </w:pPr>
    <w:r w:rsidRPr="00E612A5">
      <w:rPr>
        <w:sz w:val="24"/>
        <w:szCs w:val="24"/>
      </w:rPr>
      <w:fldChar w:fldCharType="begin"/>
    </w:r>
    <w:r w:rsidR="00263571" w:rsidRPr="00E612A5">
      <w:rPr>
        <w:sz w:val="24"/>
        <w:szCs w:val="24"/>
      </w:rPr>
      <w:instrText>PAGE   \* MERGEFORMAT</w:instrText>
    </w:r>
    <w:r w:rsidRPr="00E612A5">
      <w:rPr>
        <w:sz w:val="24"/>
        <w:szCs w:val="24"/>
      </w:rPr>
      <w:fldChar w:fldCharType="separate"/>
    </w:r>
    <w:r w:rsidR="00CD5381">
      <w:rPr>
        <w:noProof/>
        <w:sz w:val="24"/>
        <w:szCs w:val="24"/>
      </w:rPr>
      <w:t>3</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71" w:rsidRDefault="00263571" w:rsidP="001E243D">
    <w:pPr>
      <w:pStyle w:val="a7"/>
      <w:ind w:right="-1"/>
      <w:jc w:val="center"/>
    </w:pPr>
    <w:r>
      <w:rPr>
        <w:noProof/>
      </w:rPr>
      <w:drawing>
        <wp:inline distT="0" distB="0" distL="0" distR="0">
          <wp:extent cx="434975" cy="719455"/>
          <wp:effectExtent l="19050" t="0" r="317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34975" cy="7194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E93EDB"/>
    <w:multiLevelType w:val="hybridMultilevel"/>
    <w:tmpl w:val="0ECA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E6BB9"/>
    <w:multiLevelType w:val="hybridMultilevel"/>
    <w:tmpl w:val="CBA284A4"/>
    <w:lvl w:ilvl="0" w:tplc="34F05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96B65"/>
    <w:multiLevelType w:val="hybridMultilevel"/>
    <w:tmpl w:val="5EE00E66"/>
    <w:lvl w:ilvl="0" w:tplc="D7A69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DE2116"/>
    <w:multiLevelType w:val="hybridMultilevel"/>
    <w:tmpl w:val="1BF6F238"/>
    <w:lvl w:ilvl="0" w:tplc="FCC84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DC6310"/>
    <w:multiLevelType w:val="hybridMultilevel"/>
    <w:tmpl w:val="F5AC4962"/>
    <w:lvl w:ilvl="0" w:tplc="EDDA6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314449"/>
    <w:multiLevelType w:val="hybridMultilevel"/>
    <w:tmpl w:val="F8602F5A"/>
    <w:lvl w:ilvl="0" w:tplc="2A02E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636A"/>
    <w:rsid w:val="00031FA6"/>
    <w:rsid w:val="00042AB4"/>
    <w:rsid w:val="00046BA4"/>
    <w:rsid w:val="00062B76"/>
    <w:rsid w:val="000A60DD"/>
    <w:rsid w:val="000F751C"/>
    <w:rsid w:val="00111175"/>
    <w:rsid w:val="0017668A"/>
    <w:rsid w:val="00191D0D"/>
    <w:rsid w:val="001924A9"/>
    <w:rsid w:val="001976FC"/>
    <w:rsid w:val="001B7A5D"/>
    <w:rsid w:val="001D7146"/>
    <w:rsid w:val="001E243D"/>
    <w:rsid w:val="002003D9"/>
    <w:rsid w:val="0021486C"/>
    <w:rsid w:val="00263571"/>
    <w:rsid w:val="00266076"/>
    <w:rsid w:val="00266405"/>
    <w:rsid w:val="00287990"/>
    <w:rsid w:val="00295E5C"/>
    <w:rsid w:val="002A3643"/>
    <w:rsid w:val="002D6DF2"/>
    <w:rsid w:val="002F7AE4"/>
    <w:rsid w:val="003013ED"/>
    <w:rsid w:val="00305457"/>
    <w:rsid w:val="003104FE"/>
    <w:rsid w:val="00325520"/>
    <w:rsid w:val="00345B54"/>
    <w:rsid w:val="00347A08"/>
    <w:rsid w:val="00370D8C"/>
    <w:rsid w:val="00386F48"/>
    <w:rsid w:val="003B5801"/>
    <w:rsid w:val="003C3981"/>
    <w:rsid w:val="003E029D"/>
    <w:rsid w:val="003E7EC2"/>
    <w:rsid w:val="0040074B"/>
    <w:rsid w:val="00401069"/>
    <w:rsid w:val="004264B9"/>
    <w:rsid w:val="0046715B"/>
    <w:rsid w:val="00483F84"/>
    <w:rsid w:val="004932B9"/>
    <w:rsid w:val="004C205F"/>
    <w:rsid w:val="004C5AC1"/>
    <w:rsid w:val="00500CE0"/>
    <w:rsid w:val="00505B94"/>
    <w:rsid w:val="0053260F"/>
    <w:rsid w:val="005A2903"/>
    <w:rsid w:val="005D3D4F"/>
    <w:rsid w:val="005D6C73"/>
    <w:rsid w:val="005E21C5"/>
    <w:rsid w:val="006001BD"/>
    <w:rsid w:val="006214FD"/>
    <w:rsid w:val="006273C2"/>
    <w:rsid w:val="00641296"/>
    <w:rsid w:val="00673B4B"/>
    <w:rsid w:val="006868C8"/>
    <w:rsid w:val="00691263"/>
    <w:rsid w:val="006940E2"/>
    <w:rsid w:val="006A2453"/>
    <w:rsid w:val="006B18A4"/>
    <w:rsid w:val="006B6500"/>
    <w:rsid w:val="006F7B79"/>
    <w:rsid w:val="00720BEC"/>
    <w:rsid w:val="007261AA"/>
    <w:rsid w:val="00856F6B"/>
    <w:rsid w:val="00875934"/>
    <w:rsid w:val="008A41D5"/>
    <w:rsid w:val="008A6201"/>
    <w:rsid w:val="00902BB7"/>
    <w:rsid w:val="00956A7C"/>
    <w:rsid w:val="00977173"/>
    <w:rsid w:val="00987F0A"/>
    <w:rsid w:val="009955B9"/>
    <w:rsid w:val="00997BD5"/>
    <w:rsid w:val="009C5835"/>
    <w:rsid w:val="009D0900"/>
    <w:rsid w:val="009D6E88"/>
    <w:rsid w:val="00A10F91"/>
    <w:rsid w:val="00A212B7"/>
    <w:rsid w:val="00A53D8A"/>
    <w:rsid w:val="00A9643A"/>
    <w:rsid w:val="00B02F26"/>
    <w:rsid w:val="00B1717D"/>
    <w:rsid w:val="00B4371A"/>
    <w:rsid w:val="00B7636A"/>
    <w:rsid w:val="00B800AA"/>
    <w:rsid w:val="00B91766"/>
    <w:rsid w:val="00BD1E07"/>
    <w:rsid w:val="00BD594D"/>
    <w:rsid w:val="00BE19F0"/>
    <w:rsid w:val="00BE4169"/>
    <w:rsid w:val="00BF6645"/>
    <w:rsid w:val="00C65963"/>
    <w:rsid w:val="00C73C6B"/>
    <w:rsid w:val="00C74DAB"/>
    <w:rsid w:val="00C75786"/>
    <w:rsid w:val="00CB48FE"/>
    <w:rsid w:val="00CB6431"/>
    <w:rsid w:val="00CD5381"/>
    <w:rsid w:val="00CE1E53"/>
    <w:rsid w:val="00D12DDD"/>
    <w:rsid w:val="00D728D7"/>
    <w:rsid w:val="00D7301D"/>
    <w:rsid w:val="00D730DF"/>
    <w:rsid w:val="00D77613"/>
    <w:rsid w:val="00D8661E"/>
    <w:rsid w:val="00DC684C"/>
    <w:rsid w:val="00DC705E"/>
    <w:rsid w:val="00DF1BDF"/>
    <w:rsid w:val="00E0012E"/>
    <w:rsid w:val="00E26B6F"/>
    <w:rsid w:val="00E352AA"/>
    <w:rsid w:val="00E51EEE"/>
    <w:rsid w:val="00E5735E"/>
    <w:rsid w:val="00E612A5"/>
    <w:rsid w:val="00E74022"/>
    <w:rsid w:val="00E759D8"/>
    <w:rsid w:val="00EF7B69"/>
    <w:rsid w:val="00F03FFA"/>
    <w:rsid w:val="00F57806"/>
    <w:rsid w:val="00F77D81"/>
    <w:rsid w:val="00F77E12"/>
    <w:rsid w:val="00FA1307"/>
    <w:rsid w:val="00FD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8A"/>
  </w:style>
  <w:style w:type="paragraph" w:styleId="1">
    <w:name w:val="heading 1"/>
    <w:basedOn w:val="a"/>
    <w:next w:val="a"/>
    <w:qFormat/>
    <w:rsid w:val="0017668A"/>
    <w:pPr>
      <w:keepNext/>
      <w:jc w:val="right"/>
      <w:outlineLvl w:val="0"/>
    </w:pPr>
    <w:rPr>
      <w:sz w:val="28"/>
    </w:rPr>
  </w:style>
  <w:style w:type="paragraph" w:styleId="2">
    <w:name w:val="heading 2"/>
    <w:basedOn w:val="a"/>
    <w:next w:val="a"/>
    <w:qFormat/>
    <w:rsid w:val="0017668A"/>
    <w:pPr>
      <w:keepNext/>
      <w:outlineLvl w:val="1"/>
    </w:pPr>
    <w:rPr>
      <w:sz w:val="28"/>
    </w:rPr>
  </w:style>
  <w:style w:type="paragraph" w:styleId="3">
    <w:name w:val="heading 3"/>
    <w:basedOn w:val="a"/>
    <w:next w:val="a"/>
    <w:qFormat/>
    <w:rsid w:val="0017668A"/>
    <w:pPr>
      <w:keepNext/>
      <w:outlineLvl w:val="2"/>
    </w:pPr>
    <w:rPr>
      <w:sz w:val="24"/>
    </w:rPr>
  </w:style>
  <w:style w:type="paragraph" w:styleId="4">
    <w:name w:val="heading 4"/>
    <w:basedOn w:val="a"/>
    <w:next w:val="a"/>
    <w:qFormat/>
    <w:rsid w:val="0017668A"/>
    <w:pPr>
      <w:keepNext/>
      <w:outlineLvl w:val="3"/>
    </w:pPr>
    <w:rPr>
      <w:b/>
      <w:sz w:val="28"/>
    </w:rPr>
  </w:style>
  <w:style w:type="paragraph" w:styleId="5">
    <w:name w:val="heading 5"/>
    <w:basedOn w:val="a"/>
    <w:next w:val="a"/>
    <w:qFormat/>
    <w:rsid w:val="0017668A"/>
    <w:pPr>
      <w:keepNext/>
      <w:outlineLvl w:val="4"/>
    </w:pPr>
    <w:rPr>
      <w:b/>
      <w:sz w:val="24"/>
    </w:rPr>
  </w:style>
  <w:style w:type="paragraph" w:styleId="6">
    <w:name w:val="heading 6"/>
    <w:basedOn w:val="a"/>
    <w:next w:val="a"/>
    <w:qFormat/>
    <w:rsid w:val="0017668A"/>
    <w:pPr>
      <w:keepNext/>
      <w:jc w:val="center"/>
      <w:outlineLvl w:val="5"/>
    </w:pPr>
    <w:rPr>
      <w:b/>
      <w:sz w:val="26"/>
    </w:rPr>
  </w:style>
  <w:style w:type="paragraph" w:styleId="7">
    <w:name w:val="heading 7"/>
    <w:basedOn w:val="a"/>
    <w:next w:val="a"/>
    <w:qFormat/>
    <w:rsid w:val="0017668A"/>
    <w:pPr>
      <w:keepNext/>
      <w:outlineLvl w:val="6"/>
    </w:pPr>
    <w:rPr>
      <w:b/>
      <w:sz w:val="22"/>
    </w:rPr>
  </w:style>
  <w:style w:type="paragraph" w:styleId="8">
    <w:name w:val="heading 8"/>
    <w:basedOn w:val="a"/>
    <w:next w:val="a"/>
    <w:qFormat/>
    <w:rsid w:val="0017668A"/>
    <w:pPr>
      <w:keepNext/>
      <w:ind w:firstLine="567"/>
      <w:outlineLvl w:val="7"/>
    </w:pPr>
    <w:rPr>
      <w:sz w:val="26"/>
    </w:rPr>
  </w:style>
  <w:style w:type="paragraph" w:styleId="9">
    <w:name w:val="heading 9"/>
    <w:basedOn w:val="a"/>
    <w:next w:val="a"/>
    <w:qFormat/>
    <w:rsid w:val="0017668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668A"/>
    <w:rPr>
      <w:sz w:val="26"/>
    </w:rPr>
  </w:style>
  <w:style w:type="paragraph" w:styleId="a4">
    <w:name w:val="Body Text Indent"/>
    <w:basedOn w:val="a"/>
    <w:rsid w:val="0017668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List Paragraph"/>
    <w:basedOn w:val="a"/>
    <w:uiPriority w:val="34"/>
    <w:qFormat/>
    <w:rsid w:val="00CB6431"/>
    <w:pPr>
      <w:ind w:left="720"/>
      <w:contextualSpacing/>
    </w:pPr>
  </w:style>
  <w:style w:type="character" w:styleId="ab">
    <w:name w:val="Strong"/>
    <w:basedOn w:val="a0"/>
    <w:qFormat/>
    <w:rsid w:val="00E0012E"/>
    <w:rPr>
      <w:b/>
      <w:bCs/>
    </w:rPr>
  </w:style>
  <w:style w:type="paragraph" w:customStyle="1" w:styleId="ac">
    <w:name w:val="Содержимое таблицы"/>
    <w:basedOn w:val="a"/>
    <w:rsid w:val="00D12DDD"/>
    <w:pPr>
      <w:widowControl w:val="0"/>
      <w:suppressLineNumbers/>
      <w:suppressAutoHyphens/>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hitektur\&#1056;&#1072;&#1073;&#1086;&#1095;&#1080;&#1081;%20&#1089;&#1090;&#1086;&#1083;\&#1048;&#1053;&#1057;&#1058;&#1056;&#1059;&#1050;&#1062;&#1048;&#1071;%20&#1055;&#1054;%20&#1044;&#1045;&#1051;&#1054;&#1055;&#1056;&#1054;&#1048;&#1047;&#1042;&#1054;&#1044;&#1057;&#1058;&#1042;&#1059;\&#1064;&#1040;&#1041;&#1051;&#1054;&#1053;&#1067;%20&#1089;%2001.10.2015\&#1055;&#1086;&#1089;&#1090;&#1072;&#1085;&#1086;&#1074;&#1083;&#1077;&#1085;&#1080;&#1077;_&#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90F0-8FE8-412D-9581-CCCAA685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Постановление_администрация</Template>
  <TotalTime>146</TotalTime>
  <Pages>17</Pages>
  <Words>4458</Words>
  <Characters>25416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Arhitektur</dc:creator>
  <cp:keywords/>
  <cp:lastModifiedBy>Arhitektur</cp:lastModifiedBy>
  <cp:revision>13</cp:revision>
  <cp:lastPrinted>2018-04-10T08:02:00Z</cp:lastPrinted>
  <dcterms:created xsi:type="dcterms:W3CDTF">2018-03-26T01:35:00Z</dcterms:created>
  <dcterms:modified xsi:type="dcterms:W3CDTF">2018-04-10T08:02:00Z</dcterms:modified>
</cp:coreProperties>
</file>